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639A0" w14:textId="2F35D6EB" w:rsidR="00597A3A" w:rsidRPr="004C2D99" w:rsidRDefault="007C03C7" w:rsidP="0071635C">
      <w:pPr>
        <w:rPr>
          <w:rFonts w:ascii="Times New Roman" w:hAnsi="Times New Roman" w:cs="Times New Roman"/>
          <w:b/>
          <w:sz w:val="28"/>
          <w:szCs w:val="28"/>
          <w:lang w:val="en-US"/>
        </w:rPr>
      </w:pPr>
      <w:bookmarkStart w:id="0" w:name="_Hlk8382692"/>
      <w:r w:rsidRPr="004C2D99">
        <w:rPr>
          <w:rFonts w:ascii="Times New Roman" w:hAnsi="Times New Roman" w:cs="Times New Roman"/>
          <w:b/>
          <w:sz w:val="28"/>
          <w:szCs w:val="28"/>
          <w:lang w:val="en-US"/>
        </w:rPr>
        <w:t>Decentering</w:t>
      </w:r>
      <w:r w:rsidR="00597A3A" w:rsidRPr="004C2D99">
        <w:rPr>
          <w:rFonts w:ascii="Times New Roman" w:hAnsi="Times New Roman" w:cs="Times New Roman"/>
          <w:b/>
          <w:sz w:val="28"/>
          <w:szCs w:val="28"/>
          <w:lang w:val="en-US"/>
        </w:rPr>
        <w:t xml:space="preserve"> </w:t>
      </w:r>
      <w:r w:rsidR="00B323DB" w:rsidRPr="004C2D99">
        <w:rPr>
          <w:rFonts w:ascii="Times New Roman" w:hAnsi="Times New Roman" w:cs="Times New Roman"/>
          <w:b/>
          <w:sz w:val="28"/>
          <w:szCs w:val="28"/>
          <w:lang w:val="en-US"/>
        </w:rPr>
        <w:t xml:space="preserve">Listening: Toward an </w:t>
      </w:r>
      <w:r w:rsidR="00E4231A" w:rsidRPr="004C2D99">
        <w:rPr>
          <w:rFonts w:ascii="Times New Roman" w:hAnsi="Times New Roman" w:cs="Times New Roman"/>
          <w:b/>
          <w:sz w:val="28"/>
          <w:szCs w:val="28"/>
          <w:lang w:val="en-US"/>
        </w:rPr>
        <w:t>Anti-Discriminatory</w:t>
      </w:r>
      <w:r w:rsidR="00B323DB" w:rsidRPr="004C2D99">
        <w:rPr>
          <w:rFonts w:ascii="Times New Roman" w:hAnsi="Times New Roman" w:cs="Times New Roman"/>
          <w:b/>
          <w:sz w:val="28"/>
          <w:szCs w:val="28"/>
          <w:lang w:val="en-US"/>
        </w:rPr>
        <w:t xml:space="preserve"> Approach to </w:t>
      </w:r>
      <w:r w:rsidR="00597A3A" w:rsidRPr="004C2D99">
        <w:rPr>
          <w:rFonts w:ascii="Times New Roman" w:hAnsi="Times New Roman" w:cs="Times New Roman"/>
          <w:b/>
          <w:sz w:val="28"/>
          <w:szCs w:val="28"/>
          <w:lang w:val="en-US"/>
        </w:rPr>
        <w:t>Accent and Dialect</w:t>
      </w:r>
      <w:r w:rsidR="00B323DB" w:rsidRPr="004C2D99">
        <w:rPr>
          <w:rFonts w:ascii="Times New Roman" w:hAnsi="Times New Roman" w:cs="Times New Roman"/>
          <w:b/>
          <w:sz w:val="28"/>
          <w:szCs w:val="28"/>
          <w:lang w:val="en-US"/>
        </w:rPr>
        <w:t xml:space="preserve"> Training for the Actor</w:t>
      </w:r>
    </w:p>
    <w:bookmarkEnd w:id="0"/>
    <w:p w14:paraId="354AA033" w14:textId="77777777" w:rsidR="004C2D99" w:rsidRDefault="004C2D99" w:rsidP="0071635C">
      <w:pPr>
        <w:rPr>
          <w:rFonts w:ascii="Times New Roman" w:hAnsi="Times New Roman" w:cs="Times New Roman"/>
          <w:b/>
          <w:lang w:val="en-US"/>
        </w:rPr>
      </w:pPr>
    </w:p>
    <w:p w14:paraId="1F5148A3" w14:textId="3B0B2301" w:rsidR="00597A3A" w:rsidRPr="004C2D99" w:rsidRDefault="00597A3A" w:rsidP="0071635C">
      <w:pPr>
        <w:rPr>
          <w:rFonts w:ascii="Times New Roman" w:hAnsi="Times New Roman" w:cs="Times New Roman"/>
          <w:b/>
          <w:sz w:val="24"/>
          <w:szCs w:val="24"/>
          <w:lang w:val="en-US"/>
        </w:rPr>
      </w:pPr>
      <w:r w:rsidRPr="004C2D99">
        <w:rPr>
          <w:rFonts w:ascii="Times New Roman" w:hAnsi="Times New Roman" w:cs="Times New Roman"/>
          <w:b/>
          <w:sz w:val="24"/>
          <w:szCs w:val="24"/>
          <w:lang w:val="en-US"/>
        </w:rPr>
        <w:t>Daron Oram</w:t>
      </w:r>
    </w:p>
    <w:p w14:paraId="52E4FA4C" w14:textId="715A1A9D" w:rsidR="00411053" w:rsidRPr="004C2D99" w:rsidRDefault="009063B6" w:rsidP="0071635C">
      <w:pPr>
        <w:rPr>
          <w:rFonts w:ascii="Times New Roman" w:hAnsi="Times New Roman" w:cs="Times New Roman"/>
          <w:b/>
          <w:lang w:val="en-US"/>
        </w:rPr>
      </w:pPr>
      <w:hyperlink r:id="rId11" w:history="1">
        <w:r w:rsidR="00411053" w:rsidRPr="004C2D99">
          <w:rPr>
            <w:rStyle w:val="Hyperlink"/>
            <w:rFonts w:ascii="Times New Roman" w:hAnsi="Times New Roman" w:cs="Times New Roman"/>
            <w:b/>
            <w:lang w:val="en-US"/>
          </w:rPr>
          <w:t>daron.oram@cssd.ac.uk</w:t>
        </w:r>
      </w:hyperlink>
    </w:p>
    <w:p w14:paraId="7F0134D1" w14:textId="33C6B3FA" w:rsidR="00597A3A" w:rsidRPr="004C2D99" w:rsidRDefault="00411053" w:rsidP="0071635C">
      <w:pPr>
        <w:rPr>
          <w:rFonts w:ascii="Times New Roman" w:eastAsiaTheme="majorEastAsia" w:hAnsi="Times New Roman" w:cs="Times New Roman"/>
          <w:lang w:val="en-US"/>
        </w:rPr>
      </w:pPr>
      <w:r w:rsidRPr="00584B40">
        <w:rPr>
          <w:rFonts w:ascii="Times New Roman" w:hAnsi="Times New Roman" w:cs="Times New Roman"/>
          <w:b/>
          <w:bCs/>
          <w:i/>
          <w:iCs/>
          <w:lang w:val="en-US"/>
        </w:rPr>
        <w:t xml:space="preserve">Daron Oram </w:t>
      </w:r>
      <w:r w:rsidRPr="00227B43">
        <w:rPr>
          <w:rFonts w:ascii="Times New Roman" w:hAnsi="Times New Roman" w:cs="Times New Roman"/>
          <w:lang w:val="en-US"/>
        </w:rPr>
        <w:t>is a</w:t>
      </w:r>
      <w:r w:rsidRPr="004C2D99">
        <w:rPr>
          <w:rFonts w:ascii="Times New Roman" w:hAnsi="Times New Roman" w:cs="Times New Roman"/>
          <w:lang w:val="en-US"/>
        </w:rPr>
        <w:t xml:space="preserve"> Principal Lecturer in Voice, working with students on both the BA </w:t>
      </w:r>
      <w:r w:rsidR="004C2D99">
        <w:rPr>
          <w:rFonts w:ascii="Times New Roman" w:hAnsi="Times New Roman" w:cs="Times New Roman"/>
          <w:lang w:val="en-US"/>
        </w:rPr>
        <w:t>a</w:t>
      </w:r>
      <w:r w:rsidRPr="004C2D99">
        <w:rPr>
          <w:rFonts w:ascii="Times New Roman" w:hAnsi="Times New Roman" w:cs="Times New Roman"/>
          <w:lang w:val="en-US"/>
        </w:rPr>
        <w:t xml:space="preserve">cting: </w:t>
      </w:r>
      <w:r w:rsidR="004C2D99">
        <w:rPr>
          <w:rFonts w:ascii="Times New Roman" w:hAnsi="Times New Roman" w:cs="Times New Roman"/>
          <w:lang w:val="en-US"/>
        </w:rPr>
        <w:t>c</w:t>
      </w:r>
      <w:r w:rsidRPr="004C2D99">
        <w:rPr>
          <w:rFonts w:ascii="Times New Roman" w:hAnsi="Times New Roman" w:cs="Times New Roman"/>
          <w:lang w:val="en-US"/>
        </w:rPr>
        <w:t xml:space="preserve">ollaborative and </w:t>
      </w:r>
      <w:r w:rsidR="004C2D99">
        <w:rPr>
          <w:rFonts w:ascii="Times New Roman" w:hAnsi="Times New Roman" w:cs="Times New Roman"/>
          <w:lang w:val="en-US"/>
        </w:rPr>
        <w:t>d</w:t>
      </w:r>
      <w:r w:rsidRPr="004C2D99">
        <w:rPr>
          <w:rFonts w:ascii="Times New Roman" w:hAnsi="Times New Roman" w:cs="Times New Roman"/>
          <w:lang w:val="en-US"/>
        </w:rPr>
        <w:t xml:space="preserve">evised </w:t>
      </w:r>
      <w:r w:rsidR="004C2D99">
        <w:rPr>
          <w:rFonts w:ascii="Times New Roman" w:hAnsi="Times New Roman" w:cs="Times New Roman"/>
          <w:lang w:val="en-US"/>
        </w:rPr>
        <w:t>t</w:t>
      </w:r>
      <w:r w:rsidRPr="004C2D99">
        <w:rPr>
          <w:rFonts w:ascii="Times New Roman" w:hAnsi="Times New Roman" w:cs="Times New Roman"/>
          <w:lang w:val="en-US"/>
        </w:rPr>
        <w:t xml:space="preserve">heatre and the MA/MFA in </w:t>
      </w:r>
      <w:r w:rsidR="004C2D99">
        <w:rPr>
          <w:rFonts w:ascii="Times New Roman" w:hAnsi="Times New Roman" w:cs="Times New Roman"/>
          <w:lang w:val="en-US"/>
        </w:rPr>
        <w:t>v</w:t>
      </w:r>
      <w:r w:rsidRPr="004C2D99">
        <w:rPr>
          <w:rFonts w:ascii="Times New Roman" w:hAnsi="Times New Roman" w:cs="Times New Roman"/>
          <w:lang w:val="en-US"/>
        </w:rPr>
        <w:t xml:space="preserve">oice </w:t>
      </w:r>
      <w:r w:rsidR="004C2D99">
        <w:rPr>
          <w:rFonts w:ascii="Times New Roman" w:hAnsi="Times New Roman" w:cs="Times New Roman"/>
          <w:lang w:val="en-US"/>
        </w:rPr>
        <w:t>s</w:t>
      </w:r>
      <w:r w:rsidRPr="004C2D99">
        <w:rPr>
          <w:rFonts w:ascii="Times New Roman" w:hAnsi="Times New Roman" w:cs="Times New Roman"/>
          <w:lang w:val="en-US"/>
        </w:rPr>
        <w:t xml:space="preserve">tudies: </w:t>
      </w:r>
      <w:r w:rsidR="004C2D99">
        <w:rPr>
          <w:rFonts w:ascii="Times New Roman" w:hAnsi="Times New Roman" w:cs="Times New Roman"/>
          <w:lang w:val="en-US"/>
        </w:rPr>
        <w:t>t</w:t>
      </w:r>
      <w:r w:rsidRPr="004C2D99">
        <w:rPr>
          <w:rFonts w:ascii="Times New Roman" w:hAnsi="Times New Roman" w:cs="Times New Roman"/>
          <w:lang w:val="en-US"/>
        </w:rPr>
        <w:t xml:space="preserve">eaching and </w:t>
      </w:r>
      <w:r w:rsidR="004C2D99">
        <w:rPr>
          <w:rFonts w:ascii="Times New Roman" w:hAnsi="Times New Roman" w:cs="Times New Roman"/>
          <w:lang w:val="en-US"/>
        </w:rPr>
        <w:t>c</w:t>
      </w:r>
      <w:r w:rsidRPr="004C2D99">
        <w:rPr>
          <w:rFonts w:ascii="Times New Roman" w:hAnsi="Times New Roman" w:cs="Times New Roman"/>
          <w:lang w:val="en-US"/>
        </w:rPr>
        <w:t xml:space="preserve">oaching programs at the Royal Central School of Speech and Drama. Daron’s practice-based research focuses on </w:t>
      </w:r>
      <w:r w:rsidR="0071635C" w:rsidRPr="004C2D99">
        <w:rPr>
          <w:rFonts w:ascii="Times New Roman" w:hAnsi="Times New Roman" w:cs="Times New Roman"/>
          <w:lang w:val="en-US"/>
        </w:rPr>
        <w:t>anti-discriminatory</w:t>
      </w:r>
      <w:r w:rsidRPr="004C2D99">
        <w:rPr>
          <w:rFonts w:ascii="Times New Roman" w:hAnsi="Times New Roman" w:cs="Times New Roman"/>
          <w:lang w:val="en-US"/>
        </w:rPr>
        <w:t xml:space="preserve"> training practices as well as the intersection of psychophysical approaches to acting and voice. In 2019 Daron was awarded a National Teaching Fellowship in recognition of his </w:t>
      </w:r>
      <w:r w:rsidR="00823E42" w:rsidRPr="004C2D99">
        <w:rPr>
          <w:rFonts w:ascii="Times New Roman" w:hAnsi="Times New Roman" w:cs="Times New Roman"/>
          <w:lang w:val="en-US"/>
        </w:rPr>
        <w:t>research and scholarship</w:t>
      </w:r>
      <w:r w:rsidRPr="004C2D99">
        <w:rPr>
          <w:rFonts w:ascii="Times New Roman" w:hAnsi="Times New Roman" w:cs="Times New Roman"/>
          <w:lang w:val="en-US"/>
        </w:rPr>
        <w:t xml:space="preserve">. Daron is an alumnus of the Central voice course, a Designated Linklater Teacher, and a Senior Fellow of the Higher Education Academy. </w:t>
      </w:r>
      <w:r w:rsidR="00597A3A" w:rsidRPr="004C2D99">
        <w:rPr>
          <w:rFonts w:ascii="Times New Roman" w:hAnsi="Times New Roman" w:cs="Times New Roman"/>
          <w:lang w:val="en-US"/>
        </w:rPr>
        <w:br w:type="page"/>
      </w:r>
    </w:p>
    <w:p w14:paraId="236F1521" w14:textId="566ECE7E" w:rsidR="00B323DB" w:rsidRPr="004C2D99" w:rsidRDefault="007C03C7" w:rsidP="0071635C">
      <w:pPr>
        <w:rPr>
          <w:rFonts w:ascii="Times New Roman" w:eastAsiaTheme="majorEastAsia" w:hAnsi="Times New Roman" w:cs="Times New Roman"/>
          <w:b/>
          <w:sz w:val="28"/>
          <w:szCs w:val="28"/>
          <w:lang w:val="en-US"/>
        </w:rPr>
      </w:pPr>
      <w:r w:rsidRPr="004C2D99">
        <w:rPr>
          <w:rFonts w:ascii="Times New Roman" w:eastAsiaTheme="majorEastAsia" w:hAnsi="Times New Roman" w:cs="Times New Roman"/>
          <w:b/>
          <w:sz w:val="28"/>
          <w:szCs w:val="28"/>
          <w:lang w:val="en-US"/>
        </w:rPr>
        <w:lastRenderedPageBreak/>
        <w:t>Decentering</w:t>
      </w:r>
      <w:r w:rsidR="00B323DB" w:rsidRPr="004C2D99">
        <w:rPr>
          <w:rFonts w:ascii="Times New Roman" w:eastAsiaTheme="majorEastAsia" w:hAnsi="Times New Roman" w:cs="Times New Roman"/>
          <w:b/>
          <w:sz w:val="28"/>
          <w:szCs w:val="28"/>
          <w:lang w:val="en-US"/>
        </w:rPr>
        <w:t xml:space="preserve"> Listening: Toward an </w:t>
      </w:r>
      <w:r w:rsidR="0071635C" w:rsidRPr="004C2D99">
        <w:rPr>
          <w:rFonts w:ascii="Times New Roman" w:eastAsiaTheme="majorEastAsia" w:hAnsi="Times New Roman" w:cs="Times New Roman"/>
          <w:b/>
          <w:sz w:val="28"/>
          <w:szCs w:val="28"/>
          <w:lang w:val="en-US"/>
        </w:rPr>
        <w:t>Anti-Discriminatory</w:t>
      </w:r>
      <w:r w:rsidR="00B323DB" w:rsidRPr="004C2D99">
        <w:rPr>
          <w:rFonts w:ascii="Times New Roman" w:eastAsiaTheme="majorEastAsia" w:hAnsi="Times New Roman" w:cs="Times New Roman"/>
          <w:b/>
          <w:sz w:val="28"/>
          <w:szCs w:val="28"/>
          <w:lang w:val="en-US"/>
        </w:rPr>
        <w:t xml:space="preserve"> Approach to Accent and Dialect Training for the Actor</w:t>
      </w:r>
    </w:p>
    <w:p w14:paraId="02E6E8A3" w14:textId="3547ED80" w:rsidR="00915A97" w:rsidRPr="004C2D99" w:rsidRDefault="00915A97" w:rsidP="0071635C">
      <w:pPr>
        <w:rPr>
          <w:rFonts w:ascii="Times New Roman" w:hAnsi="Times New Roman" w:cs="Times New Roman"/>
          <w:b/>
          <w:lang w:val="en-US"/>
        </w:rPr>
      </w:pPr>
      <w:r w:rsidRPr="004C2D99">
        <w:rPr>
          <w:rFonts w:ascii="Times New Roman" w:hAnsi="Times New Roman" w:cs="Times New Roman"/>
          <w:b/>
          <w:lang w:val="en-US"/>
        </w:rPr>
        <w:t>Abstract</w:t>
      </w:r>
    </w:p>
    <w:p w14:paraId="271AC54C" w14:textId="317D44EC" w:rsidR="00C82853" w:rsidRPr="004C2D99" w:rsidRDefault="00846574" w:rsidP="0071635C">
      <w:pPr>
        <w:rPr>
          <w:rFonts w:ascii="Times New Roman" w:hAnsi="Times New Roman" w:cs="Times New Roman"/>
          <w:lang w:val="en-US"/>
        </w:rPr>
      </w:pPr>
      <w:r w:rsidRPr="004C2D99">
        <w:rPr>
          <w:rFonts w:ascii="Times New Roman" w:hAnsi="Times New Roman" w:cs="Times New Roman"/>
          <w:lang w:val="en-US"/>
        </w:rPr>
        <w:t xml:space="preserve">This article </w:t>
      </w:r>
      <w:r w:rsidR="009851CA" w:rsidRPr="004C2D99">
        <w:rPr>
          <w:rFonts w:ascii="Times New Roman" w:hAnsi="Times New Roman" w:cs="Times New Roman"/>
          <w:lang w:val="en-US"/>
        </w:rPr>
        <w:t xml:space="preserve">reports on the findings </w:t>
      </w:r>
      <w:r w:rsidR="004D3D76" w:rsidRPr="004C2D99">
        <w:rPr>
          <w:rFonts w:ascii="Times New Roman" w:hAnsi="Times New Roman" w:cs="Times New Roman"/>
          <w:lang w:val="en-US"/>
        </w:rPr>
        <w:t xml:space="preserve">of practice-based </w:t>
      </w:r>
      <w:r w:rsidR="009851CA" w:rsidRPr="004C2D99">
        <w:rPr>
          <w:rFonts w:ascii="Times New Roman" w:hAnsi="Times New Roman" w:cs="Times New Roman"/>
          <w:lang w:val="en-US"/>
        </w:rPr>
        <w:t xml:space="preserve">research </w:t>
      </w:r>
      <w:r w:rsidR="00D62019" w:rsidRPr="004C2D99">
        <w:rPr>
          <w:rFonts w:ascii="Times New Roman" w:hAnsi="Times New Roman" w:cs="Times New Roman"/>
          <w:lang w:val="en-US"/>
        </w:rPr>
        <w:t xml:space="preserve">into the </w:t>
      </w:r>
      <w:r w:rsidR="00441C0C" w:rsidRPr="004C2D99">
        <w:rPr>
          <w:rFonts w:ascii="Times New Roman" w:hAnsi="Times New Roman" w:cs="Times New Roman"/>
          <w:lang w:val="en-US"/>
        </w:rPr>
        <w:t xml:space="preserve">development of </w:t>
      </w:r>
      <w:r w:rsidR="0071635C" w:rsidRPr="004C2D99">
        <w:rPr>
          <w:rFonts w:ascii="Times New Roman" w:hAnsi="Times New Roman" w:cs="Times New Roman"/>
          <w:lang w:val="en-US"/>
        </w:rPr>
        <w:t>anti-discriminatory</w:t>
      </w:r>
      <w:r w:rsidR="00441C0C" w:rsidRPr="004C2D99">
        <w:rPr>
          <w:rFonts w:ascii="Times New Roman" w:hAnsi="Times New Roman" w:cs="Times New Roman"/>
          <w:lang w:val="en-US"/>
        </w:rPr>
        <w:t xml:space="preserve"> </w:t>
      </w:r>
      <w:r w:rsidR="00515C00" w:rsidRPr="004C2D99">
        <w:rPr>
          <w:rFonts w:ascii="Times New Roman" w:hAnsi="Times New Roman" w:cs="Times New Roman"/>
          <w:lang w:val="en-US"/>
        </w:rPr>
        <w:t xml:space="preserve">accents and dialects </w:t>
      </w:r>
      <w:r w:rsidR="00D62019" w:rsidRPr="004C2D99">
        <w:rPr>
          <w:rFonts w:ascii="Times New Roman" w:hAnsi="Times New Roman" w:cs="Times New Roman"/>
          <w:lang w:val="en-US"/>
        </w:rPr>
        <w:t xml:space="preserve">training for </w:t>
      </w:r>
      <w:r w:rsidR="00441C0C" w:rsidRPr="004C2D99">
        <w:rPr>
          <w:rFonts w:ascii="Times New Roman" w:hAnsi="Times New Roman" w:cs="Times New Roman"/>
          <w:lang w:val="en-US"/>
        </w:rPr>
        <w:t>actors with diverse intersecting identities</w:t>
      </w:r>
      <w:r w:rsidR="00D62019" w:rsidRPr="004C2D99">
        <w:rPr>
          <w:rFonts w:ascii="Times New Roman" w:hAnsi="Times New Roman" w:cs="Times New Roman"/>
          <w:lang w:val="en-US"/>
        </w:rPr>
        <w:t xml:space="preserve">. The author reviews an earlier strand of research into </w:t>
      </w:r>
      <w:r w:rsidR="00031F56" w:rsidRPr="004C2D99">
        <w:rPr>
          <w:rFonts w:ascii="Times New Roman" w:hAnsi="Times New Roman" w:cs="Times New Roman"/>
          <w:lang w:val="en-US"/>
        </w:rPr>
        <w:t xml:space="preserve">speech training </w:t>
      </w:r>
      <w:r w:rsidR="0061483E" w:rsidRPr="004C2D99">
        <w:rPr>
          <w:rFonts w:ascii="Times New Roman" w:hAnsi="Times New Roman" w:cs="Times New Roman"/>
          <w:lang w:val="en-US"/>
        </w:rPr>
        <w:t>within a UK conservato</w:t>
      </w:r>
      <w:r w:rsidR="00725E39" w:rsidRPr="004C2D99">
        <w:rPr>
          <w:rFonts w:ascii="Times New Roman" w:hAnsi="Times New Roman" w:cs="Times New Roman"/>
          <w:lang w:val="en-US"/>
        </w:rPr>
        <w:t>ry</w:t>
      </w:r>
      <w:r w:rsidR="0061483E" w:rsidRPr="004C2D99">
        <w:rPr>
          <w:rFonts w:ascii="Times New Roman" w:hAnsi="Times New Roman" w:cs="Times New Roman"/>
          <w:lang w:val="en-US"/>
        </w:rPr>
        <w:t xml:space="preserve"> </w:t>
      </w:r>
      <w:r w:rsidR="003560B5" w:rsidRPr="004C2D99">
        <w:rPr>
          <w:rFonts w:ascii="Times New Roman" w:hAnsi="Times New Roman" w:cs="Times New Roman"/>
          <w:lang w:val="en-US"/>
        </w:rPr>
        <w:t xml:space="preserve">that identified a bias toward </w:t>
      </w:r>
      <w:r w:rsidR="00C55FC9" w:rsidRPr="004C2D99">
        <w:rPr>
          <w:rFonts w:ascii="Times New Roman" w:hAnsi="Times New Roman" w:cs="Times New Roman"/>
          <w:lang w:val="en-US"/>
        </w:rPr>
        <w:t>R</w:t>
      </w:r>
      <w:r w:rsidR="003560B5" w:rsidRPr="004C2D99">
        <w:rPr>
          <w:rFonts w:ascii="Times New Roman" w:hAnsi="Times New Roman" w:cs="Times New Roman"/>
          <w:lang w:val="en-US"/>
        </w:rPr>
        <w:t xml:space="preserve">eceived </w:t>
      </w:r>
      <w:r w:rsidR="00C55FC9" w:rsidRPr="004C2D99">
        <w:rPr>
          <w:rFonts w:ascii="Times New Roman" w:hAnsi="Times New Roman" w:cs="Times New Roman"/>
          <w:lang w:val="en-US"/>
        </w:rPr>
        <w:t>P</w:t>
      </w:r>
      <w:r w:rsidR="003560B5" w:rsidRPr="004C2D99">
        <w:rPr>
          <w:rFonts w:ascii="Times New Roman" w:hAnsi="Times New Roman" w:cs="Times New Roman"/>
          <w:lang w:val="en-US"/>
        </w:rPr>
        <w:t xml:space="preserve">ronunciation </w:t>
      </w:r>
      <w:r w:rsidR="00AD5E7F" w:rsidRPr="004C2D99">
        <w:rPr>
          <w:rFonts w:ascii="Times New Roman" w:hAnsi="Times New Roman" w:cs="Times New Roman"/>
          <w:lang w:val="en-US"/>
        </w:rPr>
        <w:t>reinforced by colonized listening practices</w:t>
      </w:r>
      <w:r w:rsidR="00D9158D" w:rsidRPr="004C2D99">
        <w:rPr>
          <w:rFonts w:ascii="Times New Roman" w:hAnsi="Times New Roman" w:cs="Times New Roman"/>
          <w:lang w:val="en-US"/>
        </w:rPr>
        <w:t>. This article ex</w:t>
      </w:r>
      <w:r w:rsidR="0065357F" w:rsidRPr="004C2D99">
        <w:rPr>
          <w:rFonts w:ascii="Times New Roman" w:hAnsi="Times New Roman" w:cs="Times New Roman"/>
          <w:lang w:val="en-US"/>
        </w:rPr>
        <w:t xml:space="preserve">plores the impact of </w:t>
      </w:r>
      <w:r w:rsidR="000A62BC" w:rsidRPr="004C2D99">
        <w:rPr>
          <w:rFonts w:ascii="Times New Roman" w:hAnsi="Times New Roman" w:cs="Times New Roman"/>
          <w:lang w:val="en-US"/>
        </w:rPr>
        <w:t xml:space="preserve">those </w:t>
      </w:r>
      <w:r w:rsidR="00DE6FE2" w:rsidRPr="004C2D99">
        <w:rPr>
          <w:rFonts w:ascii="Times New Roman" w:hAnsi="Times New Roman" w:cs="Times New Roman"/>
          <w:lang w:val="en-US"/>
        </w:rPr>
        <w:t>listening practices on accent</w:t>
      </w:r>
      <w:r w:rsidR="00A91297" w:rsidRPr="004C2D99">
        <w:rPr>
          <w:rFonts w:ascii="Times New Roman" w:hAnsi="Times New Roman" w:cs="Times New Roman"/>
          <w:lang w:val="en-US"/>
        </w:rPr>
        <w:t xml:space="preserve"> and </w:t>
      </w:r>
      <w:r w:rsidR="00DE6FE2" w:rsidRPr="004C2D99">
        <w:rPr>
          <w:rFonts w:ascii="Times New Roman" w:hAnsi="Times New Roman" w:cs="Times New Roman"/>
          <w:lang w:val="en-US"/>
        </w:rPr>
        <w:t>dialect training</w:t>
      </w:r>
      <w:r w:rsidR="0087058C" w:rsidRPr="004C2D99">
        <w:rPr>
          <w:rFonts w:ascii="Times New Roman" w:hAnsi="Times New Roman" w:cs="Times New Roman"/>
          <w:lang w:val="en-US"/>
        </w:rPr>
        <w:t xml:space="preserve">. The author </w:t>
      </w:r>
      <w:r w:rsidR="000A62BC" w:rsidRPr="004C2D99">
        <w:rPr>
          <w:rFonts w:ascii="Times New Roman" w:hAnsi="Times New Roman" w:cs="Times New Roman"/>
          <w:lang w:val="en-US"/>
        </w:rPr>
        <w:t>re</w:t>
      </w:r>
      <w:r w:rsidR="00D103B0" w:rsidRPr="004C2D99">
        <w:rPr>
          <w:rFonts w:ascii="Times New Roman" w:hAnsi="Times New Roman" w:cs="Times New Roman"/>
          <w:lang w:val="en-US"/>
        </w:rPr>
        <w:t xml:space="preserve">sponds to the challenges inherent </w:t>
      </w:r>
      <w:r w:rsidR="00020B7F" w:rsidRPr="004C2D99">
        <w:rPr>
          <w:rFonts w:ascii="Times New Roman" w:hAnsi="Times New Roman" w:cs="Times New Roman"/>
          <w:lang w:val="en-US"/>
        </w:rPr>
        <w:t>in providing</w:t>
      </w:r>
      <w:r w:rsidR="00441C0C" w:rsidRPr="004C2D99">
        <w:rPr>
          <w:rFonts w:ascii="Times New Roman" w:hAnsi="Times New Roman" w:cs="Times New Roman"/>
          <w:lang w:val="en-US"/>
        </w:rPr>
        <w:t xml:space="preserve"> training that </w:t>
      </w:r>
      <w:r w:rsidR="00667C57" w:rsidRPr="004C2D99">
        <w:rPr>
          <w:rFonts w:ascii="Times New Roman" w:hAnsi="Times New Roman" w:cs="Times New Roman"/>
          <w:lang w:val="en-US"/>
        </w:rPr>
        <w:t xml:space="preserve">both </w:t>
      </w:r>
      <w:r w:rsidR="00FC77BD" w:rsidRPr="004C2D99">
        <w:rPr>
          <w:rFonts w:ascii="Times New Roman" w:hAnsi="Times New Roman" w:cs="Times New Roman"/>
          <w:lang w:val="en-US"/>
        </w:rPr>
        <w:t>develops high</w:t>
      </w:r>
      <w:r w:rsidR="00020B7F" w:rsidRPr="004C2D99">
        <w:rPr>
          <w:rFonts w:ascii="Times New Roman" w:hAnsi="Times New Roman" w:cs="Times New Roman"/>
          <w:lang w:val="en-US"/>
        </w:rPr>
        <w:t>-</w:t>
      </w:r>
      <w:r w:rsidR="00FC77BD" w:rsidRPr="004C2D99">
        <w:rPr>
          <w:rFonts w:ascii="Times New Roman" w:hAnsi="Times New Roman" w:cs="Times New Roman"/>
          <w:lang w:val="en-US"/>
        </w:rPr>
        <w:t xml:space="preserve">level skills and </w:t>
      </w:r>
      <w:r w:rsidR="00441C0C" w:rsidRPr="004C2D99">
        <w:rPr>
          <w:rFonts w:ascii="Times New Roman" w:hAnsi="Times New Roman" w:cs="Times New Roman"/>
          <w:lang w:val="en-US"/>
        </w:rPr>
        <w:t xml:space="preserve">meets </w:t>
      </w:r>
      <w:r w:rsidR="00FC77BD" w:rsidRPr="004C2D99">
        <w:rPr>
          <w:rFonts w:ascii="Times New Roman" w:hAnsi="Times New Roman" w:cs="Times New Roman"/>
          <w:lang w:val="en-US"/>
        </w:rPr>
        <w:t>industry</w:t>
      </w:r>
      <w:r w:rsidR="00441C0C" w:rsidRPr="004C2D99">
        <w:rPr>
          <w:rFonts w:ascii="Times New Roman" w:hAnsi="Times New Roman" w:cs="Times New Roman"/>
          <w:lang w:val="en-US"/>
        </w:rPr>
        <w:t xml:space="preserve"> needs</w:t>
      </w:r>
      <w:r w:rsidR="00667C57" w:rsidRPr="004C2D99">
        <w:rPr>
          <w:rFonts w:ascii="Times New Roman" w:hAnsi="Times New Roman" w:cs="Times New Roman"/>
          <w:lang w:val="en-US"/>
        </w:rPr>
        <w:t>, whil</w:t>
      </w:r>
      <w:r w:rsidR="004C2D99">
        <w:rPr>
          <w:rFonts w:ascii="Times New Roman" w:hAnsi="Times New Roman" w:cs="Times New Roman"/>
          <w:lang w:val="en-US"/>
        </w:rPr>
        <w:t>e</w:t>
      </w:r>
      <w:r w:rsidR="00667C57" w:rsidRPr="004C2D99">
        <w:rPr>
          <w:rFonts w:ascii="Times New Roman" w:hAnsi="Times New Roman" w:cs="Times New Roman"/>
          <w:lang w:val="en-US"/>
        </w:rPr>
        <w:t xml:space="preserve"> </w:t>
      </w:r>
      <w:r w:rsidR="00020B7F" w:rsidRPr="004C2D99">
        <w:rPr>
          <w:rFonts w:ascii="Times New Roman" w:hAnsi="Times New Roman" w:cs="Times New Roman"/>
          <w:lang w:val="en-US"/>
        </w:rPr>
        <w:t>aim</w:t>
      </w:r>
      <w:r w:rsidR="00667C57" w:rsidRPr="004C2D99">
        <w:rPr>
          <w:rFonts w:ascii="Times New Roman" w:hAnsi="Times New Roman" w:cs="Times New Roman"/>
          <w:lang w:val="en-US"/>
        </w:rPr>
        <w:t>ing</w:t>
      </w:r>
      <w:r w:rsidR="00020B7F" w:rsidRPr="004C2D99">
        <w:rPr>
          <w:rFonts w:ascii="Times New Roman" w:hAnsi="Times New Roman" w:cs="Times New Roman"/>
          <w:lang w:val="en-US"/>
        </w:rPr>
        <w:t xml:space="preserve"> to center</w:t>
      </w:r>
      <w:r w:rsidR="00441C0C" w:rsidRPr="004C2D99">
        <w:rPr>
          <w:rFonts w:ascii="Times New Roman" w:hAnsi="Times New Roman" w:cs="Times New Roman"/>
          <w:lang w:val="en-US"/>
        </w:rPr>
        <w:t xml:space="preserve"> the experiences of somatically othered students. </w:t>
      </w:r>
      <w:r w:rsidR="00576710" w:rsidRPr="004C2D99">
        <w:rPr>
          <w:rFonts w:ascii="Times New Roman" w:hAnsi="Times New Roman" w:cs="Times New Roman"/>
          <w:lang w:val="en-US"/>
        </w:rPr>
        <w:t xml:space="preserve"> The author </w:t>
      </w:r>
      <w:r w:rsidR="00020B7F" w:rsidRPr="004C2D99">
        <w:rPr>
          <w:rFonts w:ascii="Times New Roman" w:hAnsi="Times New Roman" w:cs="Times New Roman"/>
          <w:lang w:val="en-US"/>
        </w:rPr>
        <w:t>develops their previous decolonizing model into</w:t>
      </w:r>
      <w:r w:rsidR="00576710" w:rsidRPr="004C2D99">
        <w:rPr>
          <w:rFonts w:ascii="Times New Roman" w:hAnsi="Times New Roman" w:cs="Times New Roman"/>
          <w:lang w:val="en-US"/>
        </w:rPr>
        <w:t xml:space="preserve"> a </w:t>
      </w:r>
      <w:r w:rsidR="00441C0C" w:rsidRPr="004C2D99">
        <w:rPr>
          <w:rFonts w:ascii="Times New Roman" w:hAnsi="Times New Roman" w:cs="Times New Roman"/>
          <w:lang w:val="en-US"/>
        </w:rPr>
        <w:t>decentering</w:t>
      </w:r>
      <w:r w:rsidR="00FC309A" w:rsidRPr="004C2D99">
        <w:rPr>
          <w:rFonts w:ascii="Times New Roman" w:hAnsi="Times New Roman" w:cs="Times New Roman"/>
          <w:lang w:val="en-US"/>
        </w:rPr>
        <w:t xml:space="preserve"> framework </w:t>
      </w:r>
      <w:r w:rsidR="00441C0C" w:rsidRPr="004C2D99">
        <w:rPr>
          <w:rFonts w:ascii="Times New Roman" w:hAnsi="Times New Roman" w:cs="Times New Roman"/>
          <w:lang w:val="en-US"/>
        </w:rPr>
        <w:t>for an approach</w:t>
      </w:r>
      <w:r w:rsidR="00576710" w:rsidRPr="004C2D99">
        <w:rPr>
          <w:rFonts w:ascii="Times New Roman" w:hAnsi="Times New Roman" w:cs="Times New Roman"/>
          <w:lang w:val="en-US"/>
        </w:rPr>
        <w:t xml:space="preserve"> to training actors that </w:t>
      </w:r>
      <w:r w:rsidR="00441C0C" w:rsidRPr="004C2D99">
        <w:rPr>
          <w:rFonts w:ascii="Times New Roman" w:hAnsi="Times New Roman" w:cs="Times New Roman"/>
          <w:lang w:val="en-US"/>
        </w:rPr>
        <w:t xml:space="preserve">draws on critical pedagogy and </w:t>
      </w:r>
      <w:r w:rsidR="006F3C8A" w:rsidRPr="004C2D99">
        <w:rPr>
          <w:rFonts w:ascii="Times New Roman" w:hAnsi="Times New Roman" w:cs="Times New Roman"/>
          <w:lang w:val="en-US"/>
        </w:rPr>
        <w:t xml:space="preserve">asks students to cross the border </w:t>
      </w:r>
      <w:r w:rsidR="003A09BC" w:rsidRPr="004C2D99">
        <w:rPr>
          <w:rFonts w:ascii="Times New Roman" w:hAnsi="Times New Roman" w:cs="Times New Roman"/>
          <w:lang w:val="en-US"/>
        </w:rPr>
        <w:t>from the conservato</w:t>
      </w:r>
      <w:r w:rsidR="00725E39" w:rsidRPr="004C2D99">
        <w:rPr>
          <w:rFonts w:ascii="Times New Roman" w:hAnsi="Times New Roman" w:cs="Times New Roman"/>
          <w:lang w:val="en-US"/>
        </w:rPr>
        <w:t>ry</w:t>
      </w:r>
      <w:r w:rsidR="003A09BC" w:rsidRPr="004C2D99">
        <w:rPr>
          <w:rFonts w:ascii="Times New Roman" w:hAnsi="Times New Roman" w:cs="Times New Roman"/>
          <w:lang w:val="en-US"/>
        </w:rPr>
        <w:t xml:space="preserve"> into</w:t>
      </w:r>
      <w:r w:rsidR="006F3C8A" w:rsidRPr="004C2D99">
        <w:rPr>
          <w:rFonts w:ascii="Times New Roman" w:hAnsi="Times New Roman" w:cs="Times New Roman"/>
          <w:lang w:val="en-US"/>
        </w:rPr>
        <w:t xml:space="preserve"> </w:t>
      </w:r>
      <w:r w:rsidR="003A09BC" w:rsidRPr="004C2D99">
        <w:rPr>
          <w:rFonts w:ascii="Times New Roman" w:hAnsi="Times New Roman" w:cs="Times New Roman"/>
          <w:lang w:val="en-US"/>
        </w:rPr>
        <w:t xml:space="preserve">the </w:t>
      </w:r>
      <w:r w:rsidR="006F3C8A" w:rsidRPr="004C2D99">
        <w:rPr>
          <w:rFonts w:ascii="Times New Roman" w:hAnsi="Times New Roman" w:cs="Times New Roman"/>
          <w:lang w:val="en-US"/>
        </w:rPr>
        <w:t>community</w:t>
      </w:r>
      <w:r w:rsidR="006A2660" w:rsidRPr="004C2D99">
        <w:rPr>
          <w:rFonts w:ascii="Times New Roman" w:hAnsi="Times New Roman" w:cs="Times New Roman"/>
          <w:lang w:val="en-US"/>
        </w:rPr>
        <w:t>.</w:t>
      </w:r>
      <w:r w:rsidR="006F3C8A" w:rsidRPr="004C2D99">
        <w:rPr>
          <w:rFonts w:ascii="Times New Roman" w:hAnsi="Times New Roman" w:cs="Times New Roman"/>
          <w:lang w:val="en-US"/>
        </w:rPr>
        <w:t xml:space="preserve"> </w:t>
      </w:r>
      <w:r w:rsidR="00C82853" w:rsidRPr="004C2D99">
        <w:rPr>
          <w:rFonts w:ascii="Times New Roman" w:hAnsi="Times New Roman" w:cs="Times New Roman"/>
          <w:lang w:val="en-US"/>
        </w:rPr>
        <w:t>This approach to accent and dialect training builds on verbatim and documentary theatre</w:t>
      </w:r>
      <w:r w:rsidR="00B622DB" w:rsidRPr="004C2D99">
        <w:rPr>
          <w:rFonts w:ascii="Times New Roman" w:hAnsi="Times New Roman" w:cs="Times New Roman"/>
          <w:lang w:val="en-US"/>
        </w:rPr>
        <w:t>-</w:t>
      </w:r>
      <w:r w:rsidR="00C82853" w:rsidRPr="004C2D99">
        <w:rPr>
          <w:rFonts w:ascii="Times New Roman" w:hAnsi="Times New Roman" w:cs="Times New Roman"/>
          <w:lang w:val="en-US"/>
        </w:rPr>
        <w:t>making techniques</w:t>
      </w:r>
      <w:r w:rsidR="005044CC" w:rsidRPr="004C2D99">
        <w:rPr>
          <w:rFonts w:ascii="Times New Roman" w:hAnsi="Times New Roman" w:cs="Times New Roman"/>
          <w:lang w:val="en-US"/>
        </w:rPr>
        <w:t>,</w:t>
      </w:r>
      <w:r w:rsidR="00C82853" w:rsidRPr="004C2D99">
        <w:rPr>
          <w:rFonts w:ascii="Times New Roman" w:hAnsi="Times New Roman" w:cs="Times New Roman"/>
          <w:lang w:val="en-US"/>
        </w:rPr>
        <w:t xml:space="preserve"> resulting in a practice that values </w:t>
      </w:r>
      <w:r w:rsidR="00725E39" w:rsidRPr="004C2D99">
        <w:rPr>
          <w:rFonts w:ascii="Times New Roman" w:hAnsi="Times New Roman" w:cs="Times New Roman"/>
          <w:lang w:val="en-US"/>
        </w:rPr>
        <w:t xml:space="preserve">empathy, </w:t>
      </w:r>
      <w:r w:rsidR="00C82853" w:rsidRPr="004C2D99">
        <w:rPr>
          <w:rFonts w:ascii="Times New Roman" w:hAnsi="Times New Roman" w:cs="Times New Roman"/>
          <w:lang w:val="en-US"/>
        </w:rPr>
        <w:t>listening, embodied practice</w:t>
      </w:r>
      <w:r w:rsidR="004C2D99">
        <w:rPr>
          <w:rFonts w:ascii="Times New Roman" w:hAnsi="Times New Roman" w:cs="Times New Roman"/>
          <w:lang w:val="en-US"/>
        </w:rPr>
        <w:t>,</w:t>
      </w:r>
      <w:r w:rsidR="00C82853" w:rsidRPr="004C2D99">
        <w:rPr>
          <w:rFonts w:ascii="Times New Roman" w:hAnsi="Times New Roman" w:cs="Times New Roman"/>
          <w:lang w:val="en-US"/>
        </w:rPr>
        <w:t xml:space="preserve"> and autonomy</w:t>
      </w:r>
      <w:r w:rsidR="00725E39" w:rsidRPr="004C2D99">
        <w:rPr>
          <w:rFonts w:ascii="Times New Roman" w:hAnsi="Times New Roman" w:cs="Times New Roman"/>
          <w:lang w:val="en-US"/>
        </w:rPr>
        <w:t xml:space="preserve">, and </w:t>
      </w:r>
      <w:r w:rsidR="004C2D99">
        <w:rPr>
          <w:rFonts w:ascii="Times New Roman" w:hAnsi="Times New Roman" w:cs="Times New Roman"/>
          <w:lang w:val="en-US"/>
        </w:rPr>
        <w:t xml:space="preserve">the approach </w:t>
      </w:r>
      <w:r w:rsidR="00C82853" w:rsidRPr="004C2D99">
        <w:rPr>
          <w:rFonts w:ascii="Times New Roman" w:hAnsi="Times New Roman" w:cs="Times New Roman"/>
          <w:lang w:val="en-US"/>
        </w:rPr>
        <w:t>allow</w:t>
      </w:r>
      <w:r w:rsidR="00725E39" w:rsidRPr="004C2D99">
        <w:rPr>
          <w:rFonts w:ascii="Times New Roman" w:hAnsi="Times New Roman" w:cs="Times New Roman"/>
          <w:lang w:val="en-US"/>
        </w:rPr>
        <w:t>s</w:t>
      </w:r>
      <w:r w:rsidR="00C82853" w:rsidRPr="004C2D99">
        <w:rPr>
          <w:rFonts w:ascii="Times New Roman" w:hAnsi="Times New Roman" w:cs="Times New Roman"/>
          <w:lang w:val="en-US"/>
        </w:rPr>
        <w:t xml:space="preserve"> actors to perform </w:t>
      </w:r>
      <w:r w:rsidR="00C717AF" w:rsidRPr="004C2D99">
        <w:rPr>
          <w:rFonts w:ascii="Times New Roman" w:hAnsi="Times New Roman" w:cs="Times New Roman"/>
          <w:lang w:val="en-US"/>
        </w:rPr>
        <w:t>“</w:t>
      </w:r>
      <w:r w:rsidR="00C82853" w:rsidRPr="004C2D99">
        <w:rPr>
          <w:rFonts w:ascii="Times New Roman" w:hAnsi="Times New Roman" w:cs="Times New Roman"/>
          <w:lang w:val="en-US"/>
        </w:rPr>
        <w:t>multiple authenticities</w:t>
      </w:r>
      <w:r w:rsidR="00121B61">
        <w:rPr>
          <w:rFonts w:ascii="Times New Roman" w:hAnsi="Times New Roman" w:cs="Times New Roman"/>
          <w:lang w:val="en-US"/>
        </w:rPr>
        <w:t>,</w:t>
      </w:r>
      <w:r w:rsidR="00C717AF" w:rsidRPr="004C2D99">
        <w:rPr>
          <w:rFonts w:ascii="Times New Roman" w:hAnsi="Times New Roman" w:cs="Times New Roman"/>
          <w:lang w:val="en-US"/>
        </w:rPr>
        <w:t>”</w:t>
      </w:r>
      <w:r w:rsidR="00020B7F" w:rsidRPr="004C2D99">
        <w:rPr>
          <w:rFonts w:ascii="Times New Roman" w:hAnsi="Times New Roman" w:cs="Times New Roman"/>
          <w:lang w:val="en-US"/>
        </w:rPr>
        <w:t xml:space="preserve"> whil</w:t>
      </w:r>
      <w:r w:rsidR="004C2D99">
        <w:rPr>
          <w:rFonts w:ascii="Times New Roman" w:hAnsi="Times New Roman" w:cs="Times New Roman"/>
          <w:lang w:val="en-US"/>
        </w:rPr>
        <w:t>e</w:t>
      </w:r>
      <w:r w:rsidR="00020B7F" w:rsidRPr="004C2D99">
        <w:rPr>
          <w:rFonts w:ascii="Times New Roman" w:hAnsi="Times New Roman" w:cs="Times New Roman"/>
          <w:lang w:val="en-US"/>
        </w:rPr>
        <w:t xml:space="preserve"> o</w:t>
      </w:r>
      <w:r w:rsidR="00FC77BD" w:rsidRPr="004C2D99">
        <w:rPr>
          <w:rFonts w:ascii="Times New Roman" w:hAnsi="Times New Roman" w:cs="Times New Roman"/>
          <w:lang w:val="en-US"/>
        </w:rPr>
        <w:t>ffer</w:t>
      </w:r>
      <w:r w:rsidR="00020B7F" w:rsidRPr="004C2D99">
        <w:rPr>
          <w:rFonts w:ascii="Times New Roman" w:hAnsi="Times New Roman" w:cs="Times New Roman"/>
          <w:lang w:val="en-US"/>
        </w:rPr>
        <w:t>ing the</w:t>
      </w:r>
      <w:r w:rsidR="00C82853" w:rsidRPr="004C2D99">
        <w:rPr>
          <w:rFonts w:ascii="Times New Roman" w:hAnsi="Times New Roman" w:cs="Times New Roman"/>
          <w:lang w:val="en-US"/>
        </w:rPr>
        <w:t xml:space="preserve"> potential for </w:t>
      </w:r>
      <w:r w:rsidR="00823E42" w:rsidRPr="004C2D99">
        <w:rPr>
          <w:rFonts w:ascii="Times New Roman" w:hAnsi="Times New Roman" w:cs="Times New Roman"/>
          <w:lang w:val="en-US"/>
        </w:rPr>
        <w:t xml:space="preserve">political </w:t>
      </w:r>
      <w:r w:rsidR="00725E39" w:rsidRPr="004C2D99">
        <w:rPr>
          <w:rFonts w:ascii="Times New Roman" w:hAnsi="Times New Roman" w:cs="Times New Roman"/>
          <w:lang w:val="en-US"/>
        </w:rPr>
        <w:t>insurgency</w:t>
      </w:r>
      <w:r w:rsidR="00C82853" w:rsidRPr="004C2D99">
        <w:rPr>
          <w:rFonts w:ascii="Times New Roman" w:hAnsi="Times New Roman" w:cs="Times New Roman"/>
          <w:lang w:val="en-US"/>
        </w:rPr>
        <w:t xml:space="preserve"> within the performing arts industries</w:t>
      </w:r>
      <w:r w:rsidR="00FC77BD" w:rsidRPr="004C2D99">
        <w:rPr>
          <w:rFonts w:ascii="Times New Roman" w:hAnsi="Times New Roman" w:cs="Times New Roman"/>
          <w:lang w:val="en-US"/>
        </w:rPr>
        <w:t>.</w:t>
      </w:r>
    </w:p>
    <w:p w14:paraId="5DF5E67E" w14:textId="76F55528" w:rsidR="00B622DB" w:rsidRPr="004C2D99" w:rsidRDefault="00AC14D5" w:rsidP="0071635C">
      <w:pPr>
        <w:rPr>
          <w:rFonts w:ascii="Times New Roman" w:hAnsi="Times New Roman" w:cs="Times New Roman"/>
          <w:lang w:val="en-US"/>
        </w:rPr>
      </w:pPr>
      <w:r w:rsidRPr="004C2D99">
        <w:rPr>
          <w:rFonts w:ascii="Times New Roman" w:hAnsi="Times New Roman" w:cs="Times New Roman"/>
          <w:b/>
          <w:lang w:val="en-US"/>
        </w:rPr>
        <w:t>Key Words:</w:t>
      </w:r>
      <w:r w:rsidR="00D103B0" w:rsidRPr="004C2D99">
        <w:rPr>
          <w:rFonts w:ascii="Times New Roman" w:hAnsi="Times New Roman" w:cs="Times New Roman"/>
          <w:b/>
          <w:lang w:val="en-US"/>
        </w:rPr>
        <w:t xml:space="preserve"> </w:t>
      </w:r>
      <w:r w:rsidR="004C2D99">
        <w:rPr>
          <w:rFonts w:ascii="Times New Roman" w:hAnsi="Times New Roman" w:cs="Times New Roman"/>
          <w:lang w:val="en-US"/>
        </w:rPr>
        <w:t>a</w:t>
      </w:r>
      <w:r w:rsidRPr="004C2D99">
        <w:rPr>
          <w:rFonts w:ascii="Times New Roman" w:hAnsi="Times New Roman" w:cs="Times New Roman"/>
          <w:lang w:val="en-US"/>
        </w:rPr>
        <w:t xml:space="preserve">ctor </w:t>
      </w:r>
      <w:r w:rsidR="004C2D99">
        <w:rPr>
          <w:rFonts w:ascii="Times New Roman" w:hAnsi="Times New Roman" w:cs="Times New Roman"/>
          <w:lang w:val="en-US"/>
        </w:rPr>
        <w:t>t</w:t>
      </w:r>
      <w:r w:rsidRPr="004C2D99">
        <w:rPr>
          <w:rFonts w:ascii="Times New Roman" w:hAnsi="Times New Roman" w:cs="Times New Roman"/>
          <w:lang w:val="en-US"/>
        </w:rPr>
        <w:t xml:space="preserve">raining, </w:t>
      </w:r>
      <w:r w:rsidR="004C2D99">
        <w:rPr>
          <w:rFonts w:ascii="Times New Roman" w:hAnsi="Times New Roman" w:cs="Times New Roman"/>
          <w:lang w:val="en-US"/>
        </w:rPr>
        <w:t>a</w:t>
      </w:r>
      <w:r w:rsidRPr="004C2D99">
        <w:rPr>
          <w:rFonts w:ascii="Times New Roman" w:hAnsi="Times New Roman" w:cs="Times New Roman"/>
          <w:lang w:val="en-US"/>
        </w:rPr>
        <w:t>ccents</w:t>
      </w:r>
      <w:r w:rsidR="004C2D99">
        <w:rPr>
          <w:rFonts w:ascii="Times New Roman" w:hAnsi="Times New Roman" w:cs="Times New Roman"/>
          <w:lang w:val="en-US"/>
        </w:rPr>
        <w:t>, d</w:t>
      </w:r>
      <w:r w:rsidRPr="004C2D99">
        <w:rPr>
          <w:rFonts w:ascii="Times New Roman" w:hAnsi="Times New Roman" w:cs="Times New Roman"/>
          <w:lang w:val="en-US"/>
        </w:rPr>
        <w:t xml:space="preserve">ialects, </w:t>
      </w:r>
      <w:r w:rsidR="004C2D99">
        <w:rPr>
          <w:rFonts w:ascii="Times New Roman" w:hAnsi="Times New Roman" w:cs="Times New Roman"/>
          <w:lang w:val="en-US"/>
        </w:rPr>
        <w:t>c</w:t>
      </w:r>
      <w:r w:rsidRPr="004C2D99">
        <w:rPr>
          <w:rFonts w:ascii="Times New Roman" w:hAnsi="Times New Roman" w:cs="Times New Roman"/>
          <w:lang w:val="en-US"/>
        </w:rPr>
        <w:t xml:space="preserve">ritical </w:t>
      </w:r>
      <w:r w:rsidR="004C2D99">
        <w:rPr>
          <w:rFonts w:ascii="Times New Roman" w:hAnsi="Times New Roman" w:cs="Times New Roman"/>
          <w:lang w:val="en-US"/>
        </w:rPr>
        <w:t>p</w:t>
      </w:r>
      <w:r w:rsidRPr="004C2D99">
        <w:rPr>
          <w:rFonts w:ascii="Times New Roman" w:hAnsi="Times New Roman" w:cs="Times New Roman"/>
          <w:lang w:val="en-US"/>
        </w:rPr>
        <w:t xml:space="preserve">edagogy, </w:t>
      </w:r>
      <w:r w:rsidR="004C2D99">
        <w:rPr>
          <w:rFonts w:ascii="Times New Roman" w:hAnsi="Times New Roman" w:cs="Times New Roman"/>
          <w:lang w:val="en-US"/>
        </w:rPr>
        <w:t>a</w:t>
      </w:r>
      <w:r w:rsidR="00D103B0" w:rsidRPr="004C2D99">
        <w:rPr>
          <w:rFonts w:ascii="Times New Roman" w:hAnsi="Times New Roman" w:cs="Times New Roman"/>
          <w:lang w:val="en-US"/>
        </w:rPr>
        <w:t xml:space="preserve">nti-discriminatory, </w:t>
      </w:r>
      <w:r w:rsidR="004C2D99">
        <w:rPr>
          <w:rFonts w:ascii="Times New Roman" w:hAnsi="Times New Roman" w:cs="Times New Roman"/>
          <w:lang w:val="en-US"/>
        </w:rPr>
        <w:t>d</w:t>
      </w:r>
      <w:r w:rsidR="00D103B0" w:rsidRPr="004C2D99">
        <w:rPr>
          <w:rFonts w:ascii="Times New Roman" w:hAnsi="Times New Roman" w:cs="Times New Roman"/>
          <w:lang w:val="en-US"/>
        </w:rPr>
        <w:t xml:space="preserve">iversity, </w:t>
      </w:r>
      <w:r w:rsidR="004C2D99">
        <w:rPr>
          <w:rFonts w:ascii="Times New Roman" w:hAnsi="Times New Roman" w:cs="Times New Roman"/>
          <w:lang w:val="en-US"/>
        </w:rPr>
        <w:t>i</w:t>
      </w:r>
      <w:r w:rsidR="00D103B0" w:rsidRPr="004C2D99">
        <w:rPr>
          <w:rFonts w:ascii="Times New Roman" w:hAnsi="Times New Roman" w:cs="Times New Roman"/>
          <w:lang w:val="en-US"/>
        </w:rPr>
        <w:t>nclusion</w:t>
      </w:r>
      <w:r w:rsidR="00725E39" w:rsidRPr="004C2D99">
        <w:rPr>
          <w:rFonts w:ascii="Times New Roman" w:hAnsi="Times New Roman" w:cs="Times New Roman"/>
          <w:lang w:val="en-US"/>
        </w:rPr>
        <w:t>.</w:t>
      </w:r>
    </w:p>
    <w:p w14:paraId="19CAD57D" w14:textId="77777777" w:rsidR="00B622DB" w:rsidRPr="004C2D99" w:rsidRDefault="00B622DB" w:rsidP="0071635C">
      <w:pPr>
        <w:rPr>
          <w:rFonts w:ascii="Times New Roman" w:hAnsi="Times New Roman" w:cs="Times New Roman"/>
          <w:lang w:val="en-US"/>
        </w:rPr>
      </w:pPr>
    </w:p>
    <w:p w14:paraId="4D3E0AC5" w14:textId="4F743691" w:rsidR="00F5719C" w:rsidRPr="004C2D99" w:rsidRDefault="00F5719C" w:rsidP="0071635C">
      <w:pPr>
        <w:rPr>
          <w:rFonts w:ascii="Times New Roman" w:eastAsiaTheme="majorEastAsia" w:hAnsi="Times New Roman" w:cs="Times New Roman"/>
          <w:lang w:val="en-US"/>
        </w:rPr>
      </w:pPr>
      <w:r w:rsidRPr="004C2D99">
        <w:rPr>
          <w:rFonts w:ascii="Times New Roman" w:eastAsiaTheme="majorEastAsia" w:hAnsi="Times New Roman" w:cs="Times New Roman"/>
          <w:lang w:val="en-US"/>
        </w:rPr>
        <w:br w:type="page"/>
      </w:r>
    </w:p>
    <w:p w14:paraId="54B2CC0F" w14:textId="3F6B4780" w:rsidR="00915A97" w:rsidRPr="00584B40" w:rsidRDefault="00915A97" w:rsidP="0071635C">
      <w:pPr>
        <w:pStyle w:val="Heading1"/>
        <w:rPr>
          <w:rFonts w:ascii="Times New Roman" w:hAnsi="Times New Roman" w:cs="Times New Roman"/>
          <w:b/>
          <w:bCs/>
          <w:color w:val="000000" w:themeColor="text1"/>
          <w:sz w:val="24"/>
          <w:szCs w:val="24"/>
        </w:rPr>
      </w:pPr>
      <w:r w:rsidRPr="00584B40">
        <w:rPr>
          <w:rFonts w:ascii="Times New Roman" w:hAnsi="Times New Roman" w:cs="Times New Roman"/>
          <w:b/>
          <w:bCs/>
          <w:color w:val="000000" w:themeColor="text1"/>
          <w:sz w:val="24"/>
          <w:szCs w:val="24"/>
        </w:rPr>
        <w:lastRenderedPageBreak/>
        <w:t xml:space="preserve">Context and </w:t>
      </w:r>
      <w:r w:rsidR="004C2D99">
        <w:rPr>
          <w:rFonts w:ascii="Times New Roman" w:hAnsi="Times New Roman" w:cs="Times New Roman"/>
          <w:b/>
          <w:bCs/>
          <w:color w:val="000000" w:themeColor="text1"/>
          <w:sz w:val="24"/>
          <w:szCs w:val="24"/>
        </w:rPr>
        <w:t>R</w:t>
      </w:r>
      <w:r w:rsidRPr="00584B40">
        <w:rPr>
          <w:rFonts w:ascii="Times New Roman" w:hAnsi="Times New Roman" w:cs="Times New Roman"/>
          <w:b/>
          <w:bCs/>
          <w:color w:val="000000" w:themeColor="text1"/>
          <w:sz w:val="24"/>
          <w:szCs w:val="24"/>
        </w:rPr>
        <w:t xml:space="preserve">esearch </w:t>
      </w:r>
      <w:r w:rsidR="004C2D99">
        <w:rPr>
          <w:rFonts w:ascii="Times New Roman" w:hAnsi="Times New Roman" w:cs="Times New Roman"/>
          <w:b/>
          <w:bCs/>
          <w:color w:val="000000" w:themeColor="text1"/>
          <w:sz w:val="24"/>
          <w:szCs w:val="24"/>
        </w:rPr>
        <w:t>Q</w:t>
      </w:r>
      <w:r w:rsidRPr="00584B40">
        <w:rPr>
          <w:rFonts w:ascii="Times New Roman" w:hAnsi="Times New Roman" w:cs="Times New Roman"/>
          <w:b/>
          <w:bCs/>
          <w:color w:val="000000" w:themeColor="text1"/>
          <w:sz w:val="24"/>
          <w:szCs w:val="24"/>
        </w:rPr>
        <w:t>uestion</w:t>
      </w:r>
    </w:p>
    <w:p w14:paraId="0FC7CF02" w14:textId="77777777" w:rsidR="00515C00" w:rsidRPr="004C2D99" w:rsidRDefault="00515C00" w:rsidP="00584B40">
      <w:pPr>
        <w:rPr>
          <w:rFonts w:ascii="Times New Roman" w:hAnsi="Times New Roman" w:cs="Times New Roman"/>
          <w:lang w:val="en-US"/>
        </w:rPr>
      </w:pPr>
    </w:p>
    <w:p w14:paraId="689D3FB0" w14:textId="2CF494E7" w:rsidR="00E017EF" w:rsidRPr="004C2D99" w:rsidRDefault="00E017EF" w:rsidP="0071635C">
      <w:pPr>
        <w:ind w:left="720"/>
        <w:rPr>
          <w:rFonts w:ascii="Times New Roman" w:hAnsi="Times New Roman" w:cs="Times New Roman"/>
          <w:lang w:val="en-US"/>
        </w:rPr>
      </w:pPr>
      <w:r w:rsidRPr="004C2D99">
        <w:rPr>
          <w:rFonts w:ascii="Times New Roman" w:hAnsi="Times New Roman" w:cs="Times New Roman"/>
          <w:lang w:val="en-US"/>
        </w:rPr>
        <w:t xml:space="preserve">The future sustainability of drama programs will hinge on how the current curriculum evolves to meet the multifaceted needs of a diverse U.S. </w:t>
      </w:r>
      <w:r w:rsidR="009711DC" w:rsidRPr="004C2D99">
        <w:rPr>
          <w:rFonts w:ascii="Times New Roman" w:hAnsi="Times New Roman" w:cs="Times New Roman"/>
          <w:lang w:val="en-US"/>
        </w:rPr>
        <w:t>p</w:t>
      </w:r>
      <w:r w:rsidRPr="004C2D99">
        <w:rPr>
          <w:rFonts w:ascii="Times New Roman" w:hAnsi="Times New Roman" w:cs="Times New Roman"/>
          <w:lang w:val="en-US"/>
        </w:rPr>
        <w:t>opulation</w:t>
      </w:r>
      <w:r w:rsidR="009711DC" w:rsidRPr="004C2D99">
        <w:rPr>
          <w:rFonts w:ascii="Times New Roman" w:hAnsi="Times New Roman" w:cs="Times New Roman"/>
          <w:lang w:val="en-US"/>
        </w:rPr>
        <w:t>.</w:t>
      </w:r>
      <w:r w:rsidRPr="004C2D99">
        <w:rPr>
          <w:rFonts w:ascii="Times New Roman" w:hAnsi="Times New Roman" w:cs="Times New Roman"/>
          <w:lang w:val="en-US"/>
        </w:rPr>
        <w:t xml:space="preserve"> The time has come to move past talking about systems of oppression to dismantling them by organizing and implementing conscientious training pedagogy and </w:t>
      </w:r>
      <w:r w:rsidR="009711DC" w:rsidRPr="004C2D99">
        <w:rPr>
          <w:rFonts w:ascii="Times New Roman" w:hAnsi="Times New Roman" w:cs="Times New Roman"/>
          <w:lang w:val="en-US"/>
        </w:rPr>
        <w:t>cro</w:t>
      </w:r>
      <w:r w:rsidRPr="004C2D99">
        <w:rPr>
          <w:rFonts w:ascii="Times New Roman" w:hAnsi="Times New Roman" w:cs="Times New Roman"/>
          <w:lang w:val="en-US"/>
        </w:rPr>
        <w:t>ss-cultural curriculums that promote transparency, equity</w:t>
      </w:r>
      <w:r w:rsidR="00B622DB" w:rsidRPr="004C2D99">
        <w:rPr>
          <w:rFonts w:ascii="Times New Roman" w:hAnsi="Times New Roman" w:cs="Times New Roman"/>
          <w:lang w:val="en-US"/>
        </w:rPr>
        <w:t>,</w:t>
      </w:r>
      <w:r w:rsidRPr="004C2D99">
        <w:rPr>
          <w:rFonts w:ascii="Times New Roman" w:hAnsi="Times New Roman" w:cs="Times New Roman"/>
          <w:lang w:val="en-US"/>
        </w:rPr>
        <w:t xml:space="preserve"> and ownership. </w:t>
      </w:r>
      <w:r w:rsidR="004C73BC">
        <w:rPr>
          <w:rFonts w:ascii="Times New Roman" w:hAnsi="Times New Roman" w:cs="Times New Roman"/>
          <w:lang w:val="en-US"/>
        </w:rPr>
        <w:t>(</w:t>
      </w:r>
      <w:r w:rsidRPr="004C2D99">
        <w:rPr>
          <w:rFonts w:ascii="Times New Roman" w:hAnsi="Times New Roman" w:cs="Times New Roman"/>
          <w:lang w:val="en-US"/>
        </w:rPr>
        <w:t>Nicole Brewer 2018</w:t>
      </w:r>
      <w:r w:rsidR="004C73BC">
        <w:rPr>
          <w:rFonts w:ascii="Times New Roman" w:hAnsi="Times New Roman" w:cs="Times New Roman"/>
          <w:lang w:val="en-US"/>
        </w:rPr>
        <w:t>)</w:t>
      </w:r>
      <w:r w:rsidRPr="004C2D99">
        <w:rPr>
          <w:rStyle w:val="EndnoteReference"/>
          <w:rFonts w:ascii="Times New Roman" w:hAnsi="Times New Roman" w:cs="Times New Roman"/>
          <w:lang w:val="en-US"/>
        </w:rPr>
        <w:endnoteReference w:id="1"/>
      </w:r>
    </w:p>
    <w:p w14:paraId="394F6ED6" w14:textId="0B4FDAC3" w:rsidR="00A31E8A" w:rsidRPr="004C2D99" w:rsidRDefault="00410AEF" w:rsidP="0071635C">
      <w:pPr>
        <w:spacing w:after="0"/>
        <w:rPr>
          <w:rFonts w:ascii="Times New Roman" w:hAnsi="Times New Roman" w:cs="Times New Roman"/>
          <w:lang w:val="en-US"/>
        </w:rPr>
      </w:pPr>
      <w:r w:rsidRPr="004C2D99">
        <w:rPr>
          <w:rFonts w:ascii="Times New Roman" w:hAnsi="Times New Roman" w:cs="Times New Roman"/>
          <w:lang w:val="en-US"/>
        </w:rPr>
        <w:t xml:space="preserve">In this article, I propose </w:t>
      </w:r>
      <w:r w:rsidR="001C12B0" w:rsidRPr="004C2D99">
        <w:rPr>
          <w:rFonts w:ascii="Times New Roman" w:hAnsi="Times New Roman" w:cs="Times New Roman"/>
          <w:lang w:val="en-US"/>
        </w:rPr>
        <w:t>a new direction for</w:t>
      </w:r>
      <w:r w:rsidRPr="004C2D99">
        <w:rPr>
          <w:rFonts w:ascii="Times New Roman" w:hAnsi="Times New Roman" w:cs="Times New Roman"/>
          <w:lang w:val="en-US"/>
        </w:rPr>
        <w:t xml:space="preserve"> the </w:t>
      </w:r>
      <w:r w:rsidR="001C12B0" w:rsidRPr="004C2D99">
        <w:rPr>
          <w:rFonts w:ascii="Times New Roman" w:hAnsi="Times New Roman" w:cs="Times New Roman"/>
          <w:lang w:val="en-US"/>
        </w:rPr>
        <w:t>training of</w:t>
      </w:r>
      <w:r w:rsidRPr="004C2D99">
        <w:rPr>
          <w:rFonts w:ascii="Times New Roman" w:hAnsi="Times New Roman" w:cs="Times New Roman"/>
          <w:lang w:val="en-US"/>
        </w:rPr>
        <w:t xml:space="preserve"> accents and dialects</w:t>
      </w:r>
      <w:r w:rsidR="00FC77BD" w:rsidRPr="004C2D99">
        <w:rPr>
          <w:rStyle w:val="EndnoteReference"/>
          <w:rFonts w:ascii="Times New Roman" w:hAnsi="Times New Roman" w:cs="Times New Roman"/>
          <w:lang w:val="en-US"/>
        </w:rPr>
        <w:endnoteReference w:id="2"/>
      </w:r>
      <w:r w:rsidRPr="004C2D99">
        <w:rPr>
          <w:rFonts w:ascii="Times New Roman" w:hAnsi="Times New Roman" w:cs="Times New Roman"/>
          <w:lang w:val="en-US"/>
        </w:rPr>
        <w:t xml:space="preserve"> within act</w:t>
      </w:r>
      <w:r w:rsidR="001C12B0" w:rsidRPr="004C2D99">
        <w:rPr>
          <w:rFonts w:ascii="Times New Roman" w:hAnsi="Times New Roman" w:cs="Times New Roman"/>
          <w:lang w:val="en-US"/>
        </w:rPr>
        <w:t>ing conservatories</w:t>
      </w:r>
      <w:r w:rsidR="004B39F5" w:rsidRPr="004C2D99">
        <w:rPr>
          <w:rFonts w:ascii="Times New Roman" w:hAnsi="Times New Roman" w:cs="Times New Roman"/>
          <w:lang w:val="en-US"/>
        </w:rPr>
        <w:t xml:space="preserve">. This </w:t>
      </w:r>
      <w:r w:rsidR="001C12B0" w:rsidRPr="004C2D99">
        <w:rPr>
          <w:rFonts w:ascii="Times New Roman" w:hAnsi="Times New Roman" w:cs="Times New Roman"/>
          <w:lang w:val="en-US"/>
        </w:rPr>
        <w:t xml:space="preserve">proposal </w:t>
      </w:r>
      <w:r w:rsidR="009711DC" w:rsidRPr="004C2D99">
        <w:rPr>
          <w:rFonts w:ascii="Times New Roman" w:hAnsi="Times New Roman" w:cs="Times New Roman"/>
          <w:lang w:val="en-US"/>
        </w:rPr>
        <w:t xml:space="preserve">is </w:t>
      </w:r>
      <w:r w:rsidR="0089260F" w:rsidRPr="004C2D99">
        <w:rPr>
          <w:rFonts w:ascii="Times New Roman" w:hAnsi="Times New Roman" w:cs="Times New Roman"/>
          <w:lang w:val="en-US"/>
        </w:rPr>
        <w:t>fueled</w:t>
      </w:r>
      <w:r w:rsidR="009711DC" w:rsidRPr="004C2D99">
        <w:rPr>
          <w:rFonts w:ascii="Times New Roman" w:hAnsi="Times New Roman" w:cs="Times New Roman"/>
          <w:lang w:val="en-US"/>
        </w:rPr>
        <w:t xml:space="preserve"> by a desire to </w:t>
      </w:r>
      <w:r w:rsidR="00FC77BD" w:rsidRPr="004C2D99">
        <w:rPr>
          <w:rFonts w:ascii="Times New Roman" w:hAnsi="Times New Roman" w:cs="Times New Roman"/>
          <w:lang w:val="en-US"/>
        </w:rPr>
        <w:t>train actors for an industry</w:t>
      </w:r>
      <w:r w:rsidR="009711DC" w:rsidRPr="004C2D99">
        <w:rPr>
          <w:rFonts w:ascii="Times New Roman" w:hAnsi="Times New Roman" w:cs="Times New Roman"/>
          <w:lang w:val="en-US"/>
        </w:rPr>
        <w:t xml:space="preserve"> that </w:t>
      </w:r>
      <w:r w:rsidR="00FC77BD" w:rsidRPr="004C2D99">
        <w:rPr>
          <w:rFonts w:ascii="Times New Roman" w:hAnsi="Times New Roman" w:cs="Times New Roman"/>
          <w:lang w:val="en-US"/>
        </w:rPr>
        <w:t xml:space="preserve">can </w:t>
      </w:r>
      <w:r w:rsidR="009711DC" w:rsidRPr="004C2D99">
        <w:rPr>
          <w:rFonts w:ascii="Times New Roman" w:hAnsi="Times New Roman" w:cs="Times New Roman"/>
          <w:lang w:val="en-US"/>
        </w:rPr>
        <w:t xml:space="preserve">respond to the </w:t>
      </w:r>
      <w:r w:rsidRPr="004C2D99">
        <w:rPr>
          <w:rFonts w:ascii="Times New Roman" w:hAnsi="Times New Roman" w:cs="Times New Roman"/>
          <w:lang w:val="en-US"/>
        </w:rPr>
        <w:t xml:space="preserve">heightened political </w:t>
      </w:r>
      <w:r w:rsidR="001C12B0" w:rsidRPr="004C2D99">
        <w:rPr>
          <w:rFonts w:ascii="Times New Roman" w:hAnsi="Times New Roman" w:cs="Times New Roman"/>
          <w:lang w:val="en-US"/>
        </w:rPr>
        <w:t xml:space="preserve">tensions </w:t>
      </w:r>
      <w:r w:rsidR="00441C0C" w:rsidRPr="004C2D99">
        <w:rPr>
          <w:rFonts w:ascii="Times New Roman" w:hAnsi="Times New Roman" w:cs="Times New Roman"/>
          <w:lang w:val="en-US"/>
        </w:rPr>
        <w:t xml:space="preserve">dominating the </w:t>
      </w:r>
      <w:r w:rsidR="004B39F5" w:rsidRPr="004C2D99">
        <w:rPr>
          <w:rFonts w:ascii="Times New Roman" w:hAnsi="Times New Roman" w:cs="Times New Roman"/>
          <w:lang w:val="en-US"/>
        </w:rPr>
        <w:t xml:space="preserve">beginning of the </w:t>
      </w:r>
      <w:r w:rsidR="005044CC" w:rsidRPr="004C2D99">
        <w:rPr>
          <w:rFonts w:ascii="Times New Roman" w:hAnsi="Times New Roman" w:cs="Times New Roman"/>
          <w:lang w:val="en-US"/>
        </w:rPr>
        <w:t>2020s</w:t>
      </w:r>
      <w:r w:rsidR="001D53EC">
        <w:rPr>
          <w:rFonts w:ascii="Times New Roman" w:hAnsi="Times New Roman" w:cs="Times New Roman"/>
          <w:lang w:val="en-US"/>
        </w:rPr>
        <w:t>—</w:t>
      </w:r>
      <w:r w:rsidR="00FC77BD" w:rsidRPr="004C2D99">
        <w:rPr>
          <w:rFonts w:ascii="Times New Roman" w:hAnsi="Times New Roman" w:cs="Times New Roman"/>
          <w:lang w:val="en-US"/>
        </w:rPr>
        <w:t>aiming</w:t>
      </w:r>
      <w:r w:rsidR="001D53EC">
        <w:rPr>
          <w:rFonts w:ascii="Times New Roman" w:hAnsi="Times New Roman" w:cs="Times New Roman"/>
          <w:lang w:val="en-US"/>
        </w:rPr>
        <w:t xml:space="preserve"> </w:t>
      </w:r>
      <w:r w:rsidR="009711DC" w:rsidRPr="004C2D99">
        <w:rPr>
          <w:rFonts w:ascii="Times New Roman" w:hAnsi="Times New Roman" w:cs="Times New Roman"/>
          <w:lang w:val="en-US"/>
        </w:rPr>
        <w:t>to support the</w:t>
      </w:r>
      <w:r w:rsidR="001C12B0" w:rsidRPr="004C2D99">
        <w:rPr>
          <w:rFonts w:ascii="Times New Roman" w:hAnsi="Times New Roman" w:cs="Times New Roman"/>
          <w:lang w:val="en-US"/>
        </w:rPr>
        <w:t xml:space="preserve"> vital movement toward increased </w:t>
      </w:r>
      <w:r w:rsidR="009711DC" w:rsidRPr="004C2D99">
        <w:rPr>
          <w:rFonts w:ascii="Times New Roman" w:hAnsi="Times New Roman" w:cs="Times New Roman"/>
          <w:lang w:val="en-US"/>
        </w:rPr>
        <w:t>transparency, equity</w:t>
      </w:r>
      <w:r w:rsidR="00020B7F" w:rsidRPr="004C2D99">
        <w:rPr>
          <w:rFonts w:ascii="Times New Roman" w:hAnsi="Times New Roman" w:cs="Times New Roman"/>
          <w:lang w:val="en-US"/>
        </w:rPr>
        <w:t>,</w:t>
      </w:r>
      <w:r w:rsidR="009711DC" w:rsidRPr="004C2D99">
        <w:rPr>
          <w:rFonts w:ascii="Times New Roman" w:hAnsi="Times New Roman" w:cs="Times New Roman"/>
          <w:lang w:val="en-US"/>
        </w:rPr>
        <w:t xml:space="preserve"> and ownership</w:t>
      </w:r>
      <w:r w:rsidR="001C12B0" w:rsidRPr="004C2D99">
        <w:rPr>
          <w:rFonts w:ascii="Times New Roman" w:hAnsi="Times New Roman" w:cs="Times New Roman"/>
          <w:lang w:val="en-US"/>
        </w:rPr>
        <w:t xml:space="preserve"> </w:t>
      </w:r>
      <w:r w:rsidR="00512DBA" w:rsidRPr="004C2D99">
        <w:rPr>
          <w:rFonts w:ascii="Times New Roman" w:hAnsi="Times New Roman" w:cs="Times New Roman"/>
          <w:lang w:val="en-US"/>
        </w:rPr>
        <w:t xml:space="preserve">within actor training </w:t>
      </w:r>
      <w:r w:rsidR="009711DC" w:rsidRPr="004C2D99">
        <w:rPr>
          <w:rFonts w:ascii="Times New Roman" w:hAnsi="Times New Roman" w:cs="Times New Roman"/>
          <w:lang w:val="en-US"/>
        </w:rPr>
        <w:t>that Brewer demands</w:t>
      </w:r>
      <w:r w:rsidR="00B666F5" w:rsidRPr="004C2D99">
        <w:rPr>
          <w:rFonts w:ascii="Times New Roman" w:hAnsi="Times New Roman" w:cs="Times New Roman"/>
          <w:lang w:val="en-US"/>
        </w:rPr>
        <w:t xml:space="preserve"> above</w:t>
      </w:r>
      <w:r w:rsidR="001C12B0" w:rsidRPr="004C2D99">
        <w:rPr>
          <w:rFonts w:ascii="Times New Roman" w:hAnsi="Times New Roman" w:cs="Times New Roman"/>
          <w:lang w:val="en-US"/>
        </w:rPr>
        <w:t>.</w:t>
      </w:r>
      <w:r w:rsidR="00B666F5" w:rsidRPr="004C2D99">
        <w:rPr>
          <w:rFonts w:ascii="Times New Roman" w:hAnsi="Times New Roman" w:cs="Times New Roman"/>
          <w:lang w:val="en-US"/>
        </w:rPr>
        <w:t xml:space="preserve"> This vision for the next steps in accent and dialect training addresses the tension</w:t>
      </w:r>
      <w:r w:rsidR="004B39F5" w:rsidRPr="004C2D99">
        <w:rPr>
          <w:rFonts w:ascii="Times New Roman" w:hAnsi="Times New Roman" w:cs="Times New Roman"/>
          <w:lang w:val="en-US"/>
        </w:rPr>
        <w:t>s</w:t>
      </w:r>
      <w:r w:rsidR="00B666F5" w:rsidRPr="004C2D99">
        <w:rPr>
          <w:rFonts w:ascii="Times New Roman" w:hAnsi="Times New Roman" w:cs="Times New Roman"/>
          <w:lang w:val="en-US"/>
        </w:rPr>
        <w:t xml:space="preserve"> </w:t>
      </w:r>
      <w:r w:rsidR="004B39F5" w:rsidRPr="004C2D99">
        <w:rPr>
          <w:rFonts w:ascii="Times New Roman" w:hAnsi="Times New Roman" w:cs="Times New Roman"/>
          <w:lang w:val="en-US"/>
        </w:rPr>
        <w:t>inherent in providing training that meets the needs of diverse</w:t>
      </w:r>
      <w:r w:rsidR="00B666F5" w:rsidRPr="004C2D99">
        <w:rPr>
          <w:rFonts w:ascii="Times New Roman" w:hAnsi="Times New Roman" w:cs="Times New Roman"/>
          <w:lang w:val="en-US"/>
        </w:rPr>
        <w:t xml:space="preserve"> students</w:t>
      </w:r>
      <w:r w:rsidR="004B39F5" w:rsidRPr="004C2D99">
        <w:rPr>
          <w:rFonts w:ascii="Times New Roman" w:hAnsi="Times New Roman" w:cs="Times New Roman"/>
          <w:lang w:val="en-US"/>
        </w:rPr>
        <w:t>,</w:t>
      </w:r>
      <w:r w:rsidR="00B666F5" w:rsidRPr="004C2D99">
        <w:rPr>
          <w:rFonts w:ascii="Times New Roman" w:hAnsi="Times New Roman" w:cs="Times New Roman"/>
          <w:lang w:val="en-US"/>
        </w:rPr>
        <w:t xml:space="preserve"> who do not fit </w:t>
      </w:r>
      <w:r w:rsidR="00B622DB" w:rsidRPr="004C2D99">
        <w:rPr>
          <w:rFonts w:ascii="Times New Roman" w:hAnsi="Times New Roman" w:cs="Times New Roman"/>
          <w:lang w:val="en-US"/>
        </w:rPr>
        <w:t xml:space="preserve">the </w:t>
      </w:r>
      <w:r w:rsidR="00B666F5" w:rsidRPr="004C2D99">
        <w:rPr>
          <w:rFonts w:ascii="Times New Roman" w:hAnsi="Times New Roman" w:cs="Times New Roman"/>
          <w:lang w:val="en-US"/>
        </w:rPr>
        <w:t>theatre’s “somatic norm</w:t>
      </w:r>
      <w:r w:rsidR="001D53EC">
        <w:rPr>
          <w:rFonts w:ascii="Times New Roman" w:hAnsi="Times New Roman" w:cs="Times New Roman"/>
          <w:lang w:val="en-US"/>
        </w:rPr>
        <w:t>.</w:t>
      </w:r>
      <w:r w:rsidR="00B666F5" w:rsidRPr="004C2D99">
        <w:rPr>
          <w:rFonts w:ascii="Times New Roman" w:hAnsi="Times New Roman" w:cs="Times New Roman"/>
          <w:lang w:val="en-US"/>
        </w:rPr>
        <w:t>”</w:t>
      </w:r>
      <w:r w:rsidR="004B39F5" w:rsidRPr="004C2D99">
        <w:rPr>
          <w:rFonts w:ascii="Times New Roman" w:hAnsi="Times New Roman" w:cs="Times New Roman"/>
          <w:lang w:val="en-US"/>
        </w:rPr>
        <w:t xml:space="preserve"> It addresses the need to both center and celebrate the differences of culture and expression across the student body whil</w:t>
      </w:r>
      <w:r w:rsidR="001D53EC">
        <w:rPr>
          <w:rFonts w:ascii="Times New Roman" w:hAnsi="Times New Roman" w:cs="Times New Roman"/>
          <w:lang w:val="en-US"/>
        </w:rPr>
        <w:t>e</w:t>
      </w:r>
      <w:r w:rsidR="004B39F5" w:rsidRPr="004C2D99">
        <w:rPr>
          <w:rFonts w:ascii="Times New Roman" w:hAnsi="Times New Roman" w:cs="Times New Roman"/>
          <w:lang w:val="en-US"/>
        </w:rPr>
        <w:t xml:space="preserve"> working within the temporal, spatial</w:t>
      </w:r>
      <w:r w:rsidR="00515C00" w:rsidRPr="004C2D99">
        <w:rPr>
          <w:rFonts w:ascii="Times New Roman" w:hAnsi="Times New Roman" w:cs="Times New Roman"/>
          <w:lang w:val="en-US"/>
        </w:rPr>
        <w:t>,</w:t>
      </w:r>
      <w:r w:rsidR="004B39F5" w:rsidRPr="004C2D99">
        <w:rPr>
          <w:rFonts w:ascii="Times New Roman" w:hAnsi="Times New Roman" w:cs="Times New Roman"/>
          <w:lang w:val="en-US"/>
        </w:rPr>
        <w:t xml:space="preserve"> and </w:t>
      </w:r>
      <w:r w:rsidR="00FC77BD" w:rsidRPr="004C2D99">
        <w:rPr>
          <w:rFonts w:ascii="Times New Roman" w:hAnsi="Times New Roman" w:cs="Times New Roman"/>
          <w:lang w:val="en-US"/>
        </w:rPr>
        <w:t>staffing</w:t>
      </w:r>
      <w:r w:rsidR="004B39F5" w:rsidRPr="004C2D99">
        <w:rPr>
          <w:rFonts w:ascii="Times New Roman" w:hAnsi="Times New Roman" w:cs="Times New Roman"/>
          <w:lang w:val="en-US"/>
        </w:rPr>
        <w:t xml:space="preserve"> constraints of the contemporary conservato</w:t>
      </w:r>
      <w:r w:rsidR="00667C57" w:rsidRPr="004C2D99">
        <w:rPr>
          <w:rFonts w:ascii="Times New Roman" w:hAnsi="Times New Roman" w:cs="Times New Roman"/>
          <w:lang w:val="en-US"/>
        </w:rPr>
        <w:t>ry</w:t>
      </w:r>
      <w:r w:rsidR="00B666F5" w:rsidRPr="004C2D99">
        <w:rPr>
          <w:rFonts w:ascii="Times New Roman" w:hAnsi="Times New Roman" w:cs="Times New Roman"/>
          <w:lang w:val="en-US"/>
        </w:rPr>
        <w:t xml:space="preserve">. </w:t>
      </w:r>
    </w:p>
    <w:p w14:paraId="6050F733" w14:textId="46E4BE09" w:rsidR="00FC77BD" w:rsidRPr="004C2D99" w:rsidRDefault="00B666F5" w:rsidP="0071635C">
      <w:pPr>
        <w:spacing w:after="0"/>
        <w:ind w:firstLine="720"/>
        <w:rPr>
          <w:rFonts w:ascii="Times New Roman" w:hAnsi="Times New Roman" w:cs="Times New Roman"/>
          <w:lang w:val="en-US"/>
        </w:rPr>
      </w:pPr>
      <w:r w:rsidRPr="004C2D99">
        <w:rPr>
          <w:rFonts w:ascii="Times New Roman" w:hAnsi="Times New Roman" w:cs="Times New Roman"/>
          <w:lang w:val="en-US"/>
        </w:rPr>
        <w:t xml:space="preserve">In their article, </w:t>
      </w:r>
      <w:r w:rsidR="001D53EC">
        <w:rPr>
          <w:rFonts w:ascii="Times New Roman" w:hAnsi="Times New Roman" w:cs="Times New Roman"/>
          <w:lang w:val="en-US"/>
        </w:rPr>
        <w:t>“</w:t>
      </w:r>
      <w:r w:rsidRPr="00584B40">
        <w:rPr>
          <w:rFonts w:ascii="Times New Roman" w:hAnsi="Times New Roman" w:cs="Times New Roman"/>
          <w:iCs/>
          <w:lang w:val="en-US"/>
        </w:rPr>
        <w:t>Resistance and Resignation: Responses to Typecasting in British Acting</w:t>
      </w:r>
      <w:r w:rsidRPr="004C2D99">
        <w:rPr>
          <w:rFonts w:ascii="Times New Roman" w:hAnsi="Times New Roman" w:cs="Times New Roman"/>
          <w:lang w:val="en-US"/>
        </w:rPr>
        <w:t>,</w:t>
      </w:r>
      <w:r w:rsidR="001D53EC">
        <w:rPr>
          <w:rFonts w:ascii="Times New Roman" w:hAnsi="Times New Roman" w:cs="Times New Roman"/>
          <w:lang w:val="en-US"/>
        </w:rPr>
        <w:t>”</w:t>
      </w:r>
      <w:r w:rsidRPr="004C2D99">
        <w:rPr>
          <w:rFonts w:ascii="Times New Roman" w:hAnsi="Times New Roman" w:cs="Times New Roman"/>
          <w:lang w:val="en-US"/>
        </w:rPr>
        <w:t xml:space="preserve"> Sam Friedman and Dave O’Brien draw on</w:t>
      </w:r>
      <w:r w:rsidR="005044CC" w:rsidRPr="004C2D99">
        <w:rPr>
          <w:rFonts w:ascii="Times New Roman" w:hAnsi="Times New Roman" w:cs="Times New Roman"/>
          <w:lang w:val="en-US"/>
        </w:rPr>
        <w:t xml:space="preserve"> </w:t>
      </w:r>
      <w:r w:rsidRPr="004C2D99">
        <w:rPr>
          <w:rFonts w:ascii="Times New Roman" w:hAnsi="Times New Roman" w:cs="Times New Roman"/>
          <w:lang w:val="en-US"/>
        </w:rPr>
        <w:t xml:space="preserve">sociologist Nirmal </w:t>
      </w:r>
      <w:proofErr w:type="spellStart"/>
      <w:r w:rsidRPr="004C2D99">
        <w:rPr>
          <w:rFonts w:ascii="Times New Roman" w:hAnsi="Times New Roman" w:cs="Times New Roman"/>
          <w:lang w:val="en-US"/>
        </w:rPr>
        <w:t>Puwar’s</w:t>
      </w:r>
      <w:proofErr w:type="spellEnd"/>
      <w:r w:rsidRPr="004C2D99">
        <w:rPr>
          <w:rFonts w:ascii="Times New Roman" w:hAnsi="Times New Roman" w:cs="Times New Roman"/>
          <w:lang w:val="en-US"/>
        </w:rPr>
        <w:t xml:space="preserve"> concept of the “somatic norm” and show how the “skew in supply of ‘types’ in British acting is formational […] in establishing and designating the white male middle-class body as the industry’s somatic norm”</w:t>
      </w:r>
      <w:sdt>
        <w:sdtPr>
          <w:rPr>
            <w:rFonts w:ascii="Times New Roman" w:hAnsi="Times New Roman" w:cs="Times New Roman"/>
            <w:lang w:val="en-US"/>
          </w:rPr>
          <w:id w:val="2024284655"/>
          <w:citation/>
        </w:sdtPr>
        <w:sdtEndPr/>
        <w:sdtContent>
          <w:r w:rsidR="005044CC" w:rsidRPr="004C2D99">
            <w:rPr>
              <w:rFonts w:ascii="Times New Roman" w:hAnsi="Times New Roman" w:cs="Times New Roman"/>
              <w:lang w:val="en-US"/>
            </w:rPr>
            <w:fldChar w:fldCharType="begin"/>
          </w:r>
          <w:r w:rsidR="005044CC" w:rsidRPr="004C2D99">
            <w:rPr>
              <w:rFonts w:ascii="Times New Roman" w:hAnsi="Times New Roman" w:cs="Times New Roman"/>
              <w:lang w:val="en-US"/>
            </w:rPr>
            <w:instrText xml:space="preserve">CITATION Fri17 \p 8 \n  \y  \t  \l 2057 </w:instrText>
          </w:r>
          <w:r w:rsidR="005044CC" w:rsidRPr="004C2D99">
            <w:rPr>
              <w:rFonts w:ascii="Times New Roman" w:hAnsi="Times New Roman" w:cs="Times New Roman"/>
              <w:lang w:val="en-US"/>
            </w:rPr>
            <w:fldChar w:fldCharType="separate"/>
          </w:r>
          <w:r w:rsidR="001D1463" w:rsidRPr="004C2D99">
            <w:rPr>
              <w:rFonts w:ascii="Times New Roman" w:hAnsi="Times New Roman" w:cs="Times New Roman"/>
              <w:noProof/>
              <w:lang w:val="en-US"/>
            </w:rPr>
            <w:t xml:space="preserve"> (8)</w:t>
          </w:r>
          <w:r w:rsidR="005044CC" w:rsidRPr="004C2D99">
            <w:rPr>
              <w:rFonts w:ascii="Times New Roman" w:hAnsi="Times New Roman" w:cs="Times New Roman"/>
              <w:lang w:val="en-US"/>
            </w:rPr>
            <w:fldChar w:fldCharType="end"/>
          </w:r>
        </w:sdtContent>
      </w:sdt>
      <w:r w:rsidRPr="004C2D99">
        <w:rPr>
          <w:rFonts w:ascii="Times New Roman" w:hAnsi="Times New Roman" w:cs="Times New Roman"/>
          <w:lang w:val="en-US"/>
        </w:rPr>
        <w:t xml:space="preserve">. They go on to describe how, in the performing arts </w:t>
      </w:r>
      <w:r w:rsidR="0089260F" w:rsidRPr="004C2D99">
        <w:rPr>
          <w:rFonts w:ascii="Times New Roman" w:hAnsi="Times New Roman" w:cs="Times New Roman"/>
          <w:lang w:val="en-US"/>
        </w:rPr>
        <w:t>labor</w:t>
      </w:r>
      <w:r w:rsidRPr="004C2D99">
        <w:rPr>
          <w:rFonts w:ascii="Times New Roman" w:hAnsi="Times New Roman" w:cs="Times New Roman"/>
          <w:lang w:val="en-US"/>
        </w:rPr>
        <w:t xml:space="preserve"> market, “somatic othering […] becomes </w:t>
      </w:r>
      <w:proofErr w:type="spellStart"/>
      <w:r w:rsidR="0089260F" w:rsidRPr="004C2D99">
        <w:rPr>
          <w:rFonts w:ascii="Times New Roman" w:hAnsi="Times New Roman" w:cs="Times New Roman"/>
          <w:lang w:val="en-US"/>
        </w:rPr>
        <w:t>normalised</w:t>
      </w:r>
      <w:proofErr w:type="spellEnd"/>
      <w:r w:rsidRPr="004C2D99">
        <w:rPr>
          <w:rFonts w:ascii="Times New Roman" w:hAnsi="Times New Roman" w:cs="Times New Roman"/>
          <w:lang w:val="en-US"/>
        </w:rPr>
        <w:t xml:space="preserve">” (12). In my article, </w:t>
      </w:r>
      <w:r w:rsidR="001D53EC">
        <w:rPr>
          <w:rFonts w:ascii="Times New Roman" w:hAnsi="Times New Roman" w:cs="Times New Roman"/>
          <w:lang w:val="en-US"/>
        </w:rPr>
        <w:t>“</w:t>
      </w:r>
      <w:r w:rsidRPr="00584B40">
        <w:rPr>
          <w:rFonts w:ascii="Times New Roman" w:hAnsi="Times New Roman" w:cs="Times New Roman"/>
          <w:iCs/>
          <w:lang w:val="en-US"/>
        </w:rPr>
        <w:t>Decolonizing Listening: Toward an Equitable Approach to Speech Training for the Actor</w:t>
      </w:r>
      <w:r w:rsidR="001D53EC">
        <w:rPr>
          <w:rFonts w:ascii="Times New Roman" w:hAnsi="Times New Roman" w:cs="Times New Roman"/>
          <w:iCs/>
          <w:lang w:val="en-US"/>
        </w:rPr>
        <w:t>”</w:t>
      </w:r>
      <w:r w:rsidR="00B27B7F" w:rsidRPr="004C2D99">
        <w:rPr>
          <w:rFonts w:ascii="Times New Roman" w:hAnsi="Times New Roman" w:cs="Times New Roman"/>
          <w:i/>
          <w:noProof/>
          <w:lang w:val="en-US"/>
        </w:rPr>
        <w:t xml:space="preserve"> </w:t>
      </w:r>
      <w:r w:rsidR="00B27B7F" w:rsidRPr="004C2D99">
        <w:rPr>
          <w:rFonts w:ascii="Times New Roman" w:hAnsi="Times New Roman" w:cs="Times New Roman"/>
          <w:noProof/>
          <w:lang w:val="en-US"/>
        </w:rPr>
        <w:t>(Oram 2019)</w:t>
      </w:r>
      <w:r w:rsidRPr="004C2D99">
        <w:rPr>
          <w:rFonts w:ascii="Times New Roman" w:hAnsi="Times New Roman" w:cs="Times New Roman"/>
          <w:lang w:val="en-US"/>
        </w:rPr>
        <w:t xml:space="preserve">, I </w:t>
      </w:r>
      <w:r w:rsidR="004B39F5" w:rsidRPr="004C2D99">
        <w:rPr>
          <w:rFonts w:ascii="Times New Roman" w:hAnsi="Times New Roman" w:cs="Times New Roman"/>
          <w:lang w:val="en-US"/>
        </w:rPr>
        <w:t>adopted</w:t>
      </w:r>
      <w:r w:rsidRPr="004C2D99">
        <w:rPr>
          <w:rFonts w:ascii="Times New Roman" w:hAnsi="Times New Roman" w:cs="Times New Roman"/>
          <w:lang w:val="en-US"/>
        </w:rPr>
        <w:t xml:space="preserve"> the term “somatically othered” to describe students </w:t>
      </w:r>
      <w:r w:rsidR="00562E68" w:rsidRPr="004C2D99">
        <w:rPr>
          <w:rFonts w:ascii="Times New Roman" w:hAnsi="Times New Roman" w:cs="Times New Roman"/>
          <w:lang w:val="en-US"/>
        </w:rPr>
        <w:t xml:space="preserve">within training </w:t>
      </w:r>
      <w:r w:rsidRPr="004C2D99">
        <w:rPr>
          <w:rFonts w:ascii="Times New Roman" w:hAnsi="Times New Roman" w:cs="Times New Roman"/>
          <w:lang w:val="en-US"/>
        </w:rPr>
        <w:t>who are othered because their intersectional identity does not conform to the</w:t>
      </w:r>
      <w:r w:rsidR="004B39F5" w:rsidRPr="004C2D99">
        <w:rPr>
          <w:rFonts w:ascii="Times New Roman" w:hAnsi="Times New Roman" w:cs="Times New Roman"/>
          <w:lang w:val="en-US"/>
        </w:rPr>
        <w:t>atre’s</w:t>
      </w:r>
      <w:r w:rsidRPr="004C2D99">
        <w:rPr>
          <w:rFonts w:ascii="Times New Roman" w:hAnsi="Times New Roman" w:cs="Times New Roman"/>
          <w:lang w:val="en-US"/>
        </w:rPr>
        <w:t xml:space="preserve"> dominant norm. In that article</w:t>
      </w:r>
      <w:r w:rsidR="00464FB6" w:rsidRPr="004C2D99">
        <w:rPr>
          <w:rFonts w:ascii="Times New Roman" w:hAnsi="Times New Roman" w:cs="Times New Roman"/>
          <w:lang w:val="en-US"/>
        </w:rPr>
        <w:t>,</w:t>
      </w:r>
      <w:r w:rsidRPr="004C2D99">
        <w:rPr>
          <w:rFonts w:ascii="Times New Roman" w:hAnsi="Times New Roman" w:cs="Times New Roman"/>
          <w:lang w:val="en-US"/>
        </w:rPr>
        <w:t xml:space="preserve"> </w:t>
      </w:r>
      <w:r w:rsidR="001C12B0" w:rsidRPr="004C2D99">
        <w:rPr>
          <w:rFonts w:ascii="Times New Roman" w:hAnsi="Times New Roman" w:cs="Times New Roman"/>
          <w:lang w:val="en-US"/>
        </w:rPr>
        <w:t xml:space="preserve">I </w:t>
      </w:r>
      <w:r w:rsidR="004B39F5" w:rsidRPr="004C2D99">
        <w:rPr>
          <w:rFonts w:ascii="Times New Roman" w:hAnsi="Times New Roman" w:cs="Times New Roman"/>
          <w:lang w:val="en-US"/>
        </w:rPr>
        <w:t>demonstrated</w:t>
      </w:r>
      <w:r w:rsidR="001C12B0" w:rsidRPr="004C2D99">
        <w:rPr>
          <w:rFonts w:ascii="Times New Roman" w:hAnsi="Times New Roman" w:cs="Times New Roman"/>
          <w:lang w:val="en-US"/>
        </w:rPr>
        <w:t xml:space="preserve"> how the use of speech standards as part of foundation</w:t>
      </w:r>
      <w:r w:rsidR="00160259" w:rsidRPr="004C2D99">
        <w:rPr>
          <w:rFonts w:ascii="Times New Roman" w:hAnsi="Times New Roman" w:cs="Times New Roman"/>
          <w:lang w:val="en-US"/>
        </w:rPr>
        <w:t>al</w:t>
      </w:r>
      <w:r w:rsidR="001C12B0" w:rsidRPr="004C2D99">
        <w:rPr>
          <w:rFonts w:ascii="Times New Roman" w:hAnsi="Times New Roman" w:cs="Times New Roman"/>
          <w:lang w:val="en-US"/>
        </w:rPr>
        <w:t xml:space="preserve"> actor training negatively impact</w:t>
      </w:r>
      <w:r w:rsidR="009711DC" w:rsidRPr="004C2D99">
        <w:rPr>
          <w:rFonts w:ascii="Times New Roman" w:hAnsi="Times New Roman" w:cs="Times New Roman"/>
          <w:lang w:val="en-US"/>
        </w:rPr>
        <w:t>s</w:t>
      </w:r>
      <w:r w:rsidR="001C12B0" w:rsidRPr="004C2D99">
        <w:rPr>
          <w:rFonts w:ascii="Times New Roman" w:hAnsi="Times New Roman" w:cs="Times New Roman"/>
          <w:lang w:val="en-US"/>
        </w:rPr>
        <w:t xml:space="preserve"> </w:t>
      </w:r>
      <w:r w:rsidRPr="004C2D99">
        <w:rPr>
          <w:rFonts w:ascii="Times New Roman" w:hAnsi="Times New Roman" w:cs="Times New Roman"/>
          <w:lang w:val="en-US"/>
        </w:rPr>
        <w:t>somatically othered students and</w:t>
      </w:r>
      <w:r w:rsidR="009711DC" w:rsidRPr="004C2D99">
        <w:rPr>
          <w:rFonts w:ascii="Times New Roman" w:hAnsi="Times New Roman" w:cs="Times New Roman"/>
          <w:lang w:val="en-US"/>
        </w:rPr>
        <w:t xml:space="preserve"> </w:t>
      </w:r>
      <w:r w:rsidR="00464FB6" w:rsidRPr="004C2D99">
        <w:rPr>
          <w:rFonts w:ascii="Times New Roman" w:hAnsi="Times New Roman" w:cs="Times New Roman"/>
          <w:lang w:val="en-US"/>
        </w:rPr>
        <w:t xml:space="preserve">I </w:t>
      </w:r>
      <w:r w:rsidR="009711DC" w:rsidRPr="004C2D99">
        <w:rPr>
          <w:rFonts w:ascii="Times New Roman" w:hAnsi="Times New Roman" w:cs="Times New Roman"/>
          <w:lang w:val="en-US"/>
        </w:rPr>
        <w:t>propose</w:t>
      </w:r>
      <w:r w:rsidR="004B39F5" w:rsidRPr="004C2D99">
        <w:rPr>
          <w:rFonts w:ascii="Times New Roman" w:hAnsi="Times New Roman" w:cs="Times New Roman"/>
          <w:lang w:val="en-US"/>
        </w:rPr>
        <w:t>d</w:t>
      </w:r>
      <w:r w:rsidR="009711DC" w:rsidRPr="004C2D99">
        <w:rPr>
          <w:rFonts w:ascii="Times New Roman" w:hAnsi="Times New Roman" w:cs="Times New Roman"/>
          <w:lang w:val="en-US"/>
        </w:rPr>
        <w:t xml:space="preserve"> a new direction for </w:t>
      </w:r>
      <w:r w:rsidR="00F8623A" w:rsidRPr="004C2D99">
        <w:rPr>
          <w:rFonts w:ascii="Times New Roman" w:hAnsi="Times New Roman" w:cs="Times New Roman"/>
          <w:lang w:val="en-US"/>
        </w:rPr>
        <w:t xml:space="preserve">anti-discriminatory </w:t>
      </w:r>
      <w:r w:rsidR="009711DC" w:rsidRPr="004C2D99">
        <w:rPr>
          <w:rFonts w:ascii="Times New Roman" w:hAnsi="Times New Roman" w:cs="Times New Roman"/>
          <w:lang w:val="en-US"/>
        </w:rPr>
        <w:t>foundation</w:t>
      </w:r>
      <w:r w:rsidR="00160259" w:rsidRPr="004C2D99">
        <w:rPr>
          <w:rFonts w:ascii="Times New Roman" w:hAnsi="Times New Roman" w:cs="Times New Roman"/>
          <w:lang w:val="en-US"/>
        </w:rPr>
        <w:t>al</w:t>
      </w:r>
      <w:r w:rsidR="009711DC" w:rsidRPr="004C2D99">
        <w:rPr>
          <w:rFonts w:ascii="Times New Roman" w:hAnsi="Times New Roman" w:cs="Times New Roman"/>
          <w:lang w:val="en-US"/>
        </w:rPr>
        <w:t xml:space="preserve"> speech training that aim</w:t>
      </w:r>
      <w:r w:rsidR="00464FB6" w:rsidRPr="004C2D99">
        <w:rPr>
          <w:rFonts w:ascii="Times New Roman" w:hAnsi="Times New Roman" w:cs="Times New Roman"/>
          <w:lang w:val="en-US"/>
        </w:rPr>
        <w:t xml:space="preserve">s </w:t>
      </w:r>
      <w:r w:rsidR="009711DC" w:rsidRPr="004C2D99">
        <w:rPr>
          <w:rFonts w:ascii="Times New Roman" w:hAnsi="Times New Roman" w:cs="Times New Roman"/>
          <w:lang w:val="en-US"/>
        </w:rPr>
        <w:t>to enhance equity and ownership</w:t>
      </w:r>
      <w:r w:rsidRPr="004C2D99">
        <w:rPr>
          <w:rFonts w:ascii="Times New Roman" w:hAnsi="Times New Roman" w:cs="Times New Roman"/>
          <w:lang w:val="en-US"/>
        </w:rPr>
        <w:t>.</w:t>
      </w:r>
      <w:r w:rsidR="009711DC" w:rsidRPr="004C2D99">
        <w:rPr>
          <w:rFonts w:ascii="Times New Roman" w:hAnsi="Times New Roman" w:cs="Times New Roman"/>
          <w:lang w:val="en-US"/>
        </w:rPr>
        <w:t xml:space="preserve"> </w:t>
      </w:r>
    </w:p>
    <w:p w14:paraId="648EB147" w14:textId="57966E3D" w:rsidR="001C12B0" w:rsidRPr="004C2D99" w:rsidRDefault="00BA6A07" w:rsidP="0071635C">
      <w:pPr>
        <w:spacing w:after="0"/>
        <w:ind w:firstLine="720"/>
        <w:rPr>
          <w:rFonts w:ascii="Times New Roman" w:hAnsi="Times New Roman" w:cs="Times New Roman"/>
          <w:lang w:val="en-US"/>
        </w:rPr>
      </w:pPr>
      <w:r w:rsidRPr="004C2D99">
        <w:rPr>
          <w:rFonts w:ascii="Times New Roman" w:hAnsi="Times New Roman" w:cs="Times New Roman"/>
          <w:lang w:val="en-US"/>
        </w:rPr>
        <w:t>The second strand of research</w:t>
      </w:r>
      <w:r w:rsidR="00464FB6" w:rsidRPr="004C2D99">
        <w:rPr>
          <w:rFonts w:ascii="Times New Roman" w:hAnsi="Times New Roman" w:cs="Times New Roman"/>
          <w:lang w:val="en-US"/>
        </w:rPr>
        <w:t xml:space="preserve"> outlined here engages with the ensuing </w:t>
      </w:r>
      <w:r w:rsidRPr="004C2D99">
        <w:rPr>
          <w:rFonts w:ascii="Times New Roman" w:hAnsi="Times New Roman" w:cs="Times New Roman"/>
          <w:lang w:val="en-US"/>
        </w:rPr>
        <w:t>challenges</w:t>
      </w:r>
      <w:r w:rsidR="00464FB6" w:rsidRPr="004C2D99">
        <w:rPr>
          <w:rFonts w:ascii="Times New Roman" w:hAnsi="Times New Roman" w:cs="Times New Roman"/>
          <w:lang w:val="en-US"/>
        </w:rPr>
        <w:t xml:space="preserve"> for curriculum planners within acting conservatories</w:t>
      </w:r>
      <w:r w:rsidRPr="004C2D99">
        <w:rPr>
          <w:rFonts w:ascii="Times New Roman" w:hAnsi="Times New Roman" w:cs="Times New Roman"/>
          <w:lang w:val="en-US"/>
        </w:rPr>
        <w:t xml:space="preserve"> as they focus on accent and/or dialect training</w:t>
      </w:r>
      <w:r w:rsidR="00464FB6" w:rsidRPr="004C2D99">
        <w:rPr>
          <w:rFonts w:ascii="Times New Roman" w:hAnsi="Times New Roman" w:cs="Times New Roman"/>
          <w:lang w:val="en-US"/>
        </w:rPr>
        <w:t xml:space="preserve">. </w:t>
      </w:r>
      <w:r w:rsidR="00F8623A" w:rsidRPr="004C2D99">
        <w:rPr>
          <w:rFonts w:ascii="Times New Roman" w:hAnsi="Times New Roman" w:cs="Times New Roman"/>
          <w:lang w:val="en-US"/>
        </w:rPr>
        <w:t>If</w:t>
      </w:r>
      <w:r w:rsidR="00464FB6" w:rsidRPr="004C2D99">
        <w:rPr>
          <w:rFonts w:ascii="Times New Roman" w:hAnsi="Times New Roman" w:cs="Times New Roman"/>
          <w:lang w:val="en-US"/>
        </w:rPr>
        <w:t xml:space="preserve"> conservatories </w:t>
      </w:r>
      <w:r w:rsidR="00F8623A" w:rsidRPr="004C2D99">
        <w:rPr>
          <w:rFonts w:ascii="Times New Roman" w:hAnsi="Times New Roman" w:cs="Times New Roman"/>
          <w:lang w:val="en-US"/>
        </w:rPr>
        <w:t xml:space="preserve">require all acting students to focus on a core set of standard </w:t>
      </w:r>
      <w:r w:rsidRPr="004C2D99">
        <w:rPr>
          <w:rFonts w:ascii="Times New Roman" w:hAnsi="Times New Roman" w:cs="Times New Roman"/>
          <w:lang w:val="en-US"/>
        </w:rPr>
        <w:t>accents,</w:t>
      </w:r>
      <w:r w:rsidR="00F8623A" w:rsidRPr="004C2D99">
        <w:rPr>
          <w:rFonts w:ascii="Times New Roman" w:hAnsi="Times New Roman" w:cs="Times New Roman"/>
          <w:lang w:val="en-US"/>
        </w:rPr>
        <w:t xml:space="preserve"> </w:t>
      </w:r>
      <w:r w:rsidRPr="004C2D99">
        <w:rPr>
          <w:rFonts w:ascii="Times New Roman" w:hAnsi="Times New Roman" w:cs="Times New Roman"/>
          <w:lang w:val="en-US"/>
        </w:rPr>
        <w:t>then they become</w:t>
      </w:r>
      <w:r w:rsidR="00464FB6" w:rsidRPr="004C2D99">
        <w:rPr>
          <w:rFonts w:ascii="Times New Roman" w:hAnsi="Times New Roman" w:cs="Times New Roman"/>
          <w:lang w:val="en-US"/>
        </w:rPr>
        <w:t xml:space="preserve"> </w:t>
      </w:r>
      <w:r w:rsidRPr="004C2D99">
        <w:rPr>
          <w:rFonts w:ascii="Times New Roman" w:hAnsi="Times New Roman" w:cs="Times New Roman"/>
          <w:lang w:val="en-US"/>
        </w:rPr>
        <w:t>complicit in the process of</w:t>
      </w:r>
      <w:r w:rsidR="00464FB6" w:rsidRPr="004C2D99">
        <w:rPr>
          <w:rFonts w:ascii="Times New Roman" w:hAnsi="Times New Roman" w:cs="Times New Roman"/>
          <w:lang w:val="en-US"/>
        </w:rPr>
        <w:t xml:space="preserve"> somatic othering </w:t>
      </w:r>
      <w:r w:rsidRPr="004C2D99">
        <w:rPr>
          <w:rFonts w:ascii="Times New Roman" w:hAnsi="Times New Roman" w:cs="Times New Roman"/>
          <w:lang w:val="en-US"/>
        </w:rPr>
        <w:t xml:space="preserve">as they are asking actors to mimic </w:t>
      </w:r>
      <w:r w:rsidR="00D103B0" w:rsidRPr="004C2D99">
        <w:rPr>
          <w:rFonts w:ascii="Times New Roman" w:hAnsi="Times New Roman" w:cs="Times New Roman"/>
          <w:lang w:val="en-US"/>
        </w:rPr>
        <w:t>the performing arts’</w:t>
      </w:r>
      <w:r w:rsidR="00464FB6" w:rsidRPr="004C2D99">
        <w:rPr>
          <w:rFonts w:ascii="Times New Roman" w:hAnsi="Times New Roman" w:cs="Times New Roman"/>
          <w:lang w:val="en-US"/>
        </w:rPr>
        <w:t xml:space="preserve"> somatic norm</w:t>
      </w:r>
      <w:r w:rsidRPr="004C2D99">
        <w:rPr>
          <w:rFonts w:ascii="Times New Roman" w:hAnsi="Times New Roman" w:cs="Times New Roman"/>
          <w:lang w:val="en-US"/>
        </w:rPr>
        <w:t xml:space="preserve">. </w:t>
      </w:r>
      <w:r w:rsidR="00512DBA" w:rsidRPr="004C2D99">
        <w:rPr>
          <w:rFonts w:ascii="Times New Roman" w:hAnsi="Times New Roman" w:cs="Times New Roman"/>
          <w:lang w:val="en-US"/>
        </w:rPr>
        <w:t xml:space="preserve"> </w:t>
      </w:r>
      <w:r w:rsidRPr="004C2D99">
        <w:rPr>
          <w:rFonts w:ascii="Times New Roman" w:hAnsi="Times New Roman" w:cs="Times New Roman"/>
          <w:lang w:val="en-US"/>
        </w:rPr>
        <w:t>Alternatively, conservatoires can enable</w:t>
      </w:r>
      <w:r w:rsidR="00464FB6" w:rsidRPr="004C2D99">
        <w:rPr>
          <w:rFonts w:ascii="Times New Roman" w:hAnsi="Times New Roman" w:cs="Times New Roman"/>
          <w:lang w:val="en-US"/>
        </w:rPr>
        <w:t xml:space="preserve"> somatically othered actors to play roles </w:t>
      </w:r>
      <w:r w:rsidR="00D14359" w:rsidRPr="004C2D99">
        <w:rPr>
          <w:rFonts w:ascii="Times New Roman" w:hAnsi="Times New Roman" w:cs="Times New Roman"/>
          <w:lang w:val="en-US"/>
        </w:rPr>
        <w:t xml:space="preserve">beyond the somatic norm </w:t>
      </w:r>
      <w:r w:rsidR="00464FB6" w:rsidRPr="004C2D99">
        <w:rPr>
          <w:rFonts w:ascii="Times New Roman" w:hAnsi="Times New Roman" w:cs="Times New Roman"/>
          <w:lang w:val="en-US"/>
        </w:rPr>
        <w:t xml:space="preserve">by training them to speak accents that </w:t>
      </w:r>
      <w:r w:rsidR="00D14359" w:rsidRPr="004C2D99">
        <w:rPr>
          <w:rFonts w:ascii="Times New Roman" w:hAnsi="Times New Roman" w:cs="Times New Roman"/>
          <w:lang w:val="en-US"/>
        </w:rPr>
        <w:t xml:space="preserve">represent a diverse </w:t>
      </w:r>
      <w:r w:rsidR="000F5810" w:rsidRPr="004C2D99">
        <w:rPr>
          <w:rFonts w:ascii="Times New Roman" w:hAnsi="Times New Roman" w:cs="Times New Roman"/>
          <w:lang w:val="en-US"/>
        </w:rPr>
        <w:t>intersection</w:t>
      </w:r>
      <w:r w:rsidR="00D14359" w:rsidRPr="004C2D99">
        <w:rPr>
          <w:rFonts w:ascii="Times New Roman" w:hAnsi="Times New Roman" w:cs="Times New Roman"/>
          <w:lang w:val="en-US"/>
        </w:rPr>
        <w:t xml:space="preserve"> of race, ethnicity</w:t>
      </w:r>
      <w:r w:rsidR="00B622DB" w:rsidRPr="004C2D99">
        <w:rPr>
          <w:rFonts w:ascii="Times New Roman" w:hAnsi="Times New Roman" w:cs="Times New Roman"/>
          <w:lang w:val="en-US"/>
        </w:rPr>
        <w:t>,</w:t>
      </w:r>
      <w:r w:rsidR="00D14359" w:rsidRPr="004C2D99">
        <w:rPr>
          <w:rFonts w:ascii="Times New Roman" w:hAnsi="Times New Roman" w:cs="Times New Roman"/>
          <w:lang w:val="en-US"/>
        </w:rPr>
        <w:t xml:space="preserve"> and/or class</w:t>
      </w:r>
      <w:r w:rsidR="00D103B0" w:rsidRPr="004C2D99">
        <w:rPr>
          <w:rFonts w:ascii="Times New Roman" w:hAnsi="Times New Roman" w:cs="Times New Roman"/>
          <w:lang w:val="en-US"/>
        </w:rPr>
        <w:t>.</w:t>
      </w:r>
      <w:r w:rsidR="00667C57" w:rsidRPr="004C2D99">
        <w:rPr>
          <w:rFonts w:ascii="Times New Roman" w:hAnsi="Times New Roman" w:cs="Times New Roman"/>
          <w:lang w:val="en-US"/>
        </w:rPr>
        <w:t xml:space="preserve"> </w:t>
      </w:r>
      <w:r w:rsidRPr="004C2D99">
        <w:rPr>
          <w:rFonts w:ascii="Times New Roman" w:hAnsi="Times New Roman" w:cs="Times New Roman"/>
          <w:lang w:val="en-US"/>
        </w:rPr>
        <w:t xml:space="preserve">This </w:t>
      </w:r>
      <w:r w:rsidR="00D103B0" w:rsidRPr="004C2D99">
        <w:rPr>
          <w:rFonts w:ascii="Times New Roman" w:hAnsi="Times New Roman" w:cs="Times New Roman"/>
          <w:lang w:val="en-US"/>
        </w:rPr>
        <w:t xml:space="preserve">choice </w:t>
      </w:r>
      <w:r w:rsidRPr="004C2D99">
        <w:rPr>
          <w:rFonts w:ascii="Times New Roman" w:hAnsi="Times New Roman" w:cs="Times New Roman"/>
          <w:lang w:val="en-US"/>
        </w:rPr>
        <w:t>presents a second challenge</w:t>
      </w:r>
      <w:r w:rsidR="00BC05D9">
        <w:rPr>
          <w:rFonts w:ascii="Times New Roman" w:hAnsi="Times New Roman" w:cs="Times New Roman"/>
          <w:lang w:val="en-US"/>
        </w:rPr>
        <w:t>:</w:t>
      </w:r>
      <w:r w:rsidR="00D14359" w:rsidRPr="004C2D99">
        <w:rPr>
          <w:rFonts w:ascii="Times New Roman" w:hAnsi="Times New Roman" w:cs="Times New Roman"/>
          <w:lang w:val="en-US"/>
        </w:rPr>
        <w:t xml:space="preserve"> how th</w:t>
      </w:r>
      <w:r w:rsidR="00B14B2B" w:rsidRPr="004C2D99">
        <w:rPr>
          <w:rFonts w:ascii="Times New Roman" w:hAnsi="Times New Roman" w:cs="Times New Roman"/>
          <w:lang w:val="en-US"/>
        </w:rPr>
        <w:t xml:space="preserve">ose </w:t>
      </w:r>
      <w:r w:rsidRPr="004C2D99">
        <w:rPr>
          <w:rFonts w:ascii="Times New Roman" w:hAnsi="Times New Roman" w:cs="Times New Roman"/>
          <w:lang w:val="en-US"/>
        </w:rPr>
        <w:t xml:space="preserve">diverse </w:t>
      </w:r>
      <w:r w:rsidR="00B14B2B" w:rsidRPr="004C2D99">
        <w:rPr>
          <w:rFonts w:ascii="Times New Roman" w:hAnsi="Times New Roman" w:cs="Times New Roman"/>
          <w:lang w:val="en-US"/>
        </w:rPr>
        <w:t>accents</w:t>
      </w:r>
      <w:r w:rsidR="00D14359" w:rsidRPr="004C2D99">
        <w:rPr>
          <w:rFonts w:ascii="Times New Roman" w:hAnsi="Times New Roman" w:cs="Times New Roman"/>
          <w:lang w:val="en-US"/>
        </w:rPr>
        <w:t xml:space="preserve"> </w:t>
      </w:r>
      <w:r w:rsidRPr="004C2D99">
        <w:rPr>
          <w:rFonts w:ascii="Times New Roman" w:hAnsi="Times New Roman" w:cs="Times New Roman"/>
          <w:lang w:val="en-US"/>
        </w:rPr>
        <w:t xml:space="preserve">can </w:t>
      </w:r>
      <w:r w:rsidR="00D14359" w:rsidRPr="004C2D99">
        <w:rPr>
          <w:rFonts w:ascii="Times New Roman" w:hAnsi="Times New Roman" w:cs="Times New Roman"/>
          <w:lang w:val="en-US"/>
        </w:rPr>
        <w:t>be taught in a way that does not marginalize th</w:t>
      </w:r>
      <w:r w:rsidR="00B14B2B" w:rsidRPr="004C2D99">
        <w:rPr>
          <w:rFonts w:ascii="Times New Roman" w:hAnsi="Times New Roman" w:cs="Times New Roman"/>
          <w:lang w:val="en-US"/>
        </w:rPr>
        <w:t xml:space="preserve">e student experience </w:t>
      </w:r>
      <w:r w:rsidR="00D103B0" w:rsidRPr="004C2D99">
        <w:rPr>
          <w:rFonts w:ascii="Times New Roman" w:hAnsi="Times New Roman" w:cs="Times New Roman"/>
          <w:lang w:val="en-US"/>
        </w:rPr>
        <w:t>when compared</w:t>
      </w:r>
      <w:r w:rsidR="00D14359" w:rsidRPr="004C2D99">
        <w:rPr>
          <w:rFonts w:ascii="Times New Roman" w:hAnsi="Times New Roman" w:cs="Times New Roman"/>
          <w:lang w:val="en-US"/>
        </w:rPr>
        <w:t xml:space="preserve"> to </w:t>
      </w:r>
      <w:r w:rsidR="00B14B2B" w:rsidRPr="004C2D99">
        <w:rPr>
          <w:rFonts w:ascii="Times New Roman" w:hAnsi="Times New Roman" w:cs="Times New Roman"/>
          <w:lang w:val="en-US"/>
        </w:rPr>
        <w:t>the teaching of prestige</w:t>
      </w:r>
      <w:r w:rsidR="00D14359" w:rsidRPr="004C2D99">
        <w:rPr>
          <w:rFonts w:ascii="Times New Roman" w:hAnsi="Times New Roman" w:cs="Times New Roman"/>
          <w:lang w:val="en-US"/>
        </w:rPr>
        <w:t xml:space="preserve"> accents such as Received Pronunciation, General American or General Australian</w:t>
      </w:r>
      <w:r w:rsidR="00B622DB" w:rsidRPr="004C2D99">
        <w:rPr>
          <w:rFonts w:ascii="Times New Roman" w:hAnsi="Times New Roman" w:cs="Times New Roman"/>
          <w:lang w:val="en-US"/>
        </w:rPr>
        <w:t>?</w:t>
      </w:r>
      <w:r w:rsidR="00D14359" w:rsidRPr="004C2D99">
        <w:rPr>
          <w:rFonts w:ascii="Times New Roman" w:hAnsi="Times New Roman" w:cs="Times New Roman"/>
          <w:lang w:val="en-US"/>
        </w:rPr>
        <w:t xml:space="preserve">  </w:t>
      </w:r>
      <w:r w:rsidR="00FF31BC" w:rsidRPr="004C2D99">
        <w:rPr>
          <w:rFonts w:ascii="Times New Roman" w:hAnsi="Times New Roman" w:cs="Times New Roman"/>
          <w:lang w:val="en-US"/>
        </w:rPr>
        <w:t>Th</w:t>
      </w:r>
      <w:r w:rsidR="00D14359" w:rsidRPr="004C2D99">
        <w:rPr>
          <w:rFonts w:ascii="Times New Roman" w:hAnsi="Times New Roman" w:cs="Times New Roman"/>
          <w:lang w:val="en-US"/>
        </w:rPr>
        <w:t>e challenges inherent in these</w:t>
      </w:r>
      <w:r w:rsidR="00FF31BC" w:rsidRPr="004C2D99">
        <w:rPr>
          <w:rFonts w:ascii="Times New Roman" w:hAnsi="Times New Roman" w:cs="Times New Roman"/>
          <w:lang w:val="en-US"/>
        </w:rPr>
        <w:t xml:space="preserve"> question</w:t>
      </w:r>
      <w:r w:rsidR="00D14359" w:rsidRPr="004C2D99">
        <w:rPr>
          <w:rFonts w:ascii="Times New Roman" w:hAnsi="Times New Roman" w:cs="Times New Roman"/>
          <w:lang w:val="en-US"/>
        </w:rPr>
        <w:t xml:space="preserve">s become ever more complex the more diverse </w:t>
      </w:r>
      <w:r w:rsidR="00DC5606" w:rsidRPr="004C2D99">
        <w:rPr>
          <w:rFonts w:ascii="Times New Roman" w:hAnsi="Times New Roman" w:cs="Times New Roman"/>
          <w:lang w:val="en-US"/>
        </w:rPr>
        <w:t>cohort</w:t>
      </w:r>
      <w:r w:rsidR="00FF31BC" w:rsidRPr="004C2D99">
        <w:rPr>
          <w:rFonts w:ascii="Times New Roman" w:hAnsi="Times New Roman" w:cs="Times New Roman"/>
          <w:lang w:val="en-US"/>
        </w:rPr>
        <w:t>s</w:t>
      </w:r>
      <w:r w:rsidR="00DC5606" w:rsidRPr="004C2D99">
        <w:rPr>
          <w:rFonts w:ascii="Times New Roman" w:hAnsi="Times New Roman" w:cs="Times New Roman"/>
          <w:lang w:val="en-US"/>
        </w:rPr>
        <w:t xml:space="preserve"> of students</w:t>
      </w:r>
      <w:r w:rsidR="00D14359" w:rsidRPr="004C2D99">
        <w:rPr>
          <w:rFonts w:ascii="Times New Roman" w:hAnsi="Times New Roman" w:cs="Times New Roman"/>
          <w:lang w:val="en-US"/>
        </w:rPr>
        <w:t xml:space="preserve"> become. </w:t>
      </w:r>
      <w:r w:rsidR="00B14B2B" w:rsidRPr="004C2D99">
        <w:rPr>
          <w:rFonts w:ascii="Times New Roman" w:hAnsi="Times New Roman" w:cs="Times New Roman"/>
          <w:lang w:val="en-US"/>
        </w:rPr>
        <w:t xml:space="preserve">Limitations </w:t>
      </w:r>
      <w:r w:rsidR="00B622DB" w:rsidRPr="004C2D99">
        <w:rPr>
          <w:rFonts w:ascii="Times New Roman" w:hAnsi="Times New Roman" w:cs="Times New Roman"/>
          <w:lang w:val="en-US"/>
        </w:rPr>
        <w:t>concerning</w:t>
      </w:r>
      <w:r w:rsidR="00B14B2B" w:rsidRPr="004C2D99">
        <w:rPr>
          <w:rFonts w:ascii="Times New Roman" w:hAnsi="Times New Roman" w:cs="Times New Roman"/>
          <w:lang w:val="en-US"/>
        </w:rPr>
        <w:t xml:space="preserve"> teaching time, staffing</w:t>
      </w:r>
      <w:r w:rsidR="000F5810" w:rsidRPr="004C2D99">
        <w:rPr>
          <w:rFonts w:ascii="Times New Roman" w:hAnsi="Times New Roman" w:cs="Times New Roman"/>
          <w:lang w:val="en-US"/>
        </w:rPr>
        <w:t>,</w:t>
      </w:r>
      <w:r w:rsidR="00B14B2B" w:rsidRPr="004C2D99">
        <w:rPr>
          <w:rFonts w:ascii="Times New Roman" w:hAnsi="Times New Roman" w:cs="Times New Roman"/>
          <w:lang w:val="en-US"/>
        </w:rPr>
        <w:t xml:space="preserve"> and room allocations further constrain innovation in this area; all of which has a direct impact on the student experience</w:t>
      </w:r>
      <w:r w:rsidR="00512DBA" w:rsidRPr="004C2D99">
        <w:rPr>
          <w:rFonts w:ascii="Times New Roman" w:hAnsi="Times New Roman" w:cs="Times New Roman"/>
          <w:lang w:val="en-US"/>
        </w:rPr>
        <w:t>,</w:t>
      </w:r>
      <w:r w:rsidR="00FF31BC" w:rsidRPr="004C2D99">
        <w:rPr>
          <w:rFonts w:ascii="Times New Roman" w:hAnsi="Times New Roman" w:cs="Times New Roman"/>
          <w:lang w:val="en-US"/>
        </w:rPr>
        <w:t xml:space="preserve"> as the following </w:t>
      </w:r>
      <w:r w:rsidR="00DC5606" w:rsidRPr="004C2D99">
        <w:rPr>
          <w:rFonts w:ascii="Times New Roman" w:hAnsi="Times New Roman" w:cs="Times New Roman"/>
          <w:lang w:val="en-US"/>
        </w:rPr>
        <w:t>quotes</w:t>
      </w:r>
      <w:r w:rsidR="00FF31BC" w:rsidRPr="004C2D99">
        <w:rPr>
          <w:rFonts w:ascii="Times New Roman" w:hAnsi="Times New Roman" w:cs="Times New Roman"/>
          <w:lang w:val="en-US"/>
        </w:rPr>
        <w:t xml:space="preserve"> from student</w:t>
      </w:r>
      <w:r w:rsidR="00B14B2B" w:rsidRPr="004C2D99">
        <w:rPr>
          <w:rFonts w:ascii="Times New Roman" w:hAnsi="Times New Roman" w:cs="Times New Roman"/>
          <w:lang w:val="en-US"/>
        </w:rPr>
        <w:t>s engaged in</w:t>
      </w:r>
      <w:r w:rsidR="00FF31BC" w:rsidRPr="004C2D99">
        <w:rPr>
          <w:rFonts w:ascii="Times New Roman" w:hAnsi="Times New Roman" w:cs="Times New Roman"/>
          <w:lang w:val="en-US"/>
        </w:rPr>
        <w:t xml:space="preserve"> focus groups </w:t>
      </w:r>
      <w:r w:rsidR="00B14B2B" w:rsidRPr="004C2D99">
        <w:rPr>
          <w:rFonts w:ascii="Times New Roman" w:hAnsi="Times New Roman" w:cs="Times New Roman"/>
          <w:lang w:val="en-US"/>
        </w:rPr>
        <w:t>for this research demonstrate</w:t>
      </w:r>
      <w:r w:rsidR="00512DBA" w:rsidRPr="004C2D99">
        <w:rPr>
          <w:rFonts w:ascii="Times New Roman" w:hAnsi="Times New Roman" w:cs="Times New Roman"/>
          <w:lang w:val="en-US"/>
        </w:rPr>
        <w:t>:</w:t>
      </w:r>
    </w:p>
    <w:p w14:paraId="4585955F" w14:textId="77777777" w:rsidR="00FE764C" w:rsidRPr="004C2D99" w:rsidRDefault="00FE764C" w:rsidP="0071635C">
      <w:pPr>
        <w:spacing w:after="0"/>
        <w:ind w:firstLine="720"/>
        <w:rPr>
          <w:rFonts w:ascii="Times New Roman" w:hAnsi="Times New Roman" w:cs="Times New Roman"/>
          <w:lang w:val="en-US"/>
        </w:rPr>
      </w:pPr>
    </w:p>
    <w:p w14:paraId="6A4B3716" w14:textId="410FFAE5" w:rsidR="00915A97" w:rsidRPr="004C2D99" w:rsidRDefault="00915A97" w:rsidP="0071635C">
      <w:pPr>
        <w:spacing w:after="0"/>
        <w:ind w:left="720"/>
        <w:rPr>
          <w:rFonts w:ascii="Times New Roman" w:hAnsi="Times New Roman" w:cs="Times New Roman"/>
          <w:lang w:val="en-US"/>
        </w:rPr>
      </w:pPr>
      <w:r w:rsidRPr="004C2D99">
        <w:rPr>
          <w:rFonts w:ascii="Times New Roman" w:hAnsi="Times New Roman" w:cs="Times New Roman"/>
          <w:lang w:val="en-US"/>
        </w:rPr>
        <w:t xml:space="preserve">There needs to be more of an acknowledgment that we are a very diverse class in terms of accents and abilities. There </w:t>
      </w:r>
      <w:proofErr w:type="gramStart"/>
      <w:r w:rsidRPr="004C2D99">
        <w:rPr>
          <w:rFonts w:ascii="Times New Roman" w:hAnsi="Times New Roman" w:cs="Times New Roman"/>
          <w:lang w:val="en-US"/>
        </w:rPr>
        <w:t>wasn’t</w:t>
      </w:r>
      <w:proofErr w:type="gramEnd"/>
      <w:r w:rsidRPr="004C2D99">
        <w:rPr>
          <w:rFonts w:ascii="Times New Roman" w:hAnsi="Times New Roman" w:cs="Times New Roman"/>
          <w:lang w:val="en-US"/>
        </w:rPr>
        <w:t xml:space="preserve"> really that, it was just like, “This is an </w:t>
      </w:r>
      <w:r w:rsidR="00136952" w:rsidRPr="004C2D99">
        <w:rPr>
          <w:rFonts w:ascii="Times New Roman" w:hAnsi="Times New Roman" w:cs="Times New Roman"/>
          <w:lang w:val="en-US"/>
        </w:rPr>
        <w:t>accent,</w:t>
      </w:r>
      <w:r w:rsidRPr="004C2D99">
        <w:rPr>
          <w:rFonts w:ascii="Times New Roman" w:hAnsi="Times New Roman" w:cs="Times New Roman"/>
          <w:lang w:val="en-US"/>
        </w:rPr>
        <w:t xml:space="preserve"> and this is what you’re going to do</w:t>
      </w:r>
      <w:r w:rsidR="00BC05D9">
        <w:rPr>
          <w:rFonts w:ascii="Times New Roman" w:hAnsi="Times New Roman" w:cs="Times New Roman"/>
          <w:lang w:val="en-US"/>
        </w:rPr>
        <w:t>.</w:t>
      </w:r>
      <w:r w:rsidR="00B417E6" w:rsidRPr="004C2D99">
        <w:rPr>
          <w:rFonts w:ascii="Times New Roman" w:hAnsi="Times New Roman" w:cs="Times New Roman"/>
          <w:lang w:val="en-US"/>
        </w:rPr>
        <w:t>”</w:t>
      </w:r>
    </w:p>
    <w:p w14:paraId="44951F6D" w14:textId="77777777" w:rsidR="001D1463" w:rsidRPr="004C2D99" w:rsidRDefault="001D1463" w:rsidP="0071635C">
      <w:pPr>
        <w:spacing w:after="0"/>
        <w:ind w:firstLine="720"/>
        <w:rPr>
          <w:rFonts w:ascii="Times New Roman" w:hAnsi="Times New Roman" w:cs="Times New Roman"/>
          <w:lang w:val="en-US"/>
        </w:rPr>
      </w:pPr>
    </w:p>
    <w:p w14:paraId="628D2673" w14:textId="5FCD2ED0" w:rsidR="00915A97" w:rsidRPr="004C2D99" w:rsidRDefault="00915A97" w:rsidP="0071635C">
      <w:pPr>
        <w:ind w:left="720"/>
        <w:rPr>
          <w:rFonts w:ascii="Times New Roman" w:hAnsi="Times New Roman" w:cs="Times New Roman"/>
          <w:lang w:val="en-US"/>
        </w:rPr>
      </w:pPr>
      <w:r w:rsidRPr="004C2D99">
        <w:rPr>
          <w:rFonts w:ascii="Times New Roman" w:hAnsi="Times New Roman" w:cs="Times New Roman"/>
          <w:lang w:val="en-US"/>
        </w:rPr>
        <w:t>I feel like a lot of the time there's a lot of tension with accents and with other stuff in a room of diverse people because everyone has something to say that's different. Sometimes it has felt, throughout the training, that that pressure and that anxiety and that perspective</w:t>
      </w:r>
      <w:r w:rsidR="00A31E8A" w:rsidRPr="004C2D99">
        <w:rPr>
          <w:rFonts w:ascii="Times New Roman" w:hAnsi="Times New Roman" w:cs="Times New Roman"/>
          <w:lang w:val="en-US"/>
        </w:rPr>
        <w:t>…</w:t>
      </w:r>
      <w:r w:rsidRPr="004C2D99">
        <w:rPr>
          <w:rFonts w:ascii="Times New Roman" w:hAnsi="Times New Roman" w:cs="Times New Roman"/>
          <w:lang w:val="en-US"/>
        </w:rPr>
        <w:t xml:space="preserve">there </w:t>
      </w:r>
      <w:r w:rsidRPr="004C2D99">
        <w:rPr>
          <w:rFonts w:ascii="Times New Roman" w:hAnsi="Times New Roman" w:cs="Times New Roman"/>
          <w:lang w:val="en-US"/>
        </w:rPr>
        <w:lastRenderedPageBreak/>
        <w:t>hasn't been any time for it and it's been pushed out of the room</w:t>
      </w:r>
      <w:r w:rsidR="000732C4" w:rsidRPr="004C2D99">
        <w:rPr>
          <w:rFonts w:ascii="Times New Roman" w:hAnsi="Times New Roman" w:cs="Times New Roman"/>
          <w:lang w:val="en-US"/>
        </w:rPr>
        <w:t xml:space="preserve"> […]</w:t>
      </w:r>
      <w:r w:rsidRPr="004C2D99">
        <w:rPr>
          <w:rFonts w:ascii="Times New Roman" w:hAnsi="Times New Roman" w:cs="Times New Roman"/>
          <w:lang w:val="en-US"/>
        </w:rPr>
        <w:t xml:space="preserve"> we're learning something in a format that's, I feel like, meant</w:t>
      </w:r>
      <w:r w:rsidR="000732C4" w:rsidRPr="004C2D99">
        <w:rPr>
          <w:rFonts w:ascii="Times New Roman" w:hAnsi="Times New Roman" w:cs="Times New Roman"/>
          <w:lang w:val="en-US"/>
        </w:rPr>
        <w:t xml:space="preserve"> for a certain type of person </w:t>
      </w:r>
      <w:r w:rsidR="005044CC" w:rsidRPr="004C2D99">
        <w:rPr>
          <w:rFonts w:ascii="Times New Roman" w:hAnsi="Times New Roman" w:cs="Times New Roman"/>
          <w:lang w:val="en-US"/>
        </w:rPr>
        <w:t>(</w:t>
      </w:r>
      <w:r w:rsidR="00BC05D9">
        <w:rPr>
          <w:rFonts w:ascii="Times New Roman" w:hAnsi="Times New Roman" w:cs="Times New Roman"/>
          <w:lang w:val="en-US"/>
        </w:rPr>
        <w:t>F</w:t>
      </w:r>
      <w:r w:rsidR="005044CC" w:rsidRPr="004C2D99">
        <w:rPr>
          <w:rFonts w:ascii="Times New Roman" w:hAnsi="Times New Roman" w:cs="Times New Roman"/>
          <w:lang w:val="en-US"/>
        </w:rPr>
        <w:t xml:space="preserve">ocus </w:t>
      </w:r>
      <w:r w:rsidR="00BC05D9">
        <w:rPr>
          <w:rFonts w:ascii="Times New Roman" w:hAnsi="Times New Roman" w:cs="Times New Roman"/>
          <w:lang w:val="en-US"/>
        </w:rPr>
        <w:t>G</w:t>
      </w:r>
      <w:r w:rsidR="005044CC" w:rsidRPr="004C2D99">
        <w:rPr>
          <w:rFonts w:ascii="Times New Roman" w:hAnsi="Times New Roman" w:cs="Times New Roman"/>
          <w:lang w:val="en-US"/>
        </w:rPr>
        <w:t>roup).</w:t>
      </w:r>
      <w:r w:rsidR="005044CC" w:rsidRPr="004C2D99">
        <w:rPr>
          <w:rFonts w:ascii="Times New Roman" w:hAnsi="Times New Roman" w:cs="Times New Roman"/>
          <w:vertAlign w:val="superscript"/>
          <w:lang w:val="en-US"/>
        </w:rPr>
        <w:endnoteReference w:id="3"/>
      </w:r>
    </w:p>
    <w:p w14:paraId="3C9E1749" w14:textId="5C647D36" w:rsidR="00F95E67" w:rsidRPr="004C2D99" w:rsidRDefault="00B14B2B" w:rsidP="0071635C">
      <w:pPr>
        <w:spacing w:after="0"/>
        <w:rPr>
          <w:rFonts w:ascii="Times New Roman" w:hAnsi="Times New Roman" w:cs="Times New Roman"/>
          <w:lang w:val="en-US"/>
        </w:rPr>
      </w:pPr>
      <w:r w:rsidRPr="004C2D99">
        <w:rPr>
          <w:rFonts w:ascii="Times New Roman" w:hAnsi="Times New Roman" w:cs="Times New Roman"/>
          <w:lang w:val="en-US"/>
        </w:rPr>
        <w:t xml:space="preserve">These quotes from students who had experienced a “traditional” approach to accent </w:t>
      </w:r>
      <w:r w:rsidR="00020B7F" w:rsidRPr="004C2D99">
        <w:rPr>
          <w:rFonts w:ascii="Times New Roman" w:hAnsi="Times New Roman" w:cs="Times New Roman"/>
          <w:lang w:val="en-US"/>
        </w:rPr>
        <w:t xml:space="preserve">and dialect </w:t>
      </w:r>
      <w:r w:rsidRPr="004C2D99">
        <w:rPr>
          <w:rFonts w:ascii="Times New Roman" w:hAnsi="Times New Roman" w:cs="Times New Roman"/>
          <w:lang w:val="en-US"/>
        </w:rPr>
        <w:t xml:space="preserve">training highlight the tension between individualized needs and group training. </w:t>
      </w:r>
      <w:r w:rsidR="000732C4" w:rsidRPr="004C2D99">
        <w:rPr>
          <w:rFonts w:ascii="Times New Roman" w:hAnsi="Times New Roman" w:cs="Times New Roman"/>
          <w:lang w:val="en-US"/>
        </w:rPr>
        <w:t>Professional a</w:t>
      </w:r>
      <w:r w:rsidR="00915A97" w:rsidRPr="004C2D99">
        <w:rPr>
          <w:rFonts w:ascii="Times New Roman" w:hAnsi="Times New Roman" w:cs="Times New Roman"/>
          <w:lang w:val="en-US"/>
        </w:rPr>
        <w:t xml:space="preserve">ctors and </w:t>
      </w:r>
      <w:r w:rsidR="000732C4" w:rsidRPr="004C2D99">
        <w:rPr>
          <w:rFonts w:ascii="Times New Roman" w:hAnsi="Times New Roman" w:cs="Times New Roman"/>
          <w:lang w:val="en-US"/>
        </w:rPr>
        <w:t xml:space="preserve">acting </w:t>
      </w:r>
      <w:r w:rsidR="00915A97" w:rsidRPr="004C2D99">
        <w:rPr>
          <w:rFonts w:ascii="Times New Roman" w:hAnsi="Times New Roman" w:cs="Times New Roman"/>
          <w:lang w:val="en-US"/>
        </w:rPr>
        <w:t xml:space="preserve">students </w:t>
      </w:r>
      <w:r w:rsidR="000732C4" w:rsidRPr="004C2D99">
        <w:rPr>
          <w:rFonts w:ascii="Times New Roman" w:hAnsi="Times New Roman" w:cs="Times New Roman"/>
          <w:lang w:val="en-US"/>
        </w:rPr>
        <w:t xml:space="preserve">consulted </w:t>
      </w:r>
      <w:r w:rsidR="00915A97" w:rsidRPr="004C2D99">
        <w:rPr>
          <w:rFonts w:ascii="Times New Roman" w:hAnsi="Times New Roman" w:cs="Times New Roman"/>
          <w:lang w:val="en-US"/>
        </w:rPr>
        <w:t>in this research spoke of a desire</w:t>
      </w:r>
      <w:r w:rsidR="005044CC" w:rsidRPr="004C2D99">
        <w:rPr>
          <w:rFonts w:ascii="Times New Roman" w:hAnsi="Times New Roman" w:cs="Times New Roman"/>
          <w:lang w:val="en-US"/>
        </w:rPr>
        <w:t xml:space="preserve"> </w:t>
      </w:r>
      <w:r w:rsidR="00915A97" w:rsidRPr="004C2D99">
        <w:rPr>
          <w:rFonts w:ascii="Times New Roman" w:hAnsi="Times New Roman" w:cs="Times New Roman"/>
          <w:lang w:val="en-US"/>
        </w:rPr>
        <w:t xml:space="preserve">to learn accents related to their casting and future employment potential. There was a strong desire for </w:t>
      </w:r>
      <w:r w:rsidR="0089260F" w:rsidRPr="004C2D99">
        <w:rPr>
          <w:rFonts w:ascii="Times New Roman" w:hAnsi="Times New Roman" w:cs="Times New Roman"/>
          <w:lang w:val="en-US"/>
        </w:rPr>
        <w:t>personalized</w:t>
      </w:r>
      <w:r w:rsidR="00915A97" w:rsidRPr="004C2D99">
        <w:rPr>
          <w:rFonts w:ascii="Times New Roman" w:hAnsi="Times New Roman" w:cs="Times New Roman"/>
          <w:lang w:val="en-US"/>
        </w:rPr>
        <w:t xml:space="preserve"> learning and, at the same time, a recognition that what was suitable for one person would be of little use to anot</w:t>
      </w:r>
      <w:r w:rsidR="00B417E6" w:rsidRPr="004C2D99">
        <w:rPr>
          <w:rFonts w:ascii="Times New Roman" w:hAnsi="Times New Roman" w:cs="Times New Roman"/>
          <w:lang w:val="en-US"/>
        </w:rPr>
        <w:t xml:space="preserve">her. </w:t>
      </w:r>
      <w:r w:rsidR="00A31E8A" w:rsidRPr="004C2D99">
        <w:rPr>
          <w:rFonts w:ascii="Times New Roman" w:hAnsi="Times New Roman" w:cs="Times New Roman"/>
          <w:lang w:val="en-US"/>
        </w:rPr>
        <w:t xml:space="preserve">As this student explained, </w:t>
      </w:r>
      <w:r w:rsidR="00B417E6" w:rsidRPr="004C2D99">
        <w:rPr>
          <w:rFonts w:ascii="Times New Roman" w:hAnsi="Times New Roman" w:cs="Times New Roman"/>
          <w:lang w:val="en-US"/>
        </w:rPr>
        <w:t>“</w:t>
      </w:r>
      <w:r w:rsidR="00915A97" w:rsidRPr="004C2D99">
        <w:rPr>
          <w:rFonts w:ascii="Times New Roman" w:hAnsi="Times New Roman" w:cs="Times New Roman"/>
          <w:lang w:val="en-US"/>
        </w:rPr>
        <w:t>The specificity of the individual learning accents is key because not everyone is going to learn a Nigerian accent. Not everyone is going to be doing that, but</w:t>
      </w:r>
      <w:r w:rsidR="00B417E6" w:rsidRPr="004C2D99">
        <w:rPr>
          <w:rFonts w:ascii="Times New Roman" w:hAnsi="Times New Roman" w:cs="Times New Roman"/>
          <w:lang w:val="en-US"/>
        </w:rPr>
        <w:t xml:space="preserve"> for me, I need that”</w:t>
      </w:r>
      <w:r w:rsidR="00915A97" w:rsidRPr="004C2D99">
        <w:rPr>
          <w:rFonts w:ascii="Times New Roman" w:hAnsi="Times New Roman" w:cs="Times New Roman"/>
          <w:lang w:val="en-US"/>
        </w:rPr>
        <w:t xml:space="preserve"> (Focus Group). </w:t>
      </w:r>
    </w:p>
    <w:p w14:paraId="79FC8967" w14:textId="5D89D241" w:rsidR="001D1463" w:rsidRPr="004C2D99" w:rsidRDefault="00FF31BC" w:rsidP="0071635C">
      <w:pPr>
        <w:spacing w:after="0"/>
        <w:ind w:firstLine="720"/>
        <w:rPr>
          <w:rFonts w:ascii="Times New Roman" w:hAnsi="Times New Roman" w:cs="Times New Roman"/>
          <w:lang w:val="en-US"/>
        </w:rPr>
      </w:pPr>
      <w:r w:rsidRPr="004C2D99">
        <w:rPr>
          <w:rFonts w:ascii="Times New Roman" w:hAnsi="Times New Roman" w:cs="Times New Roman"/>
          <w:lang w:val="en-US"/>
        </w:rPr>
        <w:t xml:space="preserve">The </w:t>
      </w:r>
      <w:r w:rsidR="00DC5606" w:rsidRPr="004C2D99">
        <w:rPr>
          <w:rFonts w:ascii="Times New Roman" w:hAnsi="Times New Roman" w:cs="Times New Roman"/>
          <w:lang w:val="en-US"/>
        </w:rPr>
        <w:t xml:space="preserve">approach to accent and dialect training </w:t>
      </w:r>
      <w:r w:rsidR="00512DBA" w:rsidRPr="004C2D99">
        <w:rPr>
          <w:rFonts w:ascii="Times New Roman" w:hAnsi="Times New Roman" w:cs="Times New Roman"/>
          <w:lang w:val="en-US"/>
        </w:rPr>
        <w:t xml:space="preserve">offered here </w:t>
      </w:r>
      <w:r w:rsidR="00D57ECF" w:rsidRPr="004C2D99">
        <w:rPr>
          <w:rFonts w:ascii="Times New Roman" w:hAnsi="Times New Roman" w:cs="Times New Roman"/>
          <w:lang w:val="en-US"/>
        </w:rPr>
        <w:t>seeks</w:t>
      </w:r>
      <w:r w:rsidR="00512DBA" w:rsidRPr="004C2D99">
        <w:rPr>
          <w:rFonts w:ascii="Times New Roman" w:hAnsi="Times New Roman" w:cs="Times New Roman"/>
          <w:lang w:val="en-US"/>
        </w:rPr>
        <w:t xml:space="preserve"> to</w:t>
      </w:r>
      <w:r w:rsidR="00DC5606" w:rsidRPr="004C2D99">
        <w:rPr>
          <w:rFonts w:ascii="Times New Roman" w:hAnsi="Times New Roman" w:cs="Times New Roman"/>
          <w:lang w:val="en-US"/>
        </w:rPr>
        <w:t xml:space="preserve"> </w:t>
      </w:r>
      <w:r w:rsidR="00512DBA" w:rsidRPr="004C2D99">
        <w:rPr>
          <w:rFonts w:ascii="Times New Roman" w:hAnsi="Times New Roman" w:cs="Times New Roman"/>
          <w:lang w:val="en-US"/>
        </w:rPr>
        <w:t xml:space="preserve">address the </w:t>
      </w:r>
      <w:r w:rsidR="000D6A7C" w:rsidRPr="004C2D99">
        <w:rPr>
          <w:rFonts w:ascii="Times New Roman" w:hAnsi="Times New Roman" w:cs="Times New Roman"/>
          <w:lang w:val="en-US"/>
        </w:rPr>
        <w:t>challenges</w:t>
      </w:r>
      <w:r w:rsidR="00512DBA" w:rsidRPr="004C2D99">
        <w:rPr>
          <w:rFonts w:ascii="Times New Roman" w:hAnsi="Times New Roman" w:cs="Times New Roman"/>
          <w:lang w:val="en-US"/>
        </w:rPr>
        <w:t xml:space="preserve"> outlined above. This training approach aims to </w:t>
      </w:r>
      <w:r w:rsidR="00DC5606" w:rsidRPr="004C2D99">
        <w:rPr>
          <w:rFonts w:ascii="Times New Roman" w:hAnsi="Times New Roman" w:cs="Times New Roman"/>
          <w:lang w:val="en-US"/>
        </w:rPr>
        <w:t>prepare</w:t>
      </w:r>
      <w:r w:rsidR="00512DBA" w:rsidRPr="004C2D99">
        <w:rPr>
          <w:rFonts w:ascii="Times New Roman" w:hAnsi="Times New Roman" w:cs="Times New Roman"/>
          <w:lang w:val="en-US"/>
        </w:rPr>
        <w:t xml:space="preserve"> all </w:t>
      </w:r>
      <w:r w:rsidR="00DC5606" w:rsidRPr="004C2D99">
        <w:rPr>
          <w:rFonts w:ascii="Times New Roman" w:hAnsi="Times New Roman" w:cs="Times New Roman"/>
          <w:lang w:val="en-US"/>
        </w:rPr>
        <w:t>students effectively for the industry</w:t>
      </w:r>
      <w:r w:rsidR="000D6A7C" w:rsidRPr="004C2D99">
        <w:rPr>
          <w:rFonts w:ascii="Times New Roman" w:hAnsi="Times New Roman" w:cs="Times New Roman"/>
          <w:lang w:val="en-US"/>
        </w:rPr>
        <w:t xml:space="preserve"> whil</w:t>
      </w:r>
      <w:r w:rsidR="00BC05D9">
        <w:rPr>
          <w:rFonts w:ascii="Times New Roman" w:hAnsi="Times New Roman" w:cs="Times New Roman"/>
          <w:lang w:val="en-US"/>
        </w:rPr>
        <w:t>e</w:t>
      </w:r>
      <w:r w:rsidR="00512DBA" w:rsidRPr="004C2D99">
        <w:rPr>
          <w:rFonts w:ascii="Times New Roman" w:hAnsi="Times New Roman" w:cs="Times New Roman"/>
          <w:lang w:val="en-US"/>
        </w:rPr>
        <w:t xml:space="preserve"> </w:t>
      </w:r>
      <w:r w:rsidR="00DC5606" w:rsidRPr="004C2D99">
        <w:rPr>
          <w:rFonts w:ascii="Times New Roman" w:hAnsi="Times New Roman" w:cs="Times New Roman"/>
          <w:lang w:val="en-US"/>
        </w:rPr>
        <w:t>sow</w:t>
      </w:r>
      <w:r w:rsidR="00D103B0" w:rsidRPr="004C2D99">
        <w:rPr>
          <w:rFonts w:ascii="Times New Roman" w:hAnsi="Times New Roman" w:cs="Times New Roman"/>
          <w:lang w:val="en-US"/>
        </w:rPr>
        <w:t>ing</w:t>
      </w:r>
      <w:r w:rsidR="00DC5606" w:rsidRPr="004C2D99">
        <w:rPr>
          <w:rFonts w:ascii="Times New Roman" w:hAnsi="Times New Roman" w:cs="Times New Roman"/>
          <w:lang w:val="en-US"/>
        </w:rPr>
        <w:t xml:space="preserve"> the seeds of change by </w:t>
      </w:r>
      <w:r w:rsidR="000F5810" w:rsidRPr="004C2D99">
        <w:rPr>
          <w:rFonts w:ascii="Times New Roman" w:hAnsi="Times New Roman" w:cs="Times New Roman"/>
          <w:lang w:val="en-US"/>
        </w:rPr>
        <w:t>challenging perceived norms around accents for performance</w:t>
      </w:r>
      <w:r w:rsidR="00DC5606" w:rsidRPr="004C2D99">
        <w:rPr>
          <w:rFonts w:ascii="Times New Roman" w:hAnsi="Times New Roman" w:cs="Times New Roman"/>
          <w:lang w:val="en-US"/>
        </w:rPr>
        <w:t>.</w:t>
      </w:r>
    </w:p>
    <w:p w14:paraId="71CD6AC4" w14:textId="77777777" w:rsidR="001D1463" w:rsidRPr="004C2D99" w:rsidRDefault="001D1463" w:rsidP="0071635C">
      <w:pPr>
        <w:spacing w:after="0"/>
        <w:ind w:firstLine="720"/>
        <w:rPr>
          <w:rFonts w:ascii="Times New Roman" w:eastAsiaTheme="majorEastAsia" w:hAnsi="Times New Roman" w:cs="Times New Roman"/>
          <w:lang w:val="en-US"/>
        </w:rPr>
      </w:pPr>
    </w:p>
    <w:p w14:paraId="077FC6F9" w14:textId="0B53E8A6" w:rsidR="00915A97" w:rsidRPr="00584B40" w:rsidRDefault="00915A97" w:rsidP="0071635C">
      <w:pPr>
        <w:pStyle w:val="Heading1"/>
        <w:rPr>
          <w:rFonts w:ascii="Times New Roman" w:hAnsi="Times New Roman" w:cs="Times New Roman"/>
          <w:b/>
          <w:bCs/>
          <w:color w:val="000000" w:themeColor="text1"/>
          <w:sz w:val="24"/>
          <w:szCs w:val="24"/>
        </w:rPr>
      </w:pPr>
      <w:r w:rsidRPr="00584B40">
        <w:rPr>
          <w:rFonts w:ascii="Times New Roman" w:hAnsi="Times New Roman" w:cs="Times New Roman"/>
          <w:b/>
          <w:bCs/>
          <w:color w:val="000000" w:themeColor="text1"/>
          <w:sz w:val="24"/>
          <w:szCs w:val="24"/>
        </w:rPr>
        <w:t>Methodology and Discussion of Previous Findings</w:t>
      </w:r>
    </w:p>
    <w:p w14:paraId="7F8EADB0" w14:textId="162D5656" w:rsidR="00A31E8A" w:rsidRPr="004C2D99" w:rsidRDefault="00F862FD" w:rsidP="0071635C">
      <w:pPr>
        <w:spacing w:after="0"/>
        <w:rPr>
          <w:rFonts w:ascii="Times New Roman" w:hAnsi="Times New Roman" w:cs="Times New Roman"/>
          <w:lang w:val="en-US"/>
        </w:rPr>
      </w:pPr>
      <w:r w:rsidRPr="004C2D99">
        <w:rPr>
          <w:rFonts w:ascii="Times New Roman" w:hAnsi="Times New Roman" w:cs="Times New Roman"/>
          <w:lang w:val="en-US"/>
        </w:rPr>
        <w:t>This</w:t>
      </w:r>
      <w:r w:rsidR="00915A97" w:rsidRPr="004C2D99">
        <w:rPr>
          <w:rFonts w:ascii="Times New Roman" w:hAnsi="Times New Roman" w:cs="Times New Roman"/>
          <w:lang w:val="en-US"/>
        </w:rPr>
        <w:t xml:space="preserve"> research </w:t>
      </w:r>
      <w:r w:rsidR="00ED4818" w:rsidRPr="004C2D99">
        <w:rPr>
          <w:rFonts w:ascii="Times New Roman" w:hAnsi="Times New Roman" w:cs="Times New Roman"/>
          <w:lang w:val="en-US"/>
        </w:rPr>
        <w:t>uses</w:t>
      </w:r>
      <w:r w:rsidR="00915A97" w:rsidRPr="004C2D99">
        <w:rPr>
          <w:rFonts w:ascii="Times New Roman" w:hAnsi="Times New Roman" w:cs="Times New Roman"/>
          <w:lang w:val="en-US"/>
        </w:rPr>
        <w:t xml:space="preserve"> a heuristic methodology as outlined by Clark Moustakas</w:t>
      </w:r>
      <w:r w:rsidR="00783E38" w:rsidRPr="004C2D99">
        <w:rPr>
          <w:rFonts w:ascii="Times New Roman" w:hAnsi="Times New Roman" w:cs="Times New Roman"/>
          <w:lang w:val="en-US"/>
        </w:rPr>
        <w:t xml:space="preserve"> </w:t>
      </w:r>
      <w:r w:rsidR="00B27B7F" w:rsidRPr="004C2D99">
        <w:rPr>
          <w:rFonts w:ascii="Times New Roman" w:hAnsi="Times New Roman" w:cs="Times New Roman"/>
          <w:noProof/>
          <w:lang w:val="en-US"/>
        </w:rPr>
        <w:t>(1990)</w:t>
      </w:r>
      <w:r w:rsidR="00915A97" w:rsidRPr="004C2D99">
        <w:rPr>
          <w:rFonts w:ascii="Times New Roman" w:hAnsi="Times New Roman" w:cs="Times New Roman"/>
          <w:lang w:val="en-US"/>
        </w:rPr>
        <w:t xml:space="preserve">. Moustakas details the six stages of </w:t>
      </w:r>
      <w:r w:rsidR="00ED4818" w:rsidRPr="004C2D99">
        <w:rPr>
          <w:rFonts w:ascii="Times New Roman" w:hAnsi="Times New Roman" w:cs="Times New Roman"/>
          <w:lang w:val="en-US"/>
        </w:rPr>
        <w:t xml:space="preserve">heuristic </w:t>
      </w:r>
      <w:r w:rsidR="00915A97" w:rsidRPr="004C2D99">
        <w:rPr>
          <w:rFonts w:ascii="Times New Roman" w:hAnsi="Times New Roman" w:cs="Times New Roman"/>
          <w:lang w:val="en-US"/>
        </w:rPr>
        <w:t xml:space="preserve">research </w:t>
      </w:r>
      <w:r w:rsidR="00D103B0" w:rsidRPr="004C2D99">
        <w:rPr>
          <w:rFonts w:ascii="Times New Roman" w:hAnsi="Times New Roman" w:cs="Times New Roman"/>
          <w:lang w:val="en-US"/>
        </w:rPr>
        <w:t>as:</w:t>
      </w:r>
      <w:r w:rsidR="00915A97" w:rsidRPr="004C2D99">
        <w:rPr>
          <w:rFonts w:ascii="Times New Roman" w:hAnsi="Times New Roman" w:cs="Times New Roman"/>
          <w:lang w:val="en-US"/>
        </w:rPr>
        <w:t xml:space="preserve"> </w:t>
      </w:r>
      <w:r w:rsidR="00F62DF9" w:rsidRPr="004C2D99">
        <w:rPr>
          <w:rFonts w:ascii="Times New Roman" w:hAnsi="Times New Roman" w:cs="Times New Roman"/>
          <w:lang w:val="en-US"/>
        </w:rPr>
        <w:t>“</w:t>
      </w:r>
      <w:r w:rsidR="00ED4818" w:rsidRPr="004C2D99">
        <w:rPr>
          <w:rFonts w:ascii="Times New Roman" w:hAnsi="Times New Roman" w:cs="Times New Roman"/>
          <w:lang w:val="en-US"/>
        </w:rPr>
        <w:t>i</w:t>
      </w:r>
      <w:r w:rsidR="00915A97" w:rsidRPr="004C2D99">
        <w:rPr>
          <w:rFonts w:ascii="Times New Roman" w:hAnsi="Times New Roman" w:cs="Times New Roman"/>
          <w:lang w:val="en-US"/>
        </w:rPr>
        <w:t xml:space="preserve">nitial </w:t>
      </w:r>
      <w:r w:rsidR="00ED4818" w:rsidRPr="004C2D99">
        <w:rPr>
          <w:rFonts w:ascii="Times New Roman" w:hAnsi="Times New Roman" w:cs="Times New Roman"/>
          <w:lang w:val="en-US"/>
        </w:rPr>
        <w:t>e</w:t>
      </w:r>
      <w:r w:rsidR="00915A97" w:rsidRPr="004C2D99">
        <w:rPr>
          <w:rFonts w:ascii="Times New Roman" w:hAnsi="Times New Roman" w:cs="Times New Roman"/>
          <w:lang w:val="en-US"/>
        </w:rPr>
        <w:t>ngagement,</w:t>
      </w:r>
      <w:r w:rsidR="00F62DF9" w:rsidRPr="004C2D99">
        <w:rPr>
          <w:rFonts w:ascii="Times New Roman" w:hAnsi="Times New Roman" w:cs="Times New Roman"/>
          <w:lang w:val="en-US"/>
        </w:rPr>
        <w:t>”</w:t>
      </w:r>
      <w:r w:rsidR="00915A97" w:rsidRPr="004C2D99">
        <w:rPr>
          <w:rFonts w:ascii="Times New Roman" w:hAnsi="Times New Roman" w:cs="Times New Roman"/>
          <w:lang w:val="en-US"/>
        </w:rPr>
        <w:t xml:space="preserve"> </w:t>
      </w:r>
      <w:r w:rsidR="00F62DF9" w:rsidRPr="004C2D99">
        <w:rPr>
          <w:rFonts w:ascii="Times New Roman" w:hAnsi="Times New Roman" w:cs="Times New Roman"/>
          <w:lang w:val="en-US"/>
        </w:rPr>
        <w:t>“</w:t>
      </w:r>
      <w:r w:rsidR="00ED4818" w:rsidRPr="004C2D99">
        <w:rPr>
          <w:rFonts w:ascii="Times New Roman" w:hAnsi="Times New Roman" w:cs="Times New Roman"/>
          <w:lang w:val="en-US"/>
        </w:rPr>
        <w:t>immersion,</w:t>
      </w:r>
      <w:r w:rsidR="00F62DF9" w:rsidRPr="004C2D99">
        <w:rPr>
          <w:rFonts w:ascii="Times New Roman" w:hAnsi="Times New Roman" w:cs="Times New Roman"/>
          <w:lang w:val="en-US"/>
        </w:rPr>
        <w:t>”</w:t>
      </w:r>
      <w:r w:rsidR="00ED4818" w:rsidRPr="004C2D99">
        <w:rPr>
          <w:rFonts w:ascii="Times New Roman" w:hAnsi="Times New Roman" w:cs="Times New Roman"/>
          <w:lang w:val="en-US"/>
        </w:rPr>
        <w:t xml:space="preserve"> </w:t>
      </w:r>
      <w:r w:rsidR="00F62DF9" w:rsidRPr="004C2D99">
        <w:rPr>
          <w:rFonts w:ascii="Times New Roman" w:hAnsi="Times New Roman" w:cs="Times New Roman"/>
          <w:lang w:val="en-US"/>
        </w:rPr>
        <w:t>“</w:t>
      </w:r>
      <w:r w:rsidR="00ED4818" w:rsidRPr="004C2D99">
        <w:rPr>
          <w:rFonts w:ascii="Times New Roman" w:hAnsi="Times New Roman" w:cs="Times New Roman"/>
          <w:lang w:val="en-US"/>
        </w:rPr>
        <w:t>incubation,</w:t>
      </w:r>
      <w:r w:rsidR="00F62DF9" w:rsidRPr="004C2D99">
        <w:rPr>
          <w:rFonts w:ascii="Times New Roman" w:hAnsi="Times New Roman" w:cs="Times New Roman"/>
          <w:lang w:val="en-US"/>
        </w:rPr>
        <w:t>”</w:t>
      </w:r>
      <w:r w:rsidR="00ED4818" w:rsidRPr="004C2D99">
        <w:rPr>
          <w:rFonts w:ascii="Times New Roman" w:hAnsi="Times New Roman" w:cs="Times New Roman"/>
          <w:lang w:val="en-US"/>
        </w:rPr>
        <w:t xml:space="preserve"> </w:t>
      </w:r>
      <w:r w:rsidR="00F62DF9" w:rsidRPr="004C2D99">
        <w:rPr>
          <w:rFonts w:ascii="Times New Roman" w:hAnsi="Times New Roman" w:cs="Times New Roman"/>
          <w:lang w:val="en-US"/>
        </w:rPr>
        <w:t>“</w:t>
      </w:r>
      <w:r w:rsidR="00ED4818" w:rsidRPr="004C2D99">
        <w:rPr>
          <w:rFonts w:ascii="Times New Roman" w:hAnsi="Times New Roman" w:cs="Times New Roman"/>
          <w:lang w:val="en-US"/>
        </w:rPr>
        <w:t>illumination,</w:t>
      </w:r>
      <w:r w:rsidR="00F62DF9" w:rsidRPr="004C2D99">
        <w:rPr>
          <w:rFonts w:ascii="Times New Roman" w:hAnsi="Times New Roman" w:cs="Times New Roman"/>
          <w:lang w:val="en-US"/>
        </w:rPr>
        <w:t>”</w:t>
      </w:r>
      <w:r w:rsidR="00ED4818" w:rsidRPr="004C2D99">
        <w:rPr>
          <w:rFonts w:ascii="Times New Roman" w:hAnsi="Times New Roman" w:cs="Times New Roman"/>
          <w:lang w:val="en-US"/>
        </w:rPr>
        <w:t xml:space="preserve"> </w:t>
      </w:r>
      <w:r w:rsidR="00F62DF9" w:rsidRPr="004C2D99">
        <w:rPr>
          <w:rFonts w:ascii="Times New Roman" w:hAnsi="Times New Roman" w:cs="Times New Roman"/>
          <w:lang w:val="en-US"/>
        </w:rPr>
        <w:t>“</w:t>
      </w:r>
      <w:r w:rsidR="00ED4818" w:rsidRPr="004C2D99">
        <w:rPr>
          <w:rFonts w:ascii="Times New Roman" w:hAnsi="Times New Roman" w:cs="Times New Roman"/>
          <w:lang w:val="en-US"/>
        </w:rPr>
        <w:t>e</w:t>
      </w:r>
      <w:r w:rsidR="00915A97" w:rsidRPr="004C2D99">
        <w:rPr>
          <w:rFonts w:ascii="Times New Roman" w:hAnsi="Times New Roman" w:cs="Times New Roman"/>
          <w:lang w:val="en-US"/>
        </w:rPr>
        <w:t>xp</w:t>
      </w:r>
      <w:r w:rsidR="00ED4818" w:rsidRPr="004C2D99">
        <w:rPr>
          <w:rFonts w:ascii="Times New Roman" w:hAnsi="Times New Roman" w:cs="Times New Roman"/>
          <w:lang w:val="en-US"/>
        </w:rPr>
        <w:t>lication</w:t>
      </w:r>
      <w:r w:rsidR="00F62DF9" w:rsidRPr="004C2D99">
        <w:rPr>
          <w:rFonts w:ascii="Times New Roman" w:hAnsi="Times New Roman" w:cs="Times New Roman"/>
          <w:lang w:val="en-US"/>
        </w:rPr>
        <w:t>,”</w:t>
      </w:r>
      <w:r w:rsidR="00ED4818" w:rsidRPr="004C2D99">
        <w:rPr>
          <w:rFonts w:ascii="Times New Roman" w:hAnsi="Times New Roman" w:cs="Times New Roman"/>
          <w:lang w:val="en-US"/>
        </w:rPr>
        <w:t xml:space="preserve"> and </w:t>
      </w:r>
      <w:r w:rsidR="00F62DF9" w:rsidRPr="004C2D99">
        <w:rPr>
          <w:rFonts w:ascii="Times New Roman" w:hAnsi="Times New Roman" w:cs="Times New Roman"/>
          <w:lang w:val="en-US"/>
        </w:rPr>
        <w:t>“</w:t>
      </w:r>
      <w:r w:rsidR="00ED4818" w:rsidRPr="004C2D99">
        <w:rPr>
          <w:rFonts w:ascii="Times New Roman" w:hAnsi="Times New Roman" w:cs="Times New Roman"/>
          <w:lang w:val="en-US"/>
        </w:rPr>
        <w:t>creative s</w:t>
      </w:r>
      <w:r w:rsidR="00AA7EE3" w:rsidRPr="004C2D99">
        <w:rPr>
          <w:rFonts w:ascii="Times New Roman" w:hAnsi="Times New Roman" w:cs="Times New Roman"/>
          <w:lang w:val="en-US"/>
        </w:rPr>
        <w:t>ynthesis</w:t>
      </w:r>
      <w:r w:rsidR="00BC05D9">
        <w:rPr>
          <w:rFonts w:ascii="Times New Roman" w:hAnsi="Times New Roman" w:cs="Times New Roman"/>
          <w:lang w:val="en-US"/>
        </w:rPr>
        <w:t>.</w:t>
      </w:r>
      <w:r w:rsidR="00F62DF9" w:rsidRPr="004C2D99">
        <w:rPr>
          <w:rFonts w:ascii="Times New Roman" w:hAnsi="Times New Roman" w:cs="Times New Roman"/>
          <w:lang w:val="en-US"/>
        </w:rPr>
        <w:t>”</w:t>
      </w:r>
      <w:r w:rsidR="00255282" w:rsidRPr="004C2D99">
        <w:rPr>
          <w:rStyle w:val="EndnoteReference"/>
          <w:rFonts w:ascii="Times New Roman" w:hAnsi="Times New Roman" w:cs="Times New Roman"/>
          <w:lang w:val="en-US"/>
        </w:rPr>
        <w:t xml:space="preserve"> </w:t>
      </w:r>
      <w:r w:rsidR="00255282" w:rsidRPr="004C2D99">
        <w:rPr>
          <w:rStyle w:val="EndnoteReference"/>
          <w:rFonts w:ascii="Times New Roman" w:hAnsi="Times New Roman" w:cs="Times New Roman"/>
          <w:lang w:val="en-US"/>
        </w:rPr>
        <w:endnoteReference w:id="4"/>
      </w:r>
      <w:r w:rsidR="00AA7EE3" w:rsidRPr="004C2D99">
        <w:rPr>
          <w:rFonts w:ascii="Times New Roman" w:hAnsi="Times New Roman" w:cs="Times New Roman"/>
          <w:lang w:val="en-US"/>
        </w:rPr>
        <w:t xml:space="preserve"> </w:t>
      </w:r>
      <w:r w:rsidR="00B14B2B" w:rsidRPr="004C2D99">
        <w:rPr>
          <w:rFonts w:ascii="Times New Roman" w:hAnsi="Times New Roman" w:cs="Times New Roman"/>
          <w:lang w:val="en-US"/>
        </w:rPr>
        <w:t>In the first strand of this research, t</w:t>
      </w:r>
      <w:r w:rsidR="00915A97" w:rsidRPr="004C2D99">
        <w:rPr>
          <w:rFonts w:ascii="Times New Roman" w:hAnsi="Times New Roman" w:cs="Times New Roman"/>
          <w:lang w:val="en-US"/>
        </w:rPr>
        <w:t>he key point of</w:t>
      </w:r>
      <w:r w:rsidR="00020B7F" w:rsidRPr="004C2D99">
        <w:rPr>
          <w:rFonts w:ascii="Times New Roman" w:hAnsi="Times New Roman" w:cs="Times New Roman"/>
          <w:lang w:val="en-US"/>
        </w:rPr>
        <w:t xml:space="preserve"> heuristic</w:t>
      </w:r>
      <w:r w:rsidR="00915A97" w:rsidRPr="004C2D99">
        <w:rPr>
          <w:rFonts w:ascii="Times New Roman" w:hAnsi="Times New Roman" w:cs="Times New Roman"/>
          <w:lang w:val="en-US"/>
        </w:rPr>
        <w:t xml:space="preserve"> illumination was a recognition of </w:t>
      </w:r>
      <w:r w:rsidRPr="004C2D99">
        <w:rPr>
          <w:rFonts w:ascii="Times New Roman" w:hAnsi="Times New Roman" w:cs="Times New Roman"/>
          <w:lang w:val="en-US"/>
        </w:rPr>
        <w:t>a</w:t>
      </w:r>
      <w:r w:rsidR="00915A97" w:rsidRPr="004C2D99">
        <w:rPr>
          <w:rFonts w:ascii="Times New Roman" w:hAnsi="Times New Roman" w:cs="Times New Roman"/>
          <w:lang w:val="en-US"/>
        </w:rPr>
        <w:t xml:space="preserve"> bias toward R</w:t>
      </w:r>
      <w:r w:rsidR="00F62DF9" w:rsidRPr="004C2D99">
        <w:rPr>
          <w:rFonts w:ascii="Times New Roman" w:hAnsi="Times New Roman" w:cs="Times New Roman"/>
          <w:lang w:val="en-US"/>
        </w:rPr>
        <w:t>eceived Pronunciation (RP)</w:t>
      </w:r>
      <w:r w:rsidR="00915A97" w:rsidRPr="004C2D99">
        <w:rPr>
          <w:rFonts w:ascii="Times New Roman" w:hAnsi="Times New Roman" w:cs="Times New Roman"/>
          <w:lang w:val="en-US"/>
        </w:rPr>
        <w:t xml:space="preserve"> within existing </w:t>
      </w:r>
      <w:r w:rsidR="00B14B2B" w:rsidRPr="004C2D99">
        <w:rPr>
          <w:rFonts w:ascii="Times New Roman" w:hAnsi="Times New Roman" w:cs="Times New Roman"/>
          <w:lang w:val="en-US"/>
        </w:rPr>
        <w:t>foundation</w:t>
      </w:r>
      <w:r w:rsidR="00160259" w:rsidRPr="004C2D99">
        <w:rPr>
          <w:rFonts w:ascii="Times New Roman" w:hAnsi="Times New Roman" w:cs="Times New Roman"/>
          <w:lang w:val="en-US"/>
        </w:rPr>
        <w:t>al</w:t>
      </w:r>
      <w:r w:rsidR="00B14B2B" w:rsidRPr="004C2D99">
        <w:rPr>
          <w:rFonts w:ascii="Times New Roman" w:hAnsi="Times New Roman" w:cs="Times New Roman"/>
          <w:lang w:val="en-US"/>
        </w:rPr>
        <w:t xml:space="preserve"> speech training that focused on </w:t>
      </w:r>
      <w:r w:rsidR="00915A97" w:rsidRPr="004C2D99">
        <w:rPr>
          <w:rFonts w:ascii="Times New Roman" w:hAnsi="Times New Roman" w:cs="Times New Roman"/>
          <w:lang w:val="en-US"/>
        </w:rPr>
        <w:t>articulation</w:t>
      </w:r>
      <w:r w:rsidR="000732C4" w:rsidRPr="004C2D99">
        <w:rPr>
          <w:rFonts w:ascii="Times New Roman" w:hAnsi="Times New Roman" w:cs="Times New Roman"/>
          <w:lang w:val="en-US"/>
        </w:rPr>
        <w:t>,</w:t>
      </w:r>
      <w:r w:rsidR="00915A97" w:rsidRPr="004C2D99">
        <w:rPr>
          <w:rFonts w:ascii="Times New Roman" w:hAnsi="Times New Roman" w:cs="Times New Roman"/>
          <w:lang w:val="en-US"/>
        </w:rPr>
        <w:t xml:space="preserve"> or speech clarity; as if </w:t>
      </w:r>
      <w:r w:rsidR="000F5810" w:rsidRPr="004C2D99">
        <w:rPr>
          <w:rFonts w:ascii="Times New Roman" w:hAnsi="Times New Roman" w:cs="Times New Roman"/>
          <w:lang w:val="en-US"/>
        </w:rPr>
        <w:t>“</w:t>
      </w:r>
      <w:r w:rsidR="00915A97" w:rsidRPr="004C2D99">
        <w:rPr>
          <w:rFonts w:ascii="Times New Roman" w:hAnsi="Times New Roman" w:cs="Times New Roman"/>
          <w:lang w:val="en-US"/>
        </w:rPr>
        <w:t xml:space="preserve">clarity </w:t>
      </w:r>
      <w:r w:rsidR="00EE734B" w:rsidRPr="004C2D99">
        <w:rPr>
          <w:rFonts w:ascii="Times New Roman" w:hAnsi="Times New Roman" w:cs="Times New Roman"/>
          <w:lang w:val="en-US"/>
        </w:rPr>
        <w:t>is somehow encoded into those individual</w:t>
      </w:r>
      <w:r w:rsidR="00915A97" w:rsidRPr="004C2D99">
        <w:rPr>
          <w:rFonts w:ascii="Times New Roman" w:hAnsi="Times New Roman" w:cs="Times New Roman"/>
          <w:lang w:val="en-US"/>
        </w:rPr>
        <w:t xml:space="preserve"> </w:t>
      </w:r>
      <w:r w:rsidR="00ED4818" w:rsidRPr="004C2D99">
        <w:rPr>
          <w:rFonts w:ascii="Times New Roman" w:hAnsi="Times New Roman" w:cs="Times New Roman"/>
          <w:lang w:val="en-US"/>
        </w:rPr>
        <w:t xml:space="preserve">[RP] </w:t>
      </w:r>
      <w:r w:rsidR="00EE734B" w:rsidRPr="004C2D99">
        <w:rPr>
          <w:rFonts w:ascii="Times New Roman" w:hAnsi="Times New Roman" w:cs="Times New Roman"/>
          <w:lang w:val="en-US"/>
        </w:rPr>
        <w:t>consonant</w:t>
      </w:r>
      <w:r w:rsidR="00915A97" w:rsidRPr="004C2D99">
        <w:rPr>
          <w:rFonts w:ascii="Times New Roman" w:hAnsi="Times New Roman" w:cs="Times New Roman"/>
          <w:lang w:val="en-US"/>
        </w:rPr>
        <w:t xml:space="preserve"> sounds</w:t>
      </w:r>
      <w:r w:rsidR="000F5810" w:rsidRPr="004C2D99">
        <w:rPr>
          <w:rFonts w:ascii="Times New Roman" w:hAnsi="Times New Roman" w:cs="Times New Roman"/>
          <w:lang w:val="en-US"/>
        </w:rPr>
        <w:t>”</w:t>
      </w:r>
      <w:r w:rsidR="00B27B7F" w:rsidRPr="004C2D99">
        <w:rPr>
          <w:rFonts w:ascii="Times New Roman" w:hAnsi="Times New Roman" w:cs="Times New Roman"/>
          <w:noProof/>
          <w:lang w:val="en-US"/>
        </w:rPr>
        <w:t xml:space="preserve"> (Oram 2019</w:t>
      </w:r>
      <w:r w:rsidR="007C03C7" w:rsidRPr="004C2D99">
        <w:rPr>
          <w:rFonts w:ascii="Times New Roman" w:hAnsi="Times New Roman" w:cs="Times New Roman"/>
          <w:noProof/>
          <w:lang w:val="en-US"/>
        </w:rPr>
        <w:t>, 288</w:t>
      </w:r>
      <w:r w:rsidR="00B27B7F" w:rsidRPr="004C2D99">
        <w:rPr>
          <w:rFonts w:ascii="Times New Roman" w:hAnsi="Times New Roman" w:cs="Times New Roman"/>
          <w:noProof/>
          <w:lang w:val="en-US"/>
        </w:rPr>
        <w:t>)</w:t>
      </w:r>
      <w:r w:rsidR="00915A97" w:rsidRPr="004C2D99">
        <w:rPr>
          <w:rFonts w:ascii="Times New Roman" w:hAnsi="Times New Roman" w:cs="Times New Roman"/>
          <w:lang w:val="en-US"/>
        </w:rPr>
        <w:t xml:space="preserve">. </w:t>
      </w:r>
      <w:r w:rsidR="00ED4818" w:rsidRPr="004C2D99">
        <w:rPr>
          <w:rFonts w:ascii="Times New Roman" w:hAnsi="Times New Roman" w:cs="Times New Roman"/>
          <w:lang w:val="en-US"/>
        </w:rPr>
        <w:t xml:space="preserve">I drew on Jennifer Lynn </w:t>
      </w:r>
      <w:proofErr w:type="spellStart"/>
      <w:r w:rsidR="00ED4818" w:rsidRPr="004C2D99">
        <w:rPr>
          <w:rFonts w:ascii="Times New Roman" w:hAnsi="Times New Roman" w:cs="Times New Roman"/>
          <w:lang w:val="en-US"/>
        </w:rPr>
        <w:t>Stoever’s</w:t>
      </w:r>
      <w:proofErr w:type="spellEnd"/>
      <w:r w:rsidR="00ED4818" w:rsidRPr="004C2D99">
        <w:rPr>
          <w:rFonts w:ascii="Times New Roman" w:hAnsi="Times New Roman" w:cs="Times New Roman"/>
          <w:lang w:val="en-US"/>
        </w:rPr>
        <w:t xml:space="preserve"> </w:t>
      </w:r>
      <w:r w:rsidR="00B27B7F" w:rsidRPr="004C2D99">
        <w:rPr>
          <w:rFonts w:ascii="Times New Roman" w:hAnsi="Times New Roman" w:cs="Times New Roman"/>
          <w:noProof/>
          <w:lang w:val="en-US"/>
        </w:rPr>
        <w:t>(2016)</w:t>
      </w:r>
      <w:r w:rsidR="00ED4818" w:rsidRPr="004C2D99">
        <w:rPr>
          <w:rFonts w:ascii="Times New Roman" w:hAnsi="Times New Roman" w:cs="Times New Roman"/>
          <w:lang w:val="en-US"/>
        </w:rPr>
        <w:t xml:space="preserve"> discussion of </w:t>
      </w:r>
      <w:r w:rsidR="00B14B2B" w:rsidRPr="004C2D99">
        <w:rPr>
          <w:rFonts w:ascii="Times New Roman" w:hAnsi="Times New Roman" w:cs="Times New Roman"/>
          <w:lang w:val="en-US"/>
        </w:rPr>
        <w:t xml:space="preserve">race and colonized </w:t>
      </w:r>
      <w:r w:rsidR="00ED4818" w:rsidRPr="004C2D99">
        <w:rPr>
          <w:rFonts w:ascii="Times New Roman" w:hAnsi="Times New Roman" w:cs="Times New Roman"/>
          <w:lang w:val="en-US"/>
        </w:rPr>
        <w:t xml:space="preserve">listening </w:t>
      </w:r>
      <w:r w:rsidR="00B14B2B" w:rsidRPr="004C2D99">
        <w:rPr>
          <w:rFonts w:ascii="Times New Roman" w:hAnsi="Times New Roman" w:cs="Times New Roman"/>
          <w:lang w:val="en-US"/>
        </w:rPr>
        <w:t xml:space="preserve">practices </w:t>
      </w:r>
      <w:r w:rsidR="00ED4818" w:rsidRPr="004C2D99">
        <w:rPr>
          <w:rFonts w:ascii="Times New Roman" w:hAnsi="Times New Roman" w:cs="Times New Roman"/>
          <w:lang w:val="en-US"/>
        </w:rPr>
        <w:t>in the U</w:t>
      </w:r>
      <w:r w:rsidR="00237A0C" w:rsidRPr="004C2D99">
        <w:rPr>
          <w:rFonts w:ascii="Times New Roman" w:hAnsi="Times New Roman" w:cs="Times New Roman"/>
          <w:lang w:val="en-US"/>
        </w:rPr>
        <w:t xml:space="preserve">nited </w:t>
      </w:r>
      <w:r w:rsidR="00ED4818" w:rsidRPr="004C2D99">
        <w:rPr>
          <w:rFonts w:ascii="Times New Roman" w:hAnsi="Times New Roman" w:cs="Times New Roman"/>
          <w:lang w:val="en-US"/>
        </w:rPr>
        <w:t>S</w:t>
      </w:r>
      <w:r w:rsidR="00237A0C" w:rsidRPr="004C2D99">
        <w:rPr>
          <w:rFonts w:ascii="Times New Roman" w:hAnsi="Times New Roman" w:cs="Times New Roman"/>
          <w:lang w:val="en-US"/>
        </w:rPr>
        <w:t>tates</w:t>
      </w:r>
      <w:r w:rsidR="00ED4818" w:rsidRPr="004C2D99">
        <w:rPr>
          <w:rFonts w:ascii="Times New Roman" w:hAnsi="Times New Roman" w:cs="Times New Roman"/>
          <w:lang w:val="en-US"/>
        </w:rPr>
        <w:t xml:space="preserve"> </w:t>
      </w:r>
      <w:r w:rsidR="000732C4" w:rsidRPr="004C2D99">
        <w:rPr>
          <w:rFonts w:ascii="Times New Roman" w:hAnsi="Times New Roman" w:cs="Times New Roman"/>
          <w:lang w:val="en-US"/>
        </w:rPr>
        <w:t xml:space="preserve">to understand how my </w:t>
      </w:r>
      <w:r w:rsidR="008B0786" w:rsidRPr="004C2D99">
        <w:rPr>
          <w:rFonts w:ascii="Times New Roman" w:hAnsi="Times New Roman" w:cs="Times New Roman"/>
          <w:lang w:val="en-US"/>
        </w:rPr>
        <w:t>“unconsciously colonized White East-Midlands, working-class ear was further colonized by my training”</w:t>
      </w:r>
      <w:r w:rsidR="00B27B7F" w:rsidRPr="004C2D99">
        <w:rPr>
          <w:rFonts w:ascii="Times New Roman" w:hAnsi="Times New Roman" w:cs="Times New Roman"/>
          <w:noProof/>
          <w:lang w:val="en-US"/>
        </w:rPr>
        <w:t xml:space="preserve"> (Oram 2019</w:t>
      </w:r>
      <w:r w:rsidR="007C03C7" w:rsidRPr="004C2D99">
        <w:rPr>
          <w:rFonts w:ascii="Times New Roman" w:hAnsi="Times New Roman" w:cs="Times New Roman"/>
          <w:noProof/>
          <w:lang w:val="en-US"/>
        </w:rPr>
        <w:t>, 289</w:t>
      </w:r>
      <w:r w:rsidR="00B27B7F" w:rsidRPr="004C2D99">
        <w:rPr>
          <w:rFonts w:ascii="Times New Roman" w:hAnsi="Times New Roman" w:cs="Times New Roman"/>
          <w:noProof/>
          <w:lang w:val="en-US"/>
        </w:rPr>
        <w:t>)</w:t>
      </w:r>
      <w:r w:rsidR="00915A97" w:rsidRPr="004C2D99">
        <w:rPr>
          <w:rFonts w:ascii="Times New Roman" w:hAnsi="Times New Roman" w:cs="Times New Roman"/>
          <w:lang w:val="en-US"/>
        </w:rPr>
        <w:t xml:space="preserve">.  </w:t>
      </w:r>
      <w:r w:rsidR="008B0786" w:rsidRPr="004C2D99">
        <w:rPr>
          <w:rFonts w:ascii="Times New Roman" w:hAnsi="Times New Roman" w:cs="Times New Roman"/>
          <w:lang w:val="en-US"/>
        </w:rPr>
        <w:t>In response to this</w:t>
      </w:r>
      <w:r w:rsidR="00D57ECF" w:rsidRPr="004C2D99">
        <w:rPr>
          <w:rFonts w:ascii="Times New Roman" w:hAnsi="Times New Roman" w:cs="Times New Roman"/>
          <w:lang w:val="en-US"/>
        </w:rPr>
        <w:t>,</w:t>
      </w:r>
      <w:r w:rsidR="008B0786" w:rsidRPr="004C2D99">
        <w:rPr>
          <w:rFonts w:ascii="Times New Roman" w:hAnsi="Times New Roman" w:cs="Times New Roman"/>
          <w:lang w:val="en-US"/>
        </w:rPr>
        <w:t xml:space="preserve"> I </w:t>
      </w:r>
      <w:r w:rsidR="00915A97" w:rsidRPr="004C2D99">
        <w:rPr>
          <w:rFonts w:ascii="Times New Roman" w:hAnsi="Times New Roman" w:cs="Times New Roman"/>
          <w:lang w:val="en-US"/>
        </w:rPr>
        <w:t>developed and introduced a model of foundation</w:t>
      </w:r>
      <w:r w:rsidR="00160259" w:rsidRPr="004C2D99">
        <w:rPr>
          <w:rFonts w:ascii="Times New Roman" w:hAnsi="Times New Roman" w:cs="Times New Roman"/>
          <w:lang w:val="en-US"/>
        </w:rPr>
        <w:t>al</w:t>
      </w:r>
      <w:r w:rsidR="00915A97" w:rsidRPr="004C2D99">
        <w:rPr>
          <w:rFonts w:ascii="Times New Roman" w:hAnsi="Times New Roman" w:cs="Times New Roman"/>
          <w:lang w:val="en-US"/>
        </w:rPr>
        <w:t xml:space="preserve"> speech training for actors, which </w:t>
      </w:r>
      <w:r w:rsidR="00C576D9" w:rsidRPr="004C2D99">
        <w:rPr>
          <w:rFonts w:ascii="Times New Roman" w:hAnsi="Times New Roman" w:cs="Times New Roman"/>
          <w:lang w:val="en-US"/>
        </w:rPr>
        <w:t>focused</w:t>
      </w:r>
      <w:r w:rsidR="00915A97" w:rsidRPr="004C2D99">
        <w:rPr>
          <w:rFonts w:ascii="Times New Roman" w:hAnsi="Times New Roman" w:cs="Times New Roman"/>
          <w:lang w:val="en-US"/>
        </w:rPr>
        <w:t xml:space="preserve"> on </w:t>
      </w:r>
      <w:r w:rsidR="00AA7EE3" w:rsidRPr="004C2D99">
        <w:rPr>
          <w:rFonts w:ascii="Times New Roman" w:hAnsi="Times New Roman" w:cs="Times New Roman"/>
          <w:lang w:val="en-US"/>
        </w:rPr>
        <w:t>“</w:t>
      </w:r>
      <w:r w:rsidR="00915A97" w:rsidRPr="004C2D99">
        <w:rPr>
          <w:rFonts w:ascii="Times New Roman" w:hAnsi="Times New Roman" w:cs="Times New Roman"/>
          <w:lang w:val="en-US"/>
        </w:rPr>
        <w:t>affective speech skills</w:t>
      </w:r>
      <w:r w:rsidR="00AA7EE3" w:rsidRPr="004C2D99">
        <w:rPr>
          <w:rFonts w:ascii="Times New Roman" w:hAnsi="Times New Roman" w:cs="Times New Roman"/>
          <w:lang w:val="en-US"/>
        </w:rPr>
        <w:t>”</w:t>
      </w:r>
      <w:r w:rsidR="00915A97" w:rsidRPr="004C2D99">
        <w:rPr>
          <w:rFonts w:ascii="Times New Roman" w:hAnsi="Times New Roman" w:cs="Times New Roman"/>
          <w:lang w:val="en-US"/>
        </w:rPr>
        <w:t xml:space="preserve"> using students’ </w:t>
      </w:r>
      <w:r w:rsidR="00AA7EE3" w:rsidRPr="004C2D99">
        <w:rPr>
          <w:rFonts w:ascii="Times New Roman" w:hAnsi="Times New Roman" w:cs="Times New Roman"/>
          <w:lang w:val="en-US"/>
        </w:rPr>
        <w:t>“</w:t>
      </w:r>
      <w:r w:rsidR="00915A97" w:rsidRPr="004C2D99">
        <w:rPr>
          <w:rFonts w:ascii="Times New Roman" w:hAnsi="Times New Roman" w:cs="Times New Roman"/>
          <w:lang w:val="en-US"/>
        </w:rPr>
        <w:t>everyday speech patterns</w:t>
      </w:r>
      <w:r w:rsidR="00037D21">
        <w:rPr>
          <w:rFonts w:ascii="Times New Roman" w:hAnsi="Times New Roman" w:cs="Times New Roman"/>
          <w:lang w:val="en-US"/>
        </w:rPr>
        <w:t>.</w:t>
      </w:r>
      <w:r w:rsidR="00AA7EE3" w:rsidRPr="004C2D99">
        <w:rPr>
          <w:rFonts w:ascii="Times New Roman" w:hAnsi="Times New Roman" w:cs="Times New Roman"/>
          <w:lang w:val="en-US"/>
        </w:rPr>
        <w:t>”</w:t>
      </w:r>
      <w:r w:rsidR="00915A97" w:rsidRPr="004C2D99">
        <w:rPr>
          <w:rFonts w:ascii="Times New Roman" w:hAnsi="Times New Roman" w:cs="Times New Roman"/>
          <w:lang w:val="en-US"/>
        </w:rPr>
        <w:t xml:space="preserve"> This approach developed students’ awareness of their </w:t>
      </w:r>
      <w:r w:rsidR="001732A8" w:rsidRPr="004C2D99">
        <w:rPr>
          <w:rFonts w:ascii="Times New Roman" w:hAnsi="Times New Roman" w:cs="Times New Roman"/>
          <w:lang w:val="en-US"/>
        </w:rPr>
        <w:t>“</w:t>
      </w:r>
      <w:r w:rsidR="00915A97" w:rsidRPr="004C2D99">
        <w:rPr>
          <w:rFonts w:ascii="Times New Roman" w:hAnsi="Times New Roman" w:cs="Times New Roman"/>
          <w:lang w:val="en-US"/>
        </w:rPr>
        <w:t>individual sonic palette</w:t>
      </w:r>
      <w:r w:rsidR="001732A8" w:rsidRPr="004C2D99">
        <w:rPr>
          <w:rFonts w:ascii="Times New Roman" w:hAnsi="Times New Roman" w:cs="Times New Roman"/>
          <w:lang w:val="en-US"/>
        </w:rPr>
        <w:t>”</w:t>
      </w:r>
      <w:r w:rsidR="00915A97" w:rsidRPr="004C2D99">
        <w:rPr>
          <w:rFonts w:ascii="Times New Roman" w:hAnsi="Times New Roman" w:cs="Times New Roman"/>
          <w:lang w:val="en-US"/>
        </w:rPr>
        <w:t xml:space="preserve"> and how that might be consciously employed to affect change within the listener.</w:t>
      </w:r>
      <w:r w:rsidR="00A31E8A" w:rsidRPr="004C2D99">
        <w:rPr>
          <w:rFonts w:ascii="Times New Roman" w:hAnsi="Times New Roman" w:cs="Times New Roman"/>
          <w:lang w:val="en-US"/>
        </w:rPr>
        <w:t xml:space="preserve"> </w:t>
      </w:r>
      <w:r w:rsidR="0094029E" w:rsidRPr="004C2D99">
        <w:rPr>
          <w:rFonts w:ascii="Times New Roman" w:hAnsi="Times New Roman" w:cs="Times New Roman"/>
          <w:lang w:val="en-US"/>
        </w:rPr>
        <w:t>This</w:t>
      </w:r>
      <w:r w:rsidR="00915A97" w:rsidRPr="004C2D99">
        <w:rPr>
          <w:rFonts w:ascii="Times New Roman" w:hAnsi="Times New Roman" w:cs="Times New Roman"/>
          <w:lang w:val="en-US"/>
        </w:rPr>
        <w:t xml:space="preserve"> revised approach to speech training </w:t>
      </w:r>
      <w:r w:rsidR="008B0786" w:rsidRPr="004C2D99">
        <w:rPr>
          <w:rFonts w:ascii="Times New Roman" w:hAnsi="Times New Roman" w:cs="Times New Roman"/>
          <w:lang w:val="en-US"/>
        </w:rPr>
        <w:t>values</w:t>
      </w:r>
      <w:r w:rsidR="00915A97" w:rsidRPr="004C2D99">
        <w:rPr>
          <w:rFonts w:ascii="Times New Roman" w:hAnsi="Times New Roman" w:cs="Times New Roman"/>
          <w:lang w:val="en-US"/>
        </w:rPr>
        <w:t xml:space="preserve"> the socio-linguistic capital</w:t>
      </w:r>
      <w:r w:rsidR="0094029E" w:rsidRPr="004C2D99">
        <w:rPr>
          <w:rFonts w:ascii="Times New Roman" w:hAnsi="Times New Roman" w:cs="Times New Roman"/>
          <w:lang w:val="en-US"/>
        </w:rPr>
        <w:t xml:space="preserve"> </w:t>
      </w:r>
      <w:r w:rsidR="00915A97" w:rsidRPr="004C2D99">
        <w:rPr>
          <w:rFonts w:ascii="Times New Roman" w:hAnsi="Times New Roman" w:cs="Times New Roman"/>
          <w:lang w:val="en-US"/>
        </w:rPr>
        <w:t xml:space="preserve">and existing skills of communication that students </w:t>
      </w:r>
      <w:r w:rsidR="007C03C7" w:rsidRPr="004C2D99">
        <w:rPr>
          <w:rFonts w:ascii="Times New Roman" w:hAnsi="Times New Roman" w:cs="Times New Roman"/>
          <w:lang w:val="en-US"/>
        </w:rPr>
        <w:t>bring with them to</w:t>
      </w:r>
      <w:r w:rsidR="00915A97" w:rsidRPr="004C2D99">
        <w:rPr>
          <w:rFonts w:ascii="Times New Roman" w:hAnsi="Times New Roman" w:cs="Times New Roman"/>
          <w:lang w:val="en-US"/>
        </w:rPr>
        <w:t xml:space="preserve"> training</w:t>
      </w:r>
      <w:r w:rsidR="00D57ECF" w:rsidRPr="004C2D99">
        <w:rPr>
          <w:rFonts w:ascii="Times New Roman" w:hAnsi="Times New Roman" w:cs="Times New Roman"/>
          <w:lang w:val="en-US"/>
        </w:rPr>
        <w:t xml:space="preserve">. </w:t>
      </w:r>
      <w:r w:rsidR="007C03C7" w:rsidRPr="004C2D99">
        <w:rPr>
          <w:rFonts w:ascii="Times New Roman" w:hAnsi="Times New Roman" w:cs="Times New Roman"/>
          <w:lang w:val="en-US"/>
        </w:rPr>
        <w:t>In t</w:t>
      </w:r>
      <w:r w:rsidR="00D57ECF" w:rsidRPr="004C2D99">
        <w:rPr>
          <w:rFonts w:ascii="Times New Roman" w:hAnsi="Times New Roman" w:cs="Times New Roman"/>
          <w:lang w:val="en-US"/>
        </w:rPr>
        <w:t xml:space="preserve">he </w:t>
      </w:r>
      <w:r w:rsidR="007C03C7" w:rsidRPr="004C2D99">
        <w:rPr>
          <w:rFonts w:ascii="Times New Roman" w:hAnsi="Times New Roman" w:cs="Times New Roman"/>
          <w:lang w:val="en-US"/>
        </w:rPr>
        <w:t xml:space="preserve">revised </w:t>
      </w:r>
      <w:r w:rsidR="00D57ECF" w:rsidRPr="004C2D99">
        <w:rPr>
          <w:rFonts w:ascii="Times New Roman" w:hAnsi="Times New Roman" w:cs="Times New Roman"/>
          <w:lang w:val="en-US"/>
        </w:rPr>
        <w:t>training process</w:t>
      </w:r>
      <w:r w:rsidR="00020B7F" w:rsidRPr="004C2D99">
        <w:rPr>
          <w:rFonts w:ascii="Times New Roman" w:hAnsi="Times New Roman" w:cs="Times New Roman"/>
          <w:lang w:val="en-US"/>
        </w:rPr>
        <w:t>,</w:t>
      </w:r>
      <w:r w:rsidR="00D57ECF" w:rsidRPr="004C2D99">
        <w:rPr>
          <w:rFonts w:ascii="Times New Roman" w:hAnsi="Times New Roman" w:cs="Times New Roman"/>
          <w:lang w:val="en-US"/>
        </w:rPr>
        <w:t xml:space="preserve"> </w:t>
      </w:r>
      <w:r w:rsidR="00AA7EE3" w:rsidRPr="004C2D99">
        <w:rPr>
          <w:rFonts w:ascii="Times New Roman" w:hAnsi="Times New Roman" w:cs="Times New Roman"/>
          <w:lang w:val="en-US"/>
        </w:rPr>
        <w:t xml:space="preserve">listening </w:t>
      </w:r>
      <w:r w:rsidR="007C03C7" w:rsidRPr="004C2D99">
        <w:rPr>
          <w:rFonts w:ascii="Times New Roman" w:hAnsi="Times New Roman" w:cs="Times New Roman"/>
          <w:lang w:val="en-US"/>
        </w:rPr>
        <w:t>becomes a central component</w:t>
      </w:r>
      <w:r w:rsidR="00AA7EE3" w:rsidRPr="004C2D99">
        <w:rPr>
          <w:rFonts w:ascii="Times New Roman" w:hAnsi="Times New Roman" w:cs="Times New Roman"/>
          <w:lang w:val="en-US"/>
        </w:rPr>
        <w:t xml:space="preserve">, enabling students to become attuned to the linguistic diversity across a group of speakers as well as the variation within their own speech patterns. </w:t>
      </w:r>
    </w:p>
    <w:p w14:paraId="500598A1" w14:textId="3E36F709" w:rsidR="00915A97" w:rsidRPr="004C2D99" w:rsidRDefault="00B700BC" w:rsidP="0071635C">
      <w:pPr>
        <w:ind w:firstLine="720"/>
        <w:rPr>
          <w:rFonts w:ascii="Times New Roman" w:hAnsi="Times New Roman" w:cs="Times New Roman"/>
          <w:lang w:val="en-US"/>
        </w:rPr>
      </w:pPr>
      <w:r w:rsidRPr="004C2D99">
        <w:rPr>
          <w:rFonts w:ascii="Times New Roman" w:hAnsi="Times New Roman" w:cs="Times New Roman"/>
          <w:lang w:val="en-US"/>
        </w:rPr>
        <w:t>In th</w:t>
      </w:r>
      <w:r w:rsidR="007C03C7" w:rsidRPr="004C2D99">
        <w:rPr>
          <w:rFonts w:ascii="Times New Roman" w:hAnsi="Times New Roman" w:cs="Times New Roman"/>
          <w:lang w:val="en-US"/>
        </w:rPr>
        <w:t>is</w:t>
      </w:r>
      <w:r w:rsidRPr="004C2D99">
        <w:rPr>
          <w:rFonts w:ascii="Times New Roman" w:hAnsi="Times New Roman" w:cs="Times New Roman"/>
          <w:lang w:val="en-US"/>
        </w:rPr>
        <w:t xml:space="preserve"> second </w:t>
      </w:r>
      <w:r w:rsidR="007C03C7" w:rsidRPr="004C2D99">
        <w:rPr>
          <w:rFonts w:ascii="Times New Roman" w:hAnsi="Times New Roman" w:cs="Times New Roman"/>
          <w:lang w:val="en-US"/>
        </w:rPr>
        <w:t>article</w:t>
      </w:r>
      <w:r w:rsidR="00026265" w:rsidRPr="004C2D99">
        <w:rPr>
          <w:rFonts w:ascii="Times New Roman" w:hAnsi="Times New Roman" w:cs="Times New Roman"/>
          <w:lang w:val="en-US"/>
        </w:rPr>
        <w:t>,</w:t>
      </w:r>
      <w:r w:rsidRPr="004C2D99">
        <w:rPr>
          <w:rFonts w:ascii="Times New Roman" w:hAnsi="Times New Roman" w:cs="Times New Roman"/>
          <w:lang w:val="en-US"/>
        </w:rPr>
        <w:t xml:space="preserve"> </w:t>
      </w:r>
      <w:r w:rsidR="007C03C7" w:rsidRPr="004C2D99">
        <w:rPr>
          <w:rFonts w:ascii="Times New Roman" w:hAnsi="Times New Roman" w:cs="Times New Roman"/>
          <w:lang w:val="en-US"/>
        </w:rPr>
        <w:t xml:space="preserve">I describe </w:t>
      </w:r>
      <w:r w:rsidR="00026265" w:rsidRPr="004C2D99">
        <w:rPr>
          <w:rFonts w:ascii="Times New Roman" w:hAnsi="Times New Roman" w:cs="Times New Roman"/>
          <w:lang w:val="en-US"/>
        </w:rPr>
        <w:t>how th</w:t>
      </w:r>
      <w:r w:rsidR="000D6A7C" w:rsidRPr="004C2D99">
        <w:rPr>
          <w:rFonts w:ascii="Times New Roman" w:hAnsi="Times New Roman" w:cs="Times New Roman"/>
          <w:lang w:val="en-US"/>
        </w:rPr>
        <w:t>is</w:t>
      </w:r>
      <w:r w:rsidR="00026265" w:rsidRPr="004C2D99">
        <w:rPr>
          <w:rFonts w:ascii="Times New Roman" w:hAnsi="Times New Roman" w:cs="Times New Roman"/>
          <w:lang w:val="en-US"/>
        </w:rPr>
        <w:t xml:space="preserve"> research </w:t>
      </w:r>
      <w:r w:rsidR="000D6A7C" w:rsidRPr="004C2D99">
        <w:rPr>
          <w:rFonts w:ascii="Times New Roman" w:hAnsi="Times New Roman" w:cs="Times New Roman"/>
          <w:lang w:val="en-US"/>
        </w:rPr>
        <w:t>has been</w:t>
      </w:r>
      <w:r w:rsidR="00026265" w:rsidRPr="004C2D99">
        <w:rPr>
          <w:rFonts w:ascii="Times New Roman" w:hAnsi="Times New Roman" w:cs="Times New Roman"/>
          <w:lang w:val="en-US"/>
        </w:rPr>
        <w:t xml:space="preserve"> extended to explore how</w:t>
      </w:r>
      <w:r w:rsidRPr="004C2D99">
        <w:rPr>
          <w:rFonts w:ascii="Times New Roman" w:hAnsi="Times New Roman" w:cs="Times New Roman"/>
          <w:lang w:val="en-US"/>
        </w:rPr>
        <w:t xml:space="preserve"> students </w:t>
      </w:r>
      <w:r w:rsidR="007C03C7" w:rsidRPr="004C2D99">
        <w:rPr>
          <w:rFonts w:ascii="Times New Roman" w:hAnsi="Times New Roman" w:cs="Times New Roman"/>
          <w:lang w:val="en-US"/>
        </w:rPr>
        <w:t xml:space="preserve">can </w:t>
      </w:r>
      <w:r w:rsidR="00026265" w:rsidRPr="004C2D99">
        <w:rPr>
          <w:rFonts w:ascii="Times New Roman" w:hAnsi="Times New Roman" w:cs="Times New Roman"/>
          <w:lang w:val="en-US"/>
        </w:rPr>
        <w:t>further develop</w:t>
      </w:r>
      <w:r w:rsidR="00D57ECF" w:rsidRPr="004C2D99">
        <w:rPr>
          <w:rFonts w:ascii="Times New Roman" w:hAnsi="Times New Roman" w:cs="Times New Roman"/>
          <w:lang w:val="en-US"/>
        </w:rPr>
        <w:t xml:space="preserve"> their listening </w:t>
      </w:r>
      <w:r w:rsidR="007C03C7" w:rsidRPr="004C2D99">
        <w:rPr>
          <w:rFonts w:ascii="Times New Roman" w:hAnsi="Times New Roman" w:cs="Times New Roman"/>
          <w:lang w:val="en-US"/>
        </w:rPr>
        <w:t xml:space="preserve">practice </w:t>
      </w:r>
      <w:r w:rsidR="00D57ECF" w:rsidRPr="004C2D99">
        <w:rPr>
          <w:rFonts w:ascii="Times New Roman" w:hAnsi="Times New Roman" w:cs="Times New Roman"/>
          <w:lang w:val="en-US"/>
        </w:rPr>
        <w:t>to</w:t>
      </w:r>
      <w:r w:rsidR="00ED4818" w:rsidRPr="004C2D99">
        <w:rPr>
          <w:rFonts w:ascii="Times New Roman" w:hAnsi="Times New Roman" w:cs="Times New Roman"/>
          <w:lang w:val="en-US"/>
        </w:rPr>
        <w:t xml:space="preserve"> </w:t>
      </w:r>
      <w:r w:rsidR="007C03C7" w:rsidRPr="004C2D99">
        <w:rPr>
          <w:rFonts w:ascii="Times New Roman" w:hAnsi="Times New Roman" w:cs="Times New Roman"/>
          <w:lang w:val="en-US"/>
        </w:rPr>
        <w:t>engage with the</w:t>
      </w:r>
      <w:r w:rsidR="00D57ECF" w:rsidRPr="004C2D99">
        <w:rPr>
          <w:rFonts w:ascii="Times New Roman" w:hAnsi="Times New Roman" w:cs="Times New Roman"/>
          <w:lang w:val="en-US"/>
        </w:rPr>
        <w:t xml:space="preserve"> transformative speech work</w:t>
      </w:r>
      <w:r w:rsidR="007C03C7" w:rsidRPr="004C2D99">
        <w:rPr>
          <w:rFonts w:ascii="Times New Roman" w:hAnsi="Times New Roman" w:cs="Times New Roman"/>
          <w:lang w:val="en-US"/>
        </w:rPr>
        <w:t xml:space="preserve"> of </w:t>
      </w:r>
      <w:r w:rsidR="00D57ECF" w:rsidRPr="004C2D99">
        <w:rPr>
          <w:rFonts w:ascii="Times New Roman" w:hAnsi="Times New Roman" w:cs="Times New Roman"/>
          <w:lang w:val="en-US"/>
        </w:rPr>
        <w:t>accents and dialects</w:t>
      </w:r>
      <w:r w:rsidR="000D6A7C" w:rsidRPr="004C2D99">
        <w:rPr>
          <w:rFonts w:ascii="Times New Roman" w:hAnsi="Times New Roman" w:cs="Times New Roman"/>
          <w:lang w:val="en-US"/>
        </w:rPr>
        <w:t xml:space="preserve"> training</w:t>
      </w:r>
      <w:r w:rsidR="00D57ECF" w:rsidRPr="004C2D99">
        <w:rPr>
          <w:rFonts w:ascii="Times New Roman" w:hAnsi="Times New Roman" w:cs="Times New Roman"/>
          <w:lang w:val="en-US"/>
        </w:rPr>
        <w:t xml:space="preserve">. </w:t>
      </w:r>
      <w:r w:rsidR="00026265" w:rsidRPr="004C2D99">
        <w:rPr>
          <w:rFonts w:ascii="Times New Roman" w:hAnsi="Times New Roman" w:cs="Times New Roman"/>
          <w:lang w:val="en-US"/>
        </w:rPr>
        <w:t>At the heart of this work</w:t>
      </w:r>
      <w:r w:rsidR="00823E42" w:rsidRPr="004C2D99">
        <w:rPr>
          <w:rFonts w:ascii="Times New Roman" w:hAnsi="Times New Roman" w:cs="Times New Roman"/>
          <w:lang w:val="en-US"/>
        </w:rPr>
        <w:t>,</w:t>
      </w:r>
      <w:r w:rsidR="00026265" w:rsidRPr="004C2D99">
        <w:rPr>
          <w:rFonts w:ascii="Times New Roman" w:hAnsi="Times New Roman" w:cs="Times New Roman"/>
          <w:lang w:val="en-US"/>
        </w:rPr>
        <w:t xml:space="preserve"> </w:t>
      </w:r>
      <w:r w:rsidR="000D6A7C" w:rsidRPr="004C2D99">
        <w:rPr>
          <w:rFonts w:ascii="Times New Roman" w:hAnsi="Times New Roman" w:cs="Times New Roman"/>
          <w:lang w:val="en-US"/>
        </w:rPr>
        <w:t>is</w:t>
      </w:r>
      <w:r w:rsidR="00026265" w:rsidRPr="004C2D99">
        <w:rPr>
          <w:rFonts w:ascii="Times New Roman" w:hAnsi="Times New Roman" w:cs="Times New Roman"/>
          <w:lang w:val="en-US"/>
        </w:rPr>
        <w:t xml:space="preserve"> an exploration of the</w:t>
      </w:r>
      <w:r w:rsidR="00ED4818" w:rsidRPr="004C2D99">
        <w:rPr>
          <w:rFonts w:ascii="Times New Roman" w:hAnsi="Times New Roman" w:cs="Times New Roman"/>
          <w:lang w:val="en-US"/>
        </w:rPr>
        <w:t xml:space="preserve"> us</w:t>
      </w:r>
      <w:r w:rsidR="00026265" w:rsidRPr="004C2D99">
        <w:rPr>
          <w:rFonts w:ascii="Times New Roman" w:hAnsi="Times New Roman" w:cs="Times New Roman"/>
          <w:lang w:val="en-US"/>
        </w:rPr>
        <w:t>e of</w:t>
      </w:r>
      <w:r w:rsidR="00ED4818" w:rsidRPr="004C2D99">
        <w:rPr>
          <w:rFonts w:ascii="Times New Roman" w:hAnsi="Times New Roman" w:cs="Times New Roman"/>
          <w:lang w:val="en-US"/>
        </w:rPr>
        <w:t xml:space="preserve"> verbatim</w:t>
      </w:r>
      <w:r w:rsidR="00CA6924" w:rsidRPr="004C2D99">
        <w:rPr>
          <w:rFonts w:ascii="Times New Roman" w:hAnsi="Times New Roman" w:cs="Times New Roman"/>
          <w:lang w:val="en-US"/>
        </w:rPr>
        <w:t xml:space="preserve"> </w:t>
      </w:r>
      <w:r w:rsidR="0076567B" w:rsidRPr="004C2D99">
        <w:rPr>
          <w:rFonts w:ascii="Times New Roman" w:hAnsi="Times New Roman" w:cs="Times New Roman"/>
          <w:lang w:val="en-US"/>
        </w:rPr>
        <w:t>or</w:t>
      </w:r>
      <w:r w:rsidR="00CA6924" w:rsidRPr="004C2D99">
        <w:rPr>
          <w:rFonts w:ascii="Times New Roman" w:hAnsi="Times New Roman" w:cs="Times New Roman"/>
          <w:lang w:val="en-US"/>
        </w:rPr>
        <w:t xml:space="preserve"> </w:t>
      </w:r>
      <w:r w:rsidR="00ED4818" w:rsidRPr="004C2D99">
        <w:rPr>
          <w:rFonts w:ascii="Times New Roman" w:hAnsi="Times New Roman" w:cs="Times New Roman"/>
          <w:lang w:val="en-US"/>
        </w:rPr>
        <w:t>documentary theatre techniques</w:t>
      </w:r>
      <w:r w:rsidR="00ED4818" w:rsidRPr="004C2D99">
        <w:rPr>
          <w:rStyle w:val="EndnoteReference"/>
          <w:rFonts w:ascii="Times New Roman" w:hAnsi="Times New Roman" w:cs="Times New Roman"/>
          <w:lang w:val="en-US"/>
        </w:rPr>
        <w:endnoteReference w:id="5"/>
      </w:r>
      <w:r w:rsidR="00026265" w:rsidRPr="004C2D99">
        <w:rPr>
          <w:rFonts w:ascii="Times New Roman" w:hAnsi="Times New Roman" w:cs="Times New Roman"/>
          <w:lang w:val="en-US"/>
        </w:rPr>
        <w:t xml:space="preserve"> to bridge from </w:t>
      </w:r>
      <w:r w:rsidR="000D6A7C" w:rsidRPr="004C2D99">
        <w:rPr>
          <w:rFonts w:ascii="Times New Roman" w:hAnsi="Times New Roman" w:cs="Times New Roman"/>
          <w:lang w:val="en-US"/>
        </w:rPr>
        <w:t xml:space="preserve">voice and </w:t>
      </w:r>
      <w:r w:rsidR="00026265" w:rsidRPr="004C2D99">
        <w:rPr>
          <w:rFonts w:ascii="Times New Roman" w:hAnsi="Times New Roman" w:cs="Times New Roman"/>
          <w:lang w:val="en-US"/>
        </w:rPr>
        <w:t>speech training into accent and dialect training</w:t>
      </w:r>
      <w:r w:rsidR="00ED4818" w:rsidRPr="004C2D99">
        <w:rPr>
          <w:rFonts w:ascii="Times New Roman" w:hAnsi="Times New Roman" w:cs="Times New Roman"/>
          <w:lang w:val="en-US"/>
        </w:rPr>
        <w:t>.</w:t>
      </w:r>
    </w:p>
    <w:p w14:paraId="01BD431E" w14:textId="642F9AF8" w:rsidR="00915A97" w:rsidRPr="00584B40" w:rsidRDefault="00915A97" w:rsidP="0071635C">
      <w:pPr>
        <w:pStyle w:val="Heading1"/>
        <w:rPr>
          <w:rFonts w:ascii="Times New Roman" w:hAnsi="Times New Roman" w:cs="Times New Roman"/>
          <w:b/>
          <w:bCs/>
          <w:color w:val="000000" w:themeColor="text1"/>
          <w:sz w:val="24"/>
          <w:szCs w:val="24"/>
        </w:rPr>
      </w:pPr>
      <w:r w:rsidRPr="00584B40">
        <w:rPr>
          <w:rFonts w:ascii="Times New Roman" w:hAnsi="Times New Roman" w:cs="Times New Roman"/>
          <w:b/>
          <w:bCs/>
          <w:color w:val="000000" w:themeColor="text1"/>
          <w:sz w:val="24"/>
          <w:szCs w:val="24"/>
        </w:rPr>
        <w:t xml:space="preserve">Applying the </w:t>
      </w:r>
      <w:r w:rsidR="004C73BC">
        <w:rPr>
          <w:rFonts w:ascii="Times New Roman" w:hAnsi="Times New Roman" w:cs="Times New Roman"/>
          <w:b/>
          <w:bCs/>
          <w:color w:val="000000" w:themeColor="text1"/>
          <w:sz w:val="24"/>
          <w:szCs w:val="24"/>
        </w:rPr>
        <w:t>L</w:t>
      </w:r>
      <w:r w:rsidRPr="00584B40">
        <w:rPr>
          <w:rFonts w:ascii="Times New Roman" w:hAnsi="Times New Roman" w:cs="Times New Roman"/>
          <w:b/>
          <w:bCs/>
          <w:color w:val="000000" w:themeColor="text1"/>
          <w:sz w:val="24"/>
          <w:szCs w:val="24"/>
        </w:rPr>
        <w:t>iste</w:t>
      </w:r>
      <w:r w:rsidR="00A65C00" w:rsidRPr="00584B40">
        <w:rPr>
          <w:rFonts w:ascii="Times New Roman" w:hAnsi="Times New Roman" w:cs="Times New Roman"/>
          <w:b/>
          <w:bCs/>
          <w:color w:val="000000" w:themeColor="text1"/>
          <w:sz w:val="24"/>
          <w:szCs w:val="24"/>
        </w:rPr>
        <w:t xml:space="preserve">ning </w:t>
      </w:r>
      <w:r w:rsidR="004C73BC">
        <w:rPr>
          <w:rFonts w:ascii="Times New Roman" w:hAnsi="Times New Roman" w:cs="Times New Roman"/>
          <w:b/>
          <w:bCs/>
          <w:color w:val="000000" w:themeColor="text1"/>
          <w:sz w:val="24"/>
          <w:szCs w:val="24"/>
        </w:rPr>
        <w:t>E</w:t>
      </w:r>
      <w:r w:rsidR="00A65C00" w:rsidRPr="00584B40">
        <w:rPr>
          <w:rFonts w:ascii="Times New Roman" w:hAnsi="Times New Roman" w:cs="Times New Roman"/>
          <w:b/>
          <w:bCs/>
          <w:color w:val="000000" w:themeColor="text1"/>
          <w:sz w:val="24"/>
          <w:szCs w:val="24"/>
        </w:rPr>
        <w:t xml:space="preserve">ar to </w:t>
      </w:r>
      <w:r w:rsidR="004C73BC">
        <w:rPr>
          <w:rFonts w:ascii="Times New Roman" w:hAnsi="Times New Roman" w:cs="Times New Roman"/>
          <w:b/>
          <w:bCs/>
          <w:color w:val="000000" w:themeColor="text1"/>
          <w:sz w:val="24"/>
          <w:szCs w:val="24"/>
        </w:rPr>
        <w:t>A</w:t>
      </w:r>
      <w:r w:rsidR="00A65C00" w:rsidRPr="00584B40">
        <w:rPr>
          <w:rFonts w:ascii="Times New Roman" w:hAnsi="Times New Roman" w:cs="Times New Roman"/>
          <w:b/>
          <w:bCs/>
          <w:color w:val="000000" w:themeColor="text1"/>
          <w:sz w:val="24"/>
          <w:szCs w:val="24"/>
        </w:rPr>
        <w:t xml:space="preserve">ccents and </w:t>
      </w:r>
      <w:r w:rsidR="004C73BC">
        <w:rPr>
          <w:rFonts w:ascii="Times New Roman" w:hAnsi="Times New Roman" w:cs="Times New Roman"/>
          <w:b/>
          <w:bCs/>
          <w:color w:val="000000" w:themeColor="text1"/>
          <w:sz w:val="24"/>
          <w:szCs w:val="24"/>
        </w:rPr>
        <w:t>D</w:t>
      </w:r>
      <w:r w:rsidR="00A65C00" w:rsidRPr="00584B40">
        <w:rPr>
          <w:rFonts w:ascii="Times New Roman" w:hAnsi="Times New Roman" w:cs="Times New Roman"/>
          <w:b/>
          <w:bCs/>
          <w:color w:val="000000" w:themeColor="text1"/>
          <w:sz w:val="24"/>
          <w:szCs w:val="24"/>
        </w:rPr>
        <w:t>ialects</w:t>
      </w:r>
    </w:p>
    <w:p w14:paraId="382EC6B4" w14:textId="1158F7F6" w:rsidR="000D6A7C" w:rsidRPr="004C2D99" w:rsidRDefault="00CB6306" w:rsidP="000D6A7C">
      <w:pPr>
        <w:pStyle w:val="NoSpacing"/>
        <w:rPr>
          <w:rFonts w:ascii="Times New Roman" w:hAnsi="Times New Roman" w:cs="Times New Roman"/>
          <w:lang w:val="en-US"/>
        </w:rPr>
      </w:pPr>
      <w:r w:rsidRPr="004C2D99">
        <w:rPr>
          <w:rFonts w:ascii="Times New Roman" w:hAnsi="Times New Roman" w:cs="Times New Roman"/>
          <w:lang w:val="en-US"/>
        </w:rPr>
        <w:t>I</w:t>
      </w:r>
      <w:r w:rsidR="005251FF" w:rsidRPr="004C2D99">
        <w:rPr>
          <w:rFonts w:ascii="Times New Roman" w:hAnsi="Times New Roman" w:cs="Times New Roman"/>
          <w:lang w:val="en-US"/>
        </w:rPr>
        <w:t>n the first strand of this research</w:t>
      </w:r>
      <w:r w:rsidR="008861BA" w:rsidRPr="004C2D99">
        <w:rPr>
          <w:rFonts w:ascii="Times New Roman" w:hAnsi="Times New Roman" w:cs="Times New Roman"/>
          <w:lang w:val="en-US"/>
        </w:rPr>
        <w:t xml:space="preserve">, </w:t>
      </w:r>
      <w:r w:rsidR="00A65C00" w:rsidRPr="004C2D99">
        <w:rPr>
          <w:rFonts w:ascii="Times New Roman" w:hAnsi="Times New Roman" w:cs="Times New Roman"/>
          <w:lang w:val="en-US"/>
        </w:rPr>
        <w:t xml:space="preserve">I </w:t>
      </w:r>
      <w:r w:rsidR="00AA084A" w:rsidRPr="004C2D99">
        <w:rPr>
          <w:rFonts w:ascii="Times New Roman" w:hAnsi="Times New Roman" w:cs="Times New Roman"/>
          <w:lang w:val="en-US"/>
        </w:rPr>
        <w:t xml:space="preserve">noted </w:t>
      </w:r>
      <w:r w:rsidR="00026265" w:rsidRPr="004C2D99">
        <w:rPr>
          <w:rFonts w:ascii="Times New Roman" w:hAnsi="Times New Roman" w:cs="Times New Roman"/>
          <w:lang w:val="en-US"/>
        </w:rPr>
        <w:t>how</w:t>
      </w:r>
      <w:r w:rsidR="00160259" w:rsidRPr="004C2D99">
        <w:rPr>
          <w:rFonts w:ascii="Times New Roman" w:hAnsi="Times New Roman" w:cs="Times New Roman"/>
          <w:lang w:val="en-US"/>
        </w:rPr>
        <w:t>—</w:t>
      </w:r>
      <w:r w:rsidRPr="004C2D99">
        <w:rPr>
          <w:rFonts w:ascii="Times New Roman" w:hAnsi="Times New Roman" w:cs="Times New Roman"/>
          <w:lang w:val="en-US"/>
        </w:rPr>
        <w:t>u</w:t>
      </w:r>
      <w:r w:rsidR="00AA084A" w:rsidRPr="004C2D99">
        <w:rPr>
          <w:rFonts w:ascii="Times New Roman" w:hAnsi="Times New Roman" w:cs="Times New Roman"/>
          <w:lang w:val="en-US"/>
        </w:rPr>
        <w:t xml:space="preserve">sing </w:t>
      </w:r>
      <w:proofErr w:type="spellStart"/>
      <w:r w:rsidR="00AA084A" w:rsidRPr="004C2D99">
        <w:rPr>
          <w:rFonts w:ascii="Times New Roman" w:hAnsi="Times New Roman" w:cs="Times New Roman"/>
          <w:lang w:val="en-US"/>
        </w:rPr>
        <w:t>Stoever’s</w:t>
      </w:r>
      <w:proofErr w:type="spellEnd"/>
      <w:r w:rsidR="00AA084A" w:rsidRPr="004C2D99">
        <w:rPr>
          <w:rFonts w:ascii="Times New Roman" w:hAnsi="Times New Roman" w:cs="Times New Roman"/>
          <w:lang w:val="en-US"/>
        </w:rPr>
        <w:t xml:space="preserve"> critical framework</w:t>
      </w:r>
      <w:r w:rsidR="00160259" w:rsidRPr="004C2D99">
        <w:rPr>
          <w:rFonts w:ascii="Times New Roman" w:hAnsi="Times New Roman" w:cs="Times New Roman"/>
          <w:lang w:val="en-US"/>
        </w:rPr>
        <w:t>—</w:t>
      </w:r>
      <w:r w:rsidR="002F1C24" w:rsidRPr="004C2D99">
        <w:rPr>
          <w:rFonts w:ascii="Times New Roman" w:hAnsi="Times New Roman" w:cs="Times New Roman"/>
          <w:lang w:val="en-US"/>
        </w:rPr>
        <w:t>“it is possible to perceive the presence of an invisible listening ear in every studio and rehearsal room, to which training and performances are constantly being tuned</w:t>
      </w:r>
      <w:r w:rsidR="00AA084A" w:rsidRPr="004C2D99">
        <w:rPr>
          <w:rFonts w:ascii="Times New Roman" w:hAnsi="Times New Roman" w:cs="Times New Roman"/>
          <w:lang w:val="en-US"/>
        </w:rPr>
        <w:t>”</w:t>
      </w:r>
      <w:r w:rsidR="00B27B7F" w:rsidRPr="004C2D99">
        <w:rPr>
          <w:rFonts w:ascii="Times New Roman" w:hAnsi="Times New Roman" w:cs="Times New Roman"/>
          <w:noProof/>
          <w:lang w:val="en-US"/>
        </w:rPr>
        <w:t xml:space="preserve"> (Oram 2019</w:t>
      </w:r>
      <w:r w:rsidR="007C03C7" w:rsidRPr="004C2D99">
        <w:rPr>
          <w:rFonts w:ascii="Times New Roman" w:hAnsi="Times New Roman" w:cs="Times New Roman"/>
          <w:noProof/>
          <w:lang w:val="en-US"/>
        </w:rPr>
        <w:t>, 288</w:t>
      </w:r>
      <w:r w:rsidR="00B27B7F" w:rsidRPr="004C2D99">
        <w:rPr>
          <w:rFonts w:ascii="Times New Roman" w:hAnsi="Times New Roman" w:cs="Times New Roman"/>
          <w:noProof/>
          <w:lang w:val="en-US"/>
        </w:rPr>
        <w:t>)</w:t>
      </w:r>
      <w:r w:rsidR="008861BA" w:rsidRPr="004C2D99">
        <w:rPr>
          <w:rFonts w:ascii="Times New Roman" w:hAnsi="Times New Roman" w:cs="Times New Roman"/>
          <w:lang w:val="en-US"/>
        </w:rPr>
        <w:t>.</w:t>
      </w:r>
      <w:r w:rsidR="00AA084A" w:rsidRPr="004C2D99">
        <w:rPr>
          <w:rFonts w:ascii="Times New Roman" w:hAnsi="Times New Roman" w:cs="Times New Roman"/>
          <w:lang w:val="en-US"/>
        </w:rPr>
        <w:t xml:space="preserve"> </w:t>
      </w:r>
      <w:r w:rsidR="007C03C7" w:rsidRPr="004C2D99">
        <w:rPr>
          <w:rFonts w:ascii="Times New Roman" w:hAnsi="Times New Roman" w:cs="Times New Roman"/>
          <w:lang w:val="en-US"/>
        </w:rPr>
        <w:t>I described how</w:t>
      </w:r>
      <w:r w:rsidR="00823E42" w:rsidRPr="004C2D99">
        <w:rPr>
          <w:rFonts w:ascii="Times New Roman" w:hAnsi="Times New Roman" w:cs="Times New Roman"/>
          <w:lang w:val="en-US"/>
        </w:rPr>
        <w:t>, in the UK,</w:t>
      </w:r>
      <w:r w:rsidR="007C03C7" w:rsidRPr="004C2D99">
        <w:rPr>
          <w:rFonts w:ascii="Times New Roman" w:hAnsi="Times New Roman" w:cs="Times New Roman"/>
          <w:lang w:val="en-US"/>
        </w:rPr>
        <w:t xml:space="preserve"> this</w:t>
      </w:r>
      <w:r w:rsidR="00AA084A" w:rsidRPr="004C2D99">
        <w:rPr>
          <w:rFonts w:ascii="Times New Roman" w:hAnsi="Times New Roman" w:cs="Times New Roman"/>
          <w:lang w:val="en-US"/>
        </w:rPr>
        <w:t xml:space="preserve"> listening ear </w:t>
      </w:r>
      <w:r w:rsidR="004B00D1" w:rsidRPr="004C2D99">
        <w:rPr>
          <w:rFonts w:ascii="Times New Roman" w:hAnsi="Times New Roman" w:cs="Times New Roman"/>
          <w:lang w:val="en-US"/>
        </w:rPr>
        <w:t>perpetuates</w:t>
      </w:r>
      <w:r w:rsidR="00AA084A" w:rsidRPr="004C2D99">
        <w:rPr>
          <w:rFonts w:ascii="Times New Roman" w:hAnsi="Times New Roman" w:cs="Times New Roman"/>
          <w:lang w:val="en-US"/>
        </w:rPr>
        <w:t xml:space="preserve"> a bias toward RP consonants as the mechanism of clear speech, even though it is evident that all accents </w:t>
      </w:r>
      <w:r w:rsidR="005251FF" w:rsidRPr="004C2D99">
        <w:rPr>
          <w:rFonts w:ascii="Times New Roman" w:hAnsi="Times New Roman" w:cs="Times New Roman"/>
          <w:lang w:val="en-US"/>
        </w:rPr>
        <w:t>have the potential</w:t>
      </w:r>
      <w:r w:rsidR="00AA084A" w:rsidRPr="004C2D99">
        <w:rPr>
          <w:rFonts w:ascii="Times New Roman" w:hAnsi="Times New Roman" w:cs="Times New Roman"/>
          <w:lang w:val="en-US"/>
        </w:rPr>
        <w:t xml:space="preserve"> to be understood</w:t>
      </w:r>
      <w:r w:rsidR="005251FF" w:rsidRPr="004C2D99">
        <w:rPr>
          <w:rFonts w:ascii="Times New Roman" w:hAnsi="Times New Roman" w:cs="Times New Roman"/>
          <w:lang w:val="en-US"/>
        </w:rPr>
        <w:t xml:space="preserve"> across accent groupings</w:t>
      </w:r>
      <w:r w:rsidR="00AA084A" w:rsidRPr="004C2D99">
        <w:rPr>
          <w:rFonts w:ascii="Times New Roman" w:hAnsi="Times New Roman" w:cs="Times New Roman"/>
          <w:lang w:val="en-US"/>
        </w:rPr>
        <w:t xml:space="preserve">. </w:t>
      </w:r>
      <w:r w:rsidR="00120B65" w:rsidRPr="004C2D99">
        <w:rPr>
          <w:rFonts w:ascii="Times New Roman" w:hAnsi="Times New Roman" w:cs="Times New Roman"/>
          <w:lang w:val="en-US"/>
        </w:rPr>
        <w:t>Rather than</w:t>
      </w:r>
      <w:r w:rsidR="00A65C00" w:rsidRPr="004C2D99">
        <w:rPr>
          <w:rFonts w:ascii="Times New Roman" w:hAnsi="Times New Roman" w:cs="Times New Roman"/>
          <w:lang w:val="en-US"/>
        </w:rPr>
        <w:t xml:space="preserve"> revisit</w:t>
      </w:r>
      <w:r w:rsidR="00120B65" w:rsidRPr="004C2D99">
        <w:rPr>
          <w:rFonts w:ascii="Times New Roman" w:hAnsi="Times New Roman" w:cs="Times New Roman"/>
          <w:lang w:val="en-US"/>
        </w:rPr>
        <w:t>ing</w:t>
      </w:r>
      <w:r w:rsidR="00A65C00" w:rsidRPr="004C2D99">
        <w:rPr>
          <w:rFonts w:ascii="Times New Roman" w:hAnsi="Times New Roman" w:cs="Times New Roman"/>
          <w:lang w:val="en-US"/>
        </w:rPr>
        <w:t xml:space="preserve"> that discussion here</w:t>
      </w:r>
      <w:r w:rsidR="0076567B" w:rsidRPr="004C2D99">
        <w:rPr>
          <w:rFonts w:ascii="Times New Roman" w:hAnsi="Times New Roman" w:cs="Times New Roman"/>
          <w:lang w:val="en-US"/>
        </w:rPr>
        <w:t>,</w:t>
      </w:r>
      <w:r w:rsidR="00A65C00" w:rsidRPr="004C2D99">
        <w:rPr>
          <w:rFonts w:ascii="Times New Roman" w:hAnsi="Times New Roman" w:cs="Times New Roman"/>
          <w:lang w:val="en-US"/>
        </w:rPr>
        <w:t xml:space="preserve"> </w:t>
      </w:r>
      <w:r w:rsidR="00120B65" w:rsidRPr="004C2D99">
        <w:rPr>
          <w:rFonts w:ascii="Times New Roman" w:hAnsi="Times New Roman" w:cs="Times New Roman"/>
          <w:lang w:val="en-US"/>
        </w:rPr>
        <w:t xml:space="preserve">I </w:t>
      </w:r>
      <w:r w:rsidR="00A65C00" w:rsidRPr="004C2D99">
        <w:rPr>
          <w:rFonts w:ascii="Times New Roman" w:hAnsi="Times New Roman" w:cs="Times New Roman"/>
          <w:lang w:val="en-US"/>
        </w:rPr>
        <w:t>intend to show how t</w:t>
      </w:r>
      <w:r w:rsidR="00AA084A" w:rsidRPr="004C2D99">
        <w:rPr>
          <w:rFonts w:ascii="Times New Roman" w:hAnsi="Times New Roman" w:cs="Times New Roman"/>
          <w:lang w:val="en-US"/>
        </w:rPr>
        <w:t>he</w:t>
      </w:r>
      <w:r w:rsidR="00915A97" w:rsidRPr="004C2D99">
        <w:rPr>
          <w:rFonts w:ascii="Times New Roman" w:hAnsi="Times New Roman" w:cs="Times New Roman"/>
          <w:lang w:val="en-US"/>
        </w:rPr>
        <w:t xml:space="preserve"> impact of the listening ear is similarly evident in the training and coaching of accents and dialects. </w:t>
      </w:r>
    </w:p>
    <w:p w14:paraId="0B7CC466" w14:textId="5E8F3D47" w:rsidR="00915A97" w:rsidRPr="004C2D99" w:rsidRDefault="00915A97" w:rsidP="000D6A7C">
      <w:pPr>
        <w:pStyle w:val="NoSpacing"/>
        <w:ind w:firstLine="720"/>
        <w:rPr>
          <w:rFonts w:ascii="Times New Roman" w:hAnsi="Times New Roman" w:cs="Times New Roman"/>
          <w:lang w:val="en-US"/>
        </w:rPr>
      </w:pPr>
      <w:r w:rsidRPr="004C2D99">
        <w:rPr>
          <w:rFonts w:ascii="Times New Roman" w:hAnsi="Times New Roman" w:cs="Times New Roman"/>
          <w:lang w:val="en-US"/>
        </w:rPr>
        <w:t>Accent and dialect coach, Dudley Knight talks of the need to “modify accuracy of accent” to accommodate “intelligibility”</w:t>
      </w:r>
      <w:r w:rsidR="00B27B7F" w:rsidRPr="004C2D99">
        <w:rPr>
          <w:rFonts w:ascii="Times New Roman" w:hAnsi="Times New Roman" w:cs="Times New Roman"/>
          <w:noProof/>
          <w:lang w:val="en-US"/>
        </w:rPr>
        <w:t xml:space="preserve"> (2000</w:t>
      </w:r>
      <w:r w:rsidR="00E71A37" w:rsidRPr="004C2D99">
        <w:rPr>
          <w:rFonts w:ascii="Times New Roman" w:hAnsi="Times New Roman" w:cs="Times New Roman"/>
          <w:noProof/>
          <w:lang w:val="en-US"/>
        </w:rPr>
        <w:t>a</w:t>
      </w:r>
      <w:r w:rsidR="00B27B7F" w:rsidRPr="004C2D99">
        <w:rPr>
          <w:rFonts w:ascii="Times New Roman" w:hAnsi="Times New Roman" w:cs="Times New Roman"/>
          <w:noProof/>
          <w:lang w:val="en-US"/>
        </w:rPr>
        <w:t>, 75)</w:t>
      </w:r>
      <w:r w:rsidR="005D3095" w:rsidRPr="004C2D99">
        <w:rPr>
          <w:rFonts w:ascii="Times New Roman" w:hAnsi="Times New Roman" w:cs="Times New Roman"/>
          <w:noProof/>
          <w:lang w:val="en-US"/>
        </w:rPr>
        <w:t>,</w:t>
      </w:r>
      <w:r w:rsidRPr="004C2D99">
        <w:rPr>
          <w:rFonts w:ascii="Times New Roman" w:hAnsi="Times New Roman" w:cs="Times New Roman"/>
          <w:lang w:val="en-US"/>
        </w:rPr>
        <w:t xml:space="preserve"> this belief is echoed by Marian Hampton when she states that:</w:t>
      </w:r>
    </w:p>
    <w:p w14:paraId="4C87430A" w14:textId="33DB13EA" w:rsidR="00915A97" w:rsidRPr="004C2D99" w:rsidRDefault="00915A97" w:rsidP="0071635C">
      <w:pPr>
        <w:ind w:left="720"/>
        <w:rPr>
          <w:rFonts w:ascii="Times New Roman" w:hAnsi="Times New Roman" w:cs="Times New Roman"/>
          <w:lang w:val="en-US"/>
        </w:rPr>
      </w:pPr>
      <w:r w:rsidRPr="004C2D99">
        <w:rPr>
          <w:rFonts w:ascii="Times New Roman" w:hAnsi="Times New Roman" w:cs="Times New Roman"/>
          <w:lang w:val="en-US"/>
        </w:rPr>
        <w:t xml:space="preserve">As teachers, we must guide students in listening astutely to the speech of others so that they may adopt those characteristics which will contribute to the establishment of character, yet </w:t>
      </w:r>
      <w:r w:rsidRPr="004C2D99">
        <w:rPr>
          <w:rFonts w:ascii="Times New Roman" w:hAnsi="Times New Roman" w:cs="Times New Roman"/>
          <w:lang w:val="en-US"/>
        </w:rPr>
        <w:lastRenderedPageBreak/>
        <w:t>choose carefully what will help in this process without destroying an audience’s ability to understand the text of the play.</w:t>
      </w:r>
      <w:r w:rsidR="00B27B7F" w:rsidRPr="004C2D99">
        <w:rPr>
          <w:rFonts w:ascii="Times New Roman" w:hAnsi="Times New Roman" w:cs="Times New Roman"/>
          <w:noProof/>
          <w:lang w:val="en-US"/>
        </w:rPr>
        <w:t xml:space="preserve"> (Hampton 2000, 15)</w:t>
      </w:r>
    </w:p>
    <w:p w14:paraId="6CBD0B13" w14:textId="47F9CA84" w:rsidR="00ED594F" w:rsidRPr="004C2D99" w:rsidRDefault="007C03C7" w:rsidP="0071635C">
      <w:pPr>
        <w:spacing w:after="0"/>
        <w:rPr>
          <w:rFonts w:ascii="Times New Roman" w:hAnsi="Times New Roman" w:cs="Times New Roman"/>
          <w:lang w:val="en-US"/>
        </w:rPr>
      </w:pPr>
      <w:r w:rsidRPr="004C2D99">
        <w:rPr>
          <w:rFonts w:ascii="Times New Roman" w:hAnsi="Times New Roman" w:cs="Times New Roman"/>
          <w:lang w:val="en-US"/>
        </w:rPr>
        <w:t xml:space="preserve">This </w:t>
      </w:r>
      <w:r w:rsidR="005D3095" w:rsidRPr="004C2D99">
        <w:rPr>
          <w:rFonts w:ascii="Times New Roman" w:hAnsi="Times New Roman" w:cs="Times New Roman"/>
          <w:lang w:val="en-US"/>
        </w:rPr>
        <w:t>attitude to</w:t>
      </w:r>
      <w:r w:rsidR="00026265" w:rsidRPr="004C2D99">
        <w:rPr>
          <w:rFonts w:ascii="Times New Roman" w:hAnsi="Times New Roman" w:cs="Times New Roman"/>
          <w:lang w:val="en-US"/>
        </w:rPr>
        <w:t>ward</w:t>
      </w:r>
      <w:r w:rsidRPr="004C2D99">
        <w:rPr>
          <w:rFonts w:ascii="Times New Roman" w:hAnsi="Times New Roman" w:cs="Times New Roman"/>
          <w:lang w:val="en-US"/>
        </w:rPr>
        <w:t xml:space="preserve"> accents for performance extends beyond accent coaches to directors. It is my experience, and that of other a</w:t>
      </w:r>
      <w:r w:rsidR="00226FF4" w:rsidRPr="004C2D99">
        <w:rPr>
          <w:rFonts w:ascii="Times New Roman" w:hAnsi="Times New Roman" w:cs="Times New Roman"/>
          <w:lang w:val="en-US"/>
        </w:rPr>
        <w:t xml:space="preserve">ccent coaches </w:t>
      </w:r>
      <w:r w:rsidR="00C576D9" w:rsidRPr="004C2D99">
        <w:rPr>
          <w:rFonts w:ascii="Times New Roman" w:hAnsi="Times New Roman" w:cs="Times New Roman"/>
          <w:lang w:val="en-US"/>
        </w:rPr>
        <w:t>that I have spoken to</w:t>
      </w:r>
      <w:r w:rsidRPr="004C2D99">
        <w:rPr>
          <w:rFonts w:ascii="Times New Roman" w:hAnsi="Times New Roman" w:cs="Times New Roman"/>
          <w:lang w:val="en-US"/>
        </w:rPr>
        <w:t>,</w:t>
      </w:r>
      <w:r w:rsidR="00C576D9" w:rsidRPr="004C2D99">
        <w:rPr>
          <w:rFonts w:ascii="Times New Roman" w:hAnsi="Times New Roman" w:cs="Times New Roman"/>
          <w:lang w:val="en-US"/>
        </w:rPr>
        <w:t xml:space="preserve"> </w:t>
      </w:r>
      <w:r w:rsidRPr="004C2D99">
        <w:rPr>
          <w:rFonts w:ascii="Times New Roman" w:hAnsi="Times New Roman" w:cs="Times New Roman"/>
          <w:lang w:val="en-US"/>
        </w:rPr>
        <w:t>that</w:t>
      </w:r>
      <w:r w:rsidR="00915A97" w:rsidRPr="004C2D99">
        <w:rPr>
          <w:rFonts w:ascii="Times New Roman" w:hAnsi="Times New Roman" w:cs="Times New Roman"/>
          <w:lang w:val="en-US"/>
        </w:rPr>
        <w:t xml:space="preserve"> directors </w:t>
      </w:r>
      <w:r w:rsidRPr="004C2D99">
        <w:rPr>
          <w:rFonts w:ascii="Times New Roman" w:hAnsi="Times New Roman" w:cs="Times New Roman"/>
          <w:lang w:val="en-US"/>
        </w:rPr>
        <w:t>will commonly</w:t>
      </w:r>
      <w:r w:rsidR="00915A97" w:rsidRPr="004C2D99">
        <w:rPr>
          <w:rFonts w:ascii="Times New Roman" w:hAnsi="Times New Roman" w:cs="Times New Roman"/>
          <w:lang w:val="en-US"/>
        </w:rPr>
        <w:t xml:space="preserve"> ask </w:t>
      </w:r>
      <w:r w:rsidR="005D3095" w:rsidRPr="004C2D99">
        <w:rPr>
          <w:rFonts w:ascii="Times New Roman" w:hAnsi="Times New Roman" w:cs="Times New Roman"/>
          <w:lang w:val="en-US"/>
        </w:rPr>
        <w:t>for</w:t>
      </w:r>
      <w:r w:rsidRPr="004C2D99">
        <w:rPr>
          <w:rFonts w:ascii="Times New Roman" w:hAnsi="Times New Roman" w:cs="Times New Roman"/>
          <w:lang w:val="en-US"/>
        </w:rPr>
        <w:t xml:space="preserve"> </w:t>
      </w:r>
      <w:r w:rsidR="00915A97" w:rsidRPr="004C2D99">
        <w:rPr>
          <w:rFonts w:ascii="Times New Roman" w:hAnsi="Times New Roman" w:cs="Times New Roman"/>
          <w:lang w:val="en-US"/>
        </w:rPr>
        <w:t>actor</w:t>
      </w:r>
      <w:r w:rsidRPr="004C2D99">
        <w:rPr>
          <w:rFonts w:ascii="Times New Roman" w:hAnsi="Times New Roman" w:cs="Times New Roman"/>
          <w:lang w:val="en-US"/>
        </w:rPr>
        <w:t xml:space="preserve">s </w:t>
      </w:r>
      <w:r w:rsidR="001E4466" w:rsidRPr="004C2D99">
        <w:rPr>
          <w:rFonts w:ascii="Times New Roman" w:hAnsi="Times New Roman" w:cs="Times New Roman"/>
          <w:lang w:val="en-US"/>
        </w:rPr>
        <w:t xml:space="preserve">to </w:t>
      </w:r>
      <w:r w:rsidR="00915A97" w:rsidRPr="004C2D99">
        <w:rPr>
          <w:rFonts w:ascii="Times New Roman" w:hAnsi="Times New Roman" w:cs="Times New Roman"/>
          <w:lang w:val="en-US"/>
        </w:rPr>
        <w:t>find “just a hint of the accent</w:t>
      </w:r>
      <w:r w:rsidR="00BD0F60" w:rsidRPr="004C2D99">
        <w:rPr>
          <w:rFonts w:ascii="Times New Roman" w:hAnsi="Times New Roman" w:cs="Times New Roman"/>
          <w:lang w:val="en-US"/>
        </w:rPr>
        <w:t>.</w:t>
      </w:r>
      <w:r w:rsidR="00915A97" w:rsidRPr="004C2D99">
        <w:rPr>
          <w:rFonts w:ascii="Times New Roman" w:hAnsi="Times New Roman" w:cs="Times New Roman"/>
          <w:lang w:val="en-US"/>
        </w:rPr>
        <w:t>”</w:t>
      </w:r>
      <w:r w:rsidRPr="004C2D99">
        <w:rPr>
          <w:rFonts w:ascii="Times New Roman" w:hAnsi="Times New Roman" w:cs="Times New Roman"/>
          <w:lang w:val="en-US"/>
        </w:rPr>
        <w:t xml:space="preserve"> This request</w:t>
      </w:r>
      <w:r w:rsidR="005D3095" w:rsidRPr="004C2D99">
        <w:rPr>
          <w:rFonts w:ascii="Times New Roman" w:hAnsi="Times New Roman" w:cs="Times New Roman"/>
          <w:lang w:val="en-US"/>
        </w:rPr>
        <w:t xml:space="preserve"> </w:t>
      </w:r>
      <w:r w:rsidR="00915A97" w:rsidRPr="004C2D99">
        <w:rPr>
          <w:rFonts w:ascii="Times New Roman" w:hAnsi="Times New Roman" w:cs="Times New Roman"/>
          <w:lang w:val="en-US"/>
        </w:rPr>
        <w:t>indicat</w:t>
      </w:r>
      <w:r w:rsidR="005D3095" w:rsidRPr="004C2D99">
        <w:rPr>
          <w:rFonts w:ascii="Times New Roman" w:hAnsi="Times New Roman" w:cs="Times New Roman"/>
          <w:lang w:val="en-US"/>
        </w:rPr>
        <w:t>es</w:t>
      </w:r>
      <w:r w:rsidR="00915A97" w:rsidRPr="004C2D99">
        <w:rPr>
          <w:rFonts w:ascii="Times New Roman" w:hAnsi="Times New Roman" w:cs="Times New Roman"/>
          <w:lang w:val="en-US"/>
        </w:rPr>
        <w:t xml:space="preserve"> </w:t>
      </w:r>
      <w:r w:rsidR="005D3095" w:rsidRPr="004C2D99">
        <w:rPr>
          <w:rFonts w:ascii="Times New Roman" w:hAnsi="Times New Roman" w:cs="Times New Roman"/>
          <w:lang w:val="en-US"/>
        </w:rPr>
        <w:t>a desire</w:t>
      </w:r>
      <w:r w:rsidR="00915A97" w:rsidRPr="004C2D99">
        <w:rPr>
          <w:rFonts w:ascii="Times New Roman" w:hAnsi="Times New Roman" w:cs="Times New Roman"/>
          <w:lang w:val="en-US"/>
        </w:rPr>
        <w:t xml:space="preserve"> to locate the character </w:t>
      </w:r>
      <w:r w:rsidR="005D3095" w:rsidRPr="004C2D99">
        <w:rPr>
          <w:rFonts w:ascii="Times New Roman" w:hAnsi="Times New Roman" w:cs="Times New Roman"/>
          <w:lang w:val="en-US"/>
        </w:rPr>
        <w:t>by engaging with</w:t>
      </w:r>
      <w:r w:rsidR="00915A97" w:rsidRPr="004C2D99">
        <w:rPr>
          <w:rFonts w:ascii="Times New Roman" w:hAnsi="Times New Roman" w:cs="Times New Roman"/>
          <w:lang w:val="en-US"/>
        </w:rPr>
        <w:t xml:space="preserve"> a sense of </w:t>
      </w:r>
      <w:r w:rsidR="0094029E" w:rsidRPr="004C2D99">
        <w:rPr>
          <w:rFonts w:ascii="Times New Roman" w:hAnsi="Times New Roman" w:cs="Times New Roman"/>
          <w:lang w:val="en-US"/>
        </w:rPr>
        <w:t>regional, class</w:t>
      </w:r>
      <w:r w:rsidR="0076567B" w:rsidRPr="004C2D99">
        <w:rPr>
          <w:rFonts w:ascii="Times New Roman" w:hAnsi="Times New Roman" w:cs="Times New Roman"/>
          <w:lang w:val="en-US"/>
        </w:rPr>
        <w:t>,</w:t>
      </w:r>
      <w:r w:rsidR="0094029E" w:rsidRPr="004C2D99">
        <w:rPr>
          <w:rFonts w:ascii="Times New Roman" w:hAnsi="Times New Roman" w:cs="Times New Roman"/>
          <w:lang w:val="en-US"/>
        </w:rPr>
        <w:t xml:space="preserve"> or racial</w:t>
      </w:r>
      <w:r w:rsidR="00026265" w:rsidRPr="004C2D99">
        <w:rPr>
          <w:rFonts w:ascii="Times New Roman" w:hAnsi="Times New Roman" w:cs="Times New Roman"/>
          <w:lang w:val="en-US"/>
        </w:rPr>
        <w:t>/ethnic</w:t>
      </w:r>
      <w:r w:rsidR="0094029E" w:rsidRPr="004C2D99">
        <w:rPr>
          <w:rFonts w:ascii="Times New Roman" w:hAnsi="Times New Roman" w:cs="Times New Roman"/>
          <w:lang w:val="en-US"/>
        </w:rPr>
        <w:t xml:space="preserve"> </w:t>
      </w:r>
      <w:r w:rsidR="00915A97" w:rsidRPr="004C2D99">
        <w:rPr>
          <w:rFonts w:ascii="Times New Roman" w:hAnsi="Times New Roman" w:cs="Times New Roman"/>
          <w:lang w:val="en-US"/>
        </w:rPr>
        <w:t>authenticity</w:t>
      </w:r>
      <w:r w:rsidR="0076567B" w:rsidRPr="004C2D99">
        <w:rPr>
          <w:rFonts w:ascii="Times New Roman" w:hAnsi="Times New Roman" w:cs="Times New Roman"/>
          <w:lang w:val="en-US"/>
        </w:rPr>
        <w:t>,</w:t>
      </w:r>
      <w:r w:rsidR="00915A97" w:rsidRPr="004C2D99">
        <w:rPr>
          <w:rFonts w:ascii="Times New Roman" w:hAnsi="Times New Roman" w:cs="Times New Roman"/>
          <w:lang w:val="en-US"/>
        </w:rPr>
        <w:t xml:space="preserve"> </w:t>
      </w:r>
      <w:r w:rsidR="005D3095" w:rsidRPr="004C2D99">
        <w:rPr>
          <w:rFonts w:ascii="Times New Roman" w:hAnsi="Times New Roman" w:cs="Times New Roman"/>
          <w:lang w:val="en-US"/>
        </w:rPr>
        <w:t>whil</w:t>
      </w:r>
      <w:r w:rsidR="00BC05D9">
        <w:rPr>
          <w:rFonts w:ascii="Times New Roman" w:hAnsi="Times New Roman" w:cs="Times New Roman"/>
          <w:lang w:val="en-US"/>
        </w:rPr>
        <w:t>e</w:t>
      </w:r>
      <w:r w:rsidR="00915A97" w:rsidRPr="004C2D99">
        <w:rPr>
          <w:rFonts w:ascii="Times New Roman" w:hAnsi="Times New Roman" w:cs="Times New Roman"/>
          <w:lang w:val="en-US"/>
        </w:rPr>
        <w:t xml:space="preserve"> </w:t>
      </w:r>
      <w:r w:rsidR="005D3095" w:rsidRPr="004C2D99">
        <w:rPr>
          <w:rFonts w:ascii="Times New Roman" w:hAnsi="Times New Roman" w:cs="Times New Roman"/>
          <w:lang w:val="en-US"/>
        </w:rPr>
        <w:t>at the same time, wishing</w:t>
      </w:r>
      <w:r w:rsidR="00915A97" w:rsidRPr="004C2D99">
        <w:rPr>
          <w:rFonts w:ascii="Times New Roman" w:hAnsi="Times New Roman" w:cs="Times New Roman"/>
          <w:lang w:val="en-US"/>
        </w:rPr>
        <w:t xml:space="preserve"> to ensure that the work will be “understood</w:t>
      </w:r>
      <w:r w:rsidR="00037D21">
        <w:rPr>
          <w:rFonts w:ascii="Times New Roman" w:hAnsi="Times New Roman" w:cs="Times New Roman"/>
          <w:lang w:val="en-US"/>
        </w:rPr>
        <w:t>.</w:t>
      </w:r>
      <w:r w:rsidR="00915A97" w:rsidRPr="004C2D99">
        <w:rPr>
          <w:rFonts w:ascii="Times New Roman" w:hAnsi="Times New Roman" w:cs="Times New Roman"/>
          <w:lang w:val="en-US"/>
        </w:rPr>
        <w:t xml:space="preserve">” This focus on intelligibility </w:t>
      </w:r>
      <w:r w:rsidR="00B12F06" w:rsidRPr="004C2D99">
        <w:rPr>
          <w:rFonts w:ascii="Times New Roman" w:hAnsi="Times New Roman" w:cs="Times New Roman"/>
          <w:lang w:val="en-US"/>
        </w:rPr>
        <w:t>reinforces the culturally embedded nature of the listening ear and raises the following questions</w:t>
      </w:r>
      <w:r w:rsidR="00915A97" w:rsidRPr="004C2D99">
        <w:rPr>
          <w:rFonts w:ascii="Times New Roman" w:hAnsi="Times New Roman" w:cs="Times New Roman"/>
          <w:lang w:val="en-US"/>
        </w:rPr>
        <w:t>: If the accent is to be adapted to be intelligible, then what is it being adapted toward? If a performance needs to be understood, who is judging the level of understanding and against which standard is it being measured</w:t>
      </w:r>
      <w:r w:rsidR="005C6609" w:rsidRPr="004C2D99">
        <w:rPr>
          <w:rFonts w:ascii="Times New Roman" w:hAnsi="Times New Roman" w:cs="Times New Roman"/>
          <w:lang w:val="en-US"/>
        </w:rPr>
        <w:t xml:space="preserve">? As Stoever states, </w:t>
      </w:r>
      <w:r w:rsidR="00610D20" w:rsidRPr="004C2D99">
        <w:rPr>
          <w:rFonts w:ascii="Times New Roman" w:hAnsi="Times New Roman" w:cs="Times New Roman"/>
          <w:lang w:val="en-US"/>
        </w:rPr>
        <w:t>“</w:t>
      </w:r>
      <w:r w:rsidR="005C6609" w:rsidRPr="004C2D99">
        <w:rPr>
          <w:rFonts w:ascii="Times New Roman" w:hAnsi="Times New Roman" w:cs="Times New Roman"/>
          <w:lang w:val="en-US"/>
        </w:rPr>
        <w:t>listening is an interpretive, socially constructed practice</w:t>
      </w:r>
      <w:r w:rsidR="00610D20" w:rsidRPr="004C2D99">
        <w:rPr>
          <w:rFonts w:ascii="Times New Roman" w:hAnsi="Times New Roman" w:cs="Times New Roman"/>
          <w:lang w:val="en-US"/>
        </w:rPr>
        <w:t>”</w:t>
      </w:r>
      <w:r w:rsidR="005C6609" w:rsidRPr="004C2D99">
        <w:rPr>
          <w:rFonts w:ascii="Times New Roman" w:hAnsi="Times New Roman" w:cs="Times New Roman"/>
          <w:lang w:val="en-US"/>
        </w:rPr>
        <w:t xml:space="preserve"> (2016, 14)</w:t>
      </w:r>
      <w:r w:rsidR="00610D20" w:rsidRPr="004C2D99">
        <w:rPr>
          <w:rFonts w:ascii="Times New Roman" w:hAnsi="Times New Roman" w:cs="Times New Roman"/>
          <w:lang w:val="en-US"/>
        </w:rPr>
        <w:t xml:space="preserve"> and</w:t>
      </w:r>
      <w:r w:rsidR="005C6609" w:rsidRPr="004C2D99">
        <w:rPr>
          <w:rFonts w:ascii="Times New Roman" w:hAnsi="Times New Roman" w:cs="Times New Roman"/>
          <w:lang w:val="en-US"/>
        </w:rPr>
        <w:t xml:space="preserve"> t</w:t>
      </w:r>
      <w:r w:rsidR="00915A97" w:rsidRPr="004C2D99">
        <w:rPr>
          <w:rFonts w:ascii="Times New Roman" w:hAnsi="Times New Roman" w:cs="Times New Roman"/>
          <w:lang w:val="en-US"/>
        </w:rPr>
        <w:t xml:space="preserve">he </w:t>
      </w:r>
      <w:r w:rsidR="00C576D9" w:rsidRPr="004C2D99">
        <w:rPr>
          <w:rFonts w:ascii="Times New Roman" w:hAnsi="Times New Roman" w:cs="Times New Roman"/>
          <w:lang w:val="en-US"/>
        </w:rPr>
        <w:t xml:space="preserve">answers to these </w:t>
      </w:r>
      <w:r w:rsidR="00915A97" w:rsidRPr="004C2D99">
        <w:rPr>
          <w:rFonts w:ascii="Times New Roman" w:hAnsi="Times New Roman" w:cs="Times New Roman"/>
          <w:lang w:val="en-US"/>
        </w:rPr>
        <w:t xml:space="preserve">two </w:t>
      </w:r>
      <w:r w:rsidR="00B12F06" w:rsidRPr="004C2D99">
        <w:rPr>
          <w:rFonts w:ascii="Times New Roman" w:hAnsi="Times New Roman" w:cs="Times New Roman"/>
          <w:lang w:val="en-US"/>
        </w:rPr>
        <w:t>questions</w:t>
      </w:r>
      <w:r w:rsidR="00A65C00" w:rsidRPr="004C2D99">
        <w:rPr>
          <w:rFonts w:ascii="Times New Roman" w:hAnsi="Times New Roman" w:cs="Times New Roman"/>
          <w:lang w:val="en-US"/>
        </w:rPr>
        <w:t xml:space="preserve"> </w:t>
      </w:r>
      <w:r w:rsidR="005D3095" w:rsidRPr="004C2D99">
        <w:rPr>
          <w:rFonts w:ascii="Times New Roman" w:hAnsi="Times New Roman" w:cs="Times New Roman"/>
          <w:lang w:val="en-US"/>
        </w:rPr>
        <w:t xml:space="preserve">ultimately </w:t>
      </w:r>
      <w:r w:rsidR="00B12F06" w:rsidRPr="004C2D99">
        <w:rPr>
          <w:rFonts w:ascii="Times New Roman" w:hAnsi="Times New Roman" w:cs="Times New Roman"/>
          <w:lang w:val="en-US"/>
        </w:rPr>
        <w:t xml:space="preserve">reveal a </w:t>
      </w:r>
      <w:r w:rsidR="00915A97" w:rsidRPr="004C2D99">
        <w:rPr>
          <w:rFonts w:ascii="Times New Roman" w:hAnsi="Times New Roman" w:cs="Times New Roman"/>
          <w:lang w:val="en-US"/>
        </w:rPr>
        <w:t>bias toward whatever the local “neutral” speech standard might be</w:t>
      </w:r>
      <w:r w:rsidR="00610D20" w:rsidRPr="004C2D99">
        <w:rPr>
          <w:rFonts w:ascii="Times New Roman" w:hAnsi="Times New Roman" w:cs="Times New Roman"/>
          <w:lang w:val="en-US"/>
        </w:rPr>
        <w:t>;</w:t>
      </w:r>
      <w:r w:rsidR="00601EC7" w:rsidRPr="004C2D99">
        <w:rPr>
          <w:rFonts w:ascii="Times New Roman" w:hAnsi="Times New Roman" w:cs="Times New Roman"/>
          <w:lang w:val="en-US"/>
        </w:rPr>
        <w:t xml:space="preserve"> a standard that is consistently associated with the somatic norm</w:t>
      </w:r>
      <w:r w:rsidR="00F104DE">
        <w:rPr>
          <w:rFonts w:ascii="Times New Roman" w:hAnsi="Times New Roman" w:cs="Times New Roman"/>
          <w:lang w:val="en-US"/>
        </w:rPr>
        <w:t>.</w:t>
      </w:r>
      <w:r w:rsidR="005C6609" w:rsidRPr="004C2D99">
        <w:rPr>
          <w:rStyle w:val="EndnoteReference"/>
          <w:rFonts w:ascii="Times New Roman" w:hAnsi="Times New Roman" w:cs="Times New Roman"/>
          <w:lang w:val="en-US"/>
        </w:rPr>
        <w:endnoteReference w:id="6"/>
      </w:r>
      <w:r w:rsidR="00967475" w:rsidRPr="004C2D99">
        <w:rPr>
          <w:rFonts w:ascii="Times New Roman" w:hAnsi="Times New Roman" w:cs="Times New Roman"/>
          <w:lang w:val="en-US"/>
        </w:rPr>
        <w:t xml:space="preserve"> </w:t>
      </w:r>
      <w:r w:rsidR="005251FF" w:rsidRPr="004C2D99">
        <w:rPr>
          <w:rFonts w:ascii="Times New Roman" w:hAnsi="Times New Roman" w:cs="Times New Roman"/>
          <w:lang w:val="en-US"/>
        </w:rPr>
        <w:t>Any adaptation of accent</w:t>
      </w:r>
      <w:r w:rsidR="00224A85" w:rsidRPr="004C2D99">
        <w:rPr>
          <w:rFonts w:ascii="Times New Roman" w:hAnsi="Times New Roman" w:cs="Times New Roman"/>
          <w:lang w:val="en-US"/>
        </w:rPr>
        <w:t xml:space="preserve"> and </w:t>
      </w:r>
      <w:r w:rsidR="00B12F06" w:rsidRPr="004C2D99">
        <w:rPr>
          <w:rFonts w:ascii="Times New Roman" w:hAnsi="Times New Roman" w:cs="Times New Roman"/>
          <w:lang w:val="en-US"/>
        </w:rPr>
        <w:t xml:space="preserve">dialect for </w:t>
      </w:r>
      <w:r w:rsidR="00823E42" w:rsidRPr="004C2D99">
        <w:rPr>
          <w:rFonts w:ascii="Times New Roman" w:hAnsi="Times New Roman" w:cs="Times New Roman"/>
          <w:lang w:val="en-US"/>
        </w:rPr>
        <w:t>intelligibility</w:t>
      </w:r>
      <w:r w:rsidR="00B12F06" w:rsidRPr="004C2D99">
        <w:rPr>
          <w:rFonts w:ascii="Times New Roman" w:hAnsi="Times New Roman" w:cs="Times New Roman"/>
          <w:lang w:val="en-US"/>
        </w:rPr>
        <w:t xml:space="preserve"> reinforces </w:t>
      </w:r>
      <w:r w:rsidR="00A65C00" w:rsidRPr="004C2D99">
        <w:rPr>
          <w:rFonts w:ascii="Times New Roman" w:hAnsi="Times New Roman" w:cs="Times New Roman"/>
          <w:lang w:val="en-US"/>
        </w:rPr>
        <w:t xml:space="preserve">power structures that sustain the dominance of </w:t>
      </w:r>
      <w:r w:rsidR="00B12F06" w:rsidRPr="004C2D99">
        <w:rPr>
          <w:rFonts w:ascii="Times New Roman" w:hAnsi="Times New Roman" w:cs="Times New Roman"/>
          <w:lang w:val="en-US"/>
        </w:rPr>
        <w:t>white</w:t>
      </w:r>
      <w:r w:rsidR="00A65C00" w:rsidRPr="004C2D99">
        <w:rPr>
          <w:rFonts w:ascii="Times New Roman" w:hAnsi="Times New Roman" w:cs="Times New Roman"/>
          <w:lang w:val="en-US"/>
        </w:rPr>
        <w:t xml:space="preserve"> middle-</w:t>
      </w:r>
      <w:r w:rsidR="00B12F06" w:rsidRPr="004C2D99">
        <w:rPr>
          <w:rFonts w:ascii="Times New Roman" w:hAnsi="Times New Roman" w:cs="Times New Roman"/>
          <w:lang w:val="en-US"/>
        </w:rPr>
        <w:t>class listening practices and</w:t>
      </w:r>
      <w:r w:rsidR="008861BA" w:rsidRPr="004C2D99">
        <w:rPr>
          <w:rFonts w:ascii="Times New Roman" w:hAnsi="Times New Roman" w:cs="Times New Roman"/>
          <w:lang w:val="en-US"/>
        </w:rPr>
        <w:t>,</w:t>
      </w:r>
      <w:r w:rsidR="00B12F06" w:rsidRPr="004C2D99">
        <w:rPr>
          <w:rFonts w:ascii="Times New Roman" w:hAnsi="Times New Roman" w:cs="Times New Roman"/>
          <w:lang w:val="en-US"/>
        </w:rPr>
        <w:t xml:space="preserve"> </w:t>
      </w:r>
      <w:r w:rsidR="008861BA" w:rsidRPr="004C2D99">
        <w:rPr>
          <w:rFonts w:ascii="Times New Roman" w:hAnsi="Times New Roman" w:cs="Times New Roman"/>
          <w:lang w:val="en-US"/>
        </w:rPr>
        <w:t>at the same time,</w:t>
      </w:r>
      <w:r w:rsidR="00B12F06" w:rsidRPr="004C2D99">
        <w:rPr>
          <w:rFonts w:ascii="Times New Roman" w:hAnsi="Times New Roman" w:cs="Times New Roman"/>
          <w:lang w:val="en-US"/>
        </w:rPr>
        <w:t xml:space="preserve"> </w:t>
      </w:r>
      <w:r w:rsidR="00A65C00" w:rsidRPr="004C2D99">
        <w:rPr>
          <w:rFonts w:ascii="Times New Roman" w:hAnsi="Times New Roman" w:cs="Times New Roman"/>
          <w:lang w:val="en-US"/>
        </w:rPr>
        <w:t>renders th</w:t>
      </w:r>
      <w:r w:rsidR="000D7B30" w:rsidRPr="004C2D99">
        <w:rPr>
          <w:rFonts w:ascii="Times New Roman" w:hAnsi="Times New Roman" w:cs="Times New Roman"/>
          <w:lang w:val="en-US"/>
        </w:rPr>
        <w:t>ose structures</w:t>
      </w:r>
      <w:r w:rsidR="00A65C00" w:rsidRPr="004C2D99">
        <w:rPr>
          <w:rFonts w:ascii="Times New Roman" w:hAnsi="Times New Roman" w:cs="Times New Roman"/>
          <w:lang w:val="en-US"/>
        </w:rPr>
        <w:t xml:space="preserve"> </w:t>
      </w:r>
      <w:r w:rsidR="00B12F06" w:rsidRPr="004C2D99">
        <w:rPr>
          <w:rFonts w:ascii="Times New Roman" w:hAnsi="Times New Roman" w:cs="Times New Roman"/>
          <w:lang w:val="en-US"/>
        </w:rPr>
        <w:t>invisible.</w:t>
      </w:r>
      <w:r w:rsidR="00915A97" w:rsidRPr="004C2D99">
        <w:rPr>
          <w:rFonts w:ascii="Times New Roman" w:hAnsi="Times New Roman" w:cs="Times New Roman"/>
          <w:lang w:val="en-US"/>
        </w:rPr>
        <w:t xml:space="preserve"> </w:t>
      </w:r>
    </w:p>
    <w:p w14:paraId="6AECC3E7" w14:textId="4B4EFD7C" w:rsidR="009344DA" w:rsidRPr="004C2D99" w:rsidRDefault="00610D20" w:rsidP="0071635C">
      <w:pPr>
        <w:spacing w:after="0"/>
        <w:ind w:firstLine="720"/>
        <w:rPr>
          <w:rFonts w:ascii="Times New Roman" w:hAnsi="Times New Roman" w:cs="Times New Roman"/>
          <w:lang w:val="en-US"/>
        </w:rPr>
      </w:pPr>
      <w:r w:rsidRPr="004C2D99">
        <w:rPr>
          <w:rFonts w:ascii="Times New Roman" w:hAnsi="Times New Roman" w:cs="Times New Roman"/>
          <w:lang w:val="en-US"/>
        </w:rPr>
        <w:t xml:space="preserve">In his 2000 article, Dudley </w:t>
      </w:r>
      <w:r w:rsidR="00915A97" w:rsidRPr="004C2D99">
        <w:rPr>
          <w:rFonts w:ascii="Times New Roman" w:hAnsi="Times New Roman" w:cs="Times New Roman"/>
          <w:lang w:val="en-US"/>
        </w:rPr>
        <w:t xml:space="preserve">Knight </w:t>
      </w:r>
      <w:r w:rsidRPr="004C2D99">
        <w:rPr>
          <w:rFonts w:ascii="Times New Roman" w:hAnsi="Times New Roman" w:cs="Times New Roman"/>
          <w:lang w:val="en-US"/>
        </w:rPr>
        <w:t>proposed</w:t>
      </w:r>
      <w:r w:rsidR="00915A97" w:rsidRPr="004C2D99">
        <w:rPr>
          <w:rFonts w:ascii="Times New Roman" w:hAnsi="Times New Roman" w:cs="Times New Roman"/>
          <w:lang w:val="en-US"/>
        </w:rPr>
        <w:t xml:space="preserve"> that the “very act of listening may be becoming something of a lost art in a world where auditory experiences are so often amplified, equalized and filtered”</w:t>
      </w:r>
      <w:r w:rsidR="00B27B7F" w:rsidRPr="004C2D99">
        <w:rPr>
          <w:rFonts w:ascii="Times New Roman" w:hAnsi="Times New Roman" w:cs="Times New Roman"/>
          <w:noProof/>
          <w:lang w:val="en-US"/>
        </w:rPr>
        <w:t xml:space="preserve"> (Knight 2000</w:t>
      </w:r>
      <w:r w:rsidR="00E71A37" w:rsidRPr="004C2D99">
        <w:rPr>
          <w:rFonts w:ascii="Times New Roman" w:hAnsi="Times New Roman" w:cs="Times New Roman"/>
          <w:noProof/>
          <w:lang w:val="en-US"/>
        </w:rPr>
        <w:t>a</w:t>
      </w:r>
      <w:r w:rsidR="00B27B7F" w:rsidRPr="004C2D99">
        <w:rPr>
          <w:rFonts w:ascii="Times New Roman" w:hAnsi="Times New Roman" w:cs="Times New Roman"/>
          <w:noProof/>
          <w:lang w:val="en-US"/>
        </w:rPr>
        <w:t>, 71)</w:t>
      </w:r>
      <w:r w:rsidR="00915A97" w:rsidRPr="004C2D99">
        <w:rPr>
          <w:rFonts w:ascii="Times New Roman" w:hAnsi="Times New Roman" w:cs="Times New Roman"/>
          <w:lang w:val="en-US"/>
        </w:rPr>
        <w:t>. I</w:t>
      </w:r>
      <w:r w:rsidR="001732A8" w:rsidRPr="004C2D99">
        <w:rPr>
          <w:rFonts w:ascii="Times New Roman" w:hAnsi="Times New Roman" w:cs="Times New Roman"/>
          <w:lang w:val="en-US"/>
        </w:rPr>
        <w:t xml:space="preserve">n contrast, I </w:t>
      </w:r>
      <w:r w:rsidR="00915A97" w:rsidRPr="004C2D99">
        <w:rPr>
          <w:rFonts w:ascii="Times New Roman" w:hAnsi="Times New Roman" w:cs="Times New Roman"/>
          <w:lang w:val="en-US"/>
        </w:rPr>
        <w:t xml:space="preserve">suggest that in an increasingly mediatized and connected world, the art of listening is becoming more democratized. </w:t>
      </w:r>
      <w:r w:rsidRPr="004C2D99">
        <w:rPr>
          <w:rFonts w:ascii="Times New Roman" w:hAnsi="Times New Roman" w:cs="Times New Roman"/>
          <w:lang w:val="en-US"/>
        </w:rPr>
        <w:t xml:space="preserve">In the same </w:t>
      </w:r>
      <w:r w:rsidR="00FB3C96" w:rsidRPr="004C2D99">
        <w:rPr>
          <w:rFonts w:ascii="Times New Roman" w:hAnsi="Times New Roman" w:cs="Times New Roman"/>
          <w:lang w:val="en-US"/>
        </w:rPr>
        <w:t xml:space="preserve">2000 </w:t>
      </w:r>
      <w:r w:rsidRPr="004C2D99">
        <w:rPr>
          <w:rFonts w:ascii="Times New Roman" w:hAnsi="Times New Roman" w:cs="Times New Roman"/>
          <w:lang w:val="en-US"/>
        </w:rPr>
        <w:t xml:space="preserve">edition of the </w:t>
      </w:r>
      <w:r w:rsidR="006E557A">
        <w:rPr>
          <w:rFonts w:ascii="Times New Roman" w:hAnsi="Times New Roman" w:cs="Times New Roman"/>
          <w:lang w:val="en-US"/>
        </w:rPr>
        <w:t>“</w:t>
      </w:r>
      <w:r w:rsidRPr="00584B40">
        <w:rPr>
          <w:rFonts w:ascii="Times New Roman" w:hAnsi="Times New Roman" w:cs="Times New Roman"/>
          <w:lang w:val="en-US"/>
        </w:rPr>
        <w:t>Voice and Speech Review</w:t>
      </w:r>
      <w:r w:rsidR="006E557A">
        <w:rPr>
          <w:rFonts w:ascii="Times New Roman" w:hAnsi="Times New Roman" w:cs="Times New Roman"/>
          <w:lang w:val="en-US"/>
        </w:rPr>
        <w:t>”</w:t>
      </w:r>
      <w:r w:rsidRPr="004C2D99">
        <w:rPr>
          <w:rFonts w:ascii="Times New Roman" w:hAnsi="Times New Roman" w:cs="Times New Roman"/>
          <w:i/>
          <w:iCs/>
          <w:lang w:val="en-US"/>
        </w:rPr>
        <w:t xml:space="preserve">, </w:t>
      </w:r>
      <w:r w:rsidRPr="004C2D99">
        <w:rPr>
          <w:rFonts w:ascii="Times New Roman" w:hAnsi="Times New Roman" w:cs="Times New Roman"/>
          <w:lang w:val="en-US"/>
        </w:rPr>
        <w:t>a</w:t>
      </w:r>
      <w:r w:rsidR="00915A97" w:rsidRPr="004C2D99">
        <w:rPr>
          <w:rFonts w:ascii="Times New Roman" w:hAnsi="Times New Roman" w:cs="Times New Roman"/>
          <w:lang w:val="en-US"/>
        </w:rPr>
        <w:t>ccent coach, Louis Colaianni, note</w:t>
      </w:r>
      <w:r w:rsidR="00C576D9" w:rsidRPr="004C2D99">
        <w:rPr>
          <w:rFonts w:ascii="Times New Roman" w:hAnsi="Times New Roman" w:cs="Times New Roman"/>
          <w:lang w:val="en-US"/>
        </w:rPr>
        <w:t>d</w:t>
      </w:r>
      <w:r w:rsidR="00915A97" w:rsidRPr="004C2D99">
        <w:rPr>
          <w:rFonts w:ascii="Times New Roman" w:hAnsi="Times New Roman" w:cs="Times New Roman"/>
          <w:lang w:val="en-US"/>
        </w:rPr>
        <w:t xml:space="preserve"> that, in the US, “The difference between now and twenty years ago is that, today, hard news is moving more toward regional accents”</w:t>
      </w:r>
      <w:r w:rsidR="00B27B7F" w:rsidRPr="004C2D99">
        <w:rPr>
          <w:rFonts w:ascii="Times New Roman" w:hAnsi="Times New Roman" w:cs="Times New Roman"/>
          <w:noProof/>
          <w:lang w:val="en-US"/>
        </w:rPr>
        <w:t xml:space="preserve"> (Colaianni 2000, 22)</w:t>
      </w:r>
      <w:r w:rsidRPr="004C2D99">
        <w:rPr>
          <w:rFonts w:ascii="Times New Roman" w:hAnsi="Times New Roman" w:cs="Times New Roman"/>
          <w:noProof/>
          <w:lang w:val="en-US"/>
        </w:rPr>
        <w:t>.</w:t>
      </w:r>
      <w:r w:rsidR="00915A97" w:rsidRPr="004C2D99">
        <w:rPr>
          <w:rFonts w:ascii="Times New Roman" w:hAnsi="Times New Roman" w:cs="Times New Roman"/>
          <w:lang w:val="en-US"/>
        </w:rPr>
        <w:t xml:space="preserve"> </w:t>
      </w:r>
      <w:r w:rsidRPr="004C2D99">
        <w:rPr>
          <w:rFonts w:ascii="Times New Roman" w:hAnsi="Times New Roman" w:cs="Times New Roman"/>
          <w:lang w:val="en-US"/>
        </w:rPr>
        <w:t>In</w:t>
      </w:r>
      <w:r w:rsidR="00915A97" w:rsidRPr="004C2D99">
        <w:rPr>
          <w:rFonts w:ascii="Times New Roman" w:hAnsi="Times New Roman" w:cs="Times New Roman"/>
          <w:lang w:val="en-US"/>
        </w:rPr>
        <w:t xml:space="preserve"> </w:t>
      </w:r>
      <w:r w:rsidRPr="004C2D99">
        <w:rPr>
          <w:rFonts w:ascii="Times New Roman" w:hAnsi="Times New Roman" w:cs="Times New Roman"/>
          <w:lang w:val="en-US"/>
        </w:rPr>
        <w:t xml:space="preserve">the UK, Maggie Inchley </w:t>
      </w:r>
      <w:r w:rsidR="001E4466" w:rsidRPr="004C2D99">
        <w:rPr>
          <w:rFonts w:ascii="Times New Roman" w:hAnsi="Times New Roman" w:cs="Times New Roman"/>
          <w:lang w:val="en-US"/>
        </w:rPr>
        <w:t xml:space="preserve">has </w:t>
      </w:r>
      <w:r w:rsidRPr="004C2D99">
        <w:rPr>
          <w:rFonts w:ascii="Times New Roman" w:hAnsi="Times New Roman" w:cs="Times New Roman"/>
          <w:lang w:val="en-US"/>
        </w:rPr>
        <w:t>tracked the rise in the use of regional accents in performance</w:t>
      </w:r>
      <w:r w:rsidR="00FB3C96" w:rsidRPr="004C2D99">
        <w:rPr>
          <w:rFonts w:ascii="Times New Roman" w:hAnsi="Times New Roman" w:cs="Times New Roman"/>
          <w:lang w:val="en-US"/>
        </w:rPr>
        <w:t>,</w:t>
      </w:r>
      <w:r w:rsidRPr="004C2D99">
        <w:rPr>
          <w:rFonts w:ascii="Times New Roman" w:hAnsi="Times New Roman" w:cs="Times New Roman"/>
          <w:lang w:val="en-US"/>
        </w:rPr>
        <w:t xml:space="preserve"> </w:t>
      </w:r>
      <w:r w:rsidR="009344DA" w:rsidRPr="004C2D99">
        <w:rPr>
          <w:rFonts w:ascii="Times New Roman" w:hAnsi="Times New Roman" w:cs="Times New Roman"/>
          <w:lang w:val="en-US"/>
        </w:rPr>
        <w:t>relating this rise</w:t>
      </w:r>
      <w:r w:rsidR="00915A97" w:rsidRPr="004C2D99">
        <w:rPr>
          <w:rFonts w:ascii="Times New Roman" w:hAnsi="Times New Roman" w:cs="Times New Roman"/>
          <w:lang w:val="en-US"/>
        </w:rPr>
        <w:t xml:space="preserve"> to an ideology of tolerance and inclusion at the heart of Tony Blair’s </w:t>
      </w:r>
      <w:r w:rsidR="00915A97" w:rsidRPr="004C2D99">
        <w:rPr>
          <w:rFonts w:ascii="Times New Roman" w:hAnsi="Times New Roman" w:cs="Times New Roman"/>
          <w:i/>
          <w:lang w:val="en-US"/>
        </w:rPr>
        <w:t xml:space="preserve">New </w:t>
      </w:r>
      <w:proofErr w:type="spellStart"/>
      <w:r w:rsidR="00915A97" w:rsidRPr="004C2D99">
        <w:rPr>
          <w:rFonts w:ascii="Times New Roman" w:hAnsi="Times New Roman" w:cs="Times New Roman"/>
          <w:i/>
          <w:lang w:val="en-US"/>
        </w:rPr>
        <w:t>Labour</w:t>
      </w:r>
      <w:proofErr w:type="spellEnd"/>
      <w:r w:rsidR="00915A97" w:rsidRPr="004C2D99">
        <w:rPr>
          <w:rFonts w:ascii="Times New Roman" w:hAnsi="Times New Roman" w:cs="Times New Roman"/>
          <w:i/>
          <w:lang w:val="en-US"/>
        </w:rPr>
        <w:t xml:space="preserve"> </w:t>
      </w:r>
      <w:r w:rsidR="00915A97" w:rsidRPr="004C2D99">
        <w:rPr>
          <w:rFonts w:ascii="Times New Roman" w:hAnsi="Times New Roman" w:cs="Times New Roman"/>
          <w:lang w:val="en-US"/>
        </w:rPr>
        <w:t>government</w:t>
      </w:r>
      <w:r w:rsidR="00B27B7F" w:rsidRPr="004C2D99">
        <w:rPr>
          <w:rFonts w:ascii="Times New Roman" w:hAnsi="Times New Roman" w:cs="Times New Roman"/>
          <w:noProof/>
          <w:lang w:val="en-US"/>
        </w:rPr>
        <w:t xml:space="preserve"> (Inchley 2015)</w:t>
      </w:r>
      <w:r w:rsidR="00915A97" w:rsidRPr="004C2D99">
        <w:rPr>
          <w:rFonts w:ascii="Times New Roman" w:hAnsi="Times New Roman" w:cs="Times New Roman"/>
          <w:lang w:val="en-US"/>
        </w:rPr>
        <w:t>.</w:t>
      </w:r>
      <w:r w:rsidRPr="004C2D99">
        <w:rPr>
          <w:rFonts w:ascii="Times New Roman" w:hAnsi="Times New Roman" w:cs="Times New Roman"/>
          <w:lang w:val="en-US"/>
        </w:rPr>
        <w:t xml:space="preserve"> </w:t>
      </w:r>
      <w:r w:rsidR="00287CCD" w:rsidRPr="004C2D99">
        <w:rPr>
          <w:rFonts w:ascii="Times New Roman" w:hAnsi="Times New Roman" w:cs="Times New Roman"/>
          <w:lang w:val="en-US"/>
        </w:rPr>
        <w:t xml:space="preserve">Taking this concept further, </w:t>
      </w:r>
      <w:r w:rsidR="00C179DE" w:rsidRPr="004C2D99">
        <w:rPr>
          <w:rFonts w:ascii="Times New Roman" w:hAnsi="Times New Roman" w:cs="Times New Roman"/>
          <w:lang w:val="en-US"/>
        </w:rPr>
        <w:t xml:space="preserve">Carol Martin </w:t>
      </w:r>
      <w:r w:rsidR="0076567B" w:rsidRPr="004C2D99">
        <w:rPr>
          <w:rFonts w:ascii="Times New Roman" w:hAnsi="Times New Roman" w:cs="Times New Roman"/>
          <w:lang w:val="en-US"/>
        </w:rPr>
        <w:t>discusses the rise in the popularity of verbatim theatre as</w:t>
      </w:r>
      <w:r w:rsidR="00C179DE" w:rsidRPr="004C2D99">
        <w:rPr>
          <w:rFonts w:ascii="Times New Roman" w:hAnsi="Times New Roman" w:cs="Times New Roman"/>
          <w:lang w:val="en-US"/>
        </w:rPr>
        <w:t xml:space="preserve"> a step beyond naturalistic representation into a “Theatre of the Real</w:t>
      </w:r>
      <w:r w:rsidR="00121B61">
        <w:rPr>
          <w:rFonts w:ascii="Times New Roman" w:hAnsi="Times New Roman" w:cs="Times New Roman"/>
          <w:lang w:val="en-US"/>
        </w:rPr>
        <w:t>,</w:t>
      </w:r>
      <w:r w:rsidR="00C179DE" w:rsidRPr="004C2D99">
        <w:rPr>
          <w:rFonts w:ascii="Times New Roman" w:hAnsi="Times New Roman" w:cs="Times New Roman"/>
          <w:lang w:val="en-US"/>
        </w:rPr>
        <w:t>” “born from a sea change in archiving brought about by digitization of the internet”</w:t>
      </w:r>
      <w:r w:rsidR="00B27B7F" w:rsidRPr="004C2D99">
        <w:rPr>
          <w:rFonts w:ascii="Times New Roman" w:hAnsi="Times New Roman" w:cs="Times New Roman"/>
          <w:noProof/>
          <w:lang w:val="en-US"/>
        </w:rPr>
        <w:t xml:space="preserve"> (Martin 2013, 5)</w:t>
      </w:r>
      <w:r w:rsidR="00C179DE" w:rsidRPr="004C2D99">
        <w:rPr>
          <w:rFonts w:ascii="Times New Roman" w:hAnsi="Times New Roman" w:cs="Times New Roman"/>
          <w:lang w:val="en-US"/>
        </w:rPr>
        <w:t xml:space="preserve">. </w:t>
      </w:r>
      <w:r w:rsidR="00915A97" w:rsidRPr="004C2D99">
        <w:rPr>
          <w:rFonts w:ascii="Times New Roman" w:hAnsi="Times New Roman" w:cs="Times New Roman"/>
          <w:lang w:val="en-US"/>
        </w:rPr>
        <w:t xml:space="preserve">This trend </w:t>
      </w:r>
      <w:r w:rsidR="00287CCD" w:rsidRPr="004C2D99">
        <w:rPr>
          <w:rFonts w:ascii="Times New Roman" w:hAnsi="Times New Roman" w:cs="Times New Roman"/>
          <w:lang w:val="en-US"/>
        </w:rPr>
        <w:t>and increasing access to digital technology have jointly</w:t>
      </w:r>
      <w:r w:rsidR="00C179DE" w:rsidRPr="004C2D99">
        <w:rPr>
          <w:rFonts w:ascii="Times New Roman" w:hAnsi="Times New Roman" w:cs="Times New Roman"/>
          <w:lang w:val="en-US"/>
        </w:rPr>
        <w:t xml:space="preserve"> impacted listening</w:t>
      </w:r>
      <w:r w:rsidR="00287CCD" w:rsidRPr="004C2D99">
        <w:rPr>
          <w:rFonts w:ascii="Times New Roman" w:hAnsi="Times New Roman" w:cs="Times New Roman"/>
          <w:lang w:val="en-US"/>
        </w:rPr>
        <w:t>. T</w:t>
      </w:r>
      <w:r w:rsidR="00915A97" w:rsidRPr="004C2D99">
        <w:rPr>
          <w:rFonts w:ascii="Times New Roman" w:hAnsi="Times New Roman" w:cs="Times New Roman"/>
          <w:lang w:val="en-US"/>
        </w:rPr>
        <w:t>here is now a generation of young people who regularl</w:t>
      </w:r>
      <w:r w:rsidR="00177972" w:rsidRPr="004C2D99">
        <w:rPr>
          <w:rFonts w:ascii="Times New Roman" w:hAnsi="Times New Roman" w:cs="Times New Roman"/>
          <w:lang w:val="en-US"/>
        </w:rPr>
        <w:t>y</w:t>
      </w:r>
      <w:r w:rsidR="00915A97" w:rsidRPr="004C2D99">
        <w:rPr>
          <w:rFonts w:ascii="Times New Roman" w:hAnsi="Times New Roman" w:cs="Times New Roman"/>
          <w:lang w:val="en-US"/>
        </w:rPr>
        <w:t xml:space="preserve"> listen to</w:t>
      </w:r>
      <w:r w:rsidR="00160259" w:rsidRPr="004C2D99">
        <w:rPr>
          <w:rFonts w:ascii="Times New Roman" w:hAnsi="Times New Roman" w:cs="Times New Roman"/>
          <w:lang w:val="en-US"/>
        </w:rPr>
        <w:t>—</w:t>
      </w:r>
      <w:r w:rsidR="005251FF" w:rsidRPr="004C2D99">
        <w:rPr>
          <w:rFonts w:ascii="Times New Roman" w:hAnsi="Times New Roman" w:cs="Times New Roman"/>
          <w:lang w:val="en-US"/>
        </w:rPr>
        <w:t xml:space="preserve">and </w:t>
      </w:r>
      <w:r w:rsidR="00177972" w:rsidRPr="004C2D99">
        <w:rPr>
          <w:rFonts w:ascii="Times New Roman" w:hAnsi="Times New Roman" w:cs="Times New Roman"/>
          <w:lang w:val="en-US"/>
        </w:rPr>
        <w:t xml:space="preserve">easily </w:t>
      </w:r>
      <w:r w:rsidR="005251FF" w:rsidRPr="004C2D99">
        <w:rPr>
          <w:rFonts w:ascii="Times New Roman" w:hAnsi="Times New Roman" w:cs="Times New Roman"/>
          <w:lang w:val="en-US"/>
        </w:rPr>
        <w:t>understand</w:t>
      </w:r>
      <w:r w:rsidR="00160259" w:rsidRPr="004C2D99">
        <w:rPr>
          <w:rFonts w:ascii="Times New Roman" w:hAnsi="Times New Roman" w:cs="Times New Roman"/>
          <w:lang w:val="en-US"/>
        </w:rPr>
        <w:t>—</w:t>
      </w:r>
      <w:r w:rsidR="00915A97" w:rsidRPr="004C2D99">
        <w:rPr>
          <w:rFonts w:ascii="Times New Roman" w:hAnsi="Times New Roman" w:cs="Times New Roman"/>
          <w:lang w:val="en-US"/>
        </w:rPr>
        <w:t xml:space="preserve">podcasts, </w:t>
      </w:r>
      <w:r w:rsidR="002F1C24" w:rsidRPr="004C2D99">
        <w:rPr>
          <w:rFonts w:ascii="Times New Roman" w:hAnsi="Times New Roman" w:cs="Times New Roman"/>
          <w:lang w:val="en-US"/>
        </w:rPr>
        <w:t>V</w:t>
      </w:r>
      <w:r w:rsidR="00915A97" w:rsidRPr="004C2D99">
        <w:rPr>
          <w:rFonts w:ascii="Times New Roman" w:hAnsi="Times New Roman" w:cs="Times New Roman"/>
          <w:lang w:val="en-US"/>
        </w:rPr>
        <w:t>logs</w:t>
      </w:r>
      <w:r w:rsidR="00F104DE">
        <w:rPr>
          <w:rFonts w:ascii="Times New Roman" w:hAnsi="Times New Roman" w:cs="Times New Roman"/>
          <w:lang w:val="en-US"/>
        </w:rPr>
        <w:t>,</w:t>
      </w:r>
      <w:r w:rsidR="00915A97" w:rsidRPr="004C2D99">
        <w:rPr>
          <w:rFonts w:ascii="Times New Roman" w:hAnsi="Times New Roman" w:cs="Times New Roman"/>
          <w:lang w:val="en-US"/>
        </w:rPr>
        <w:t xml:space="preserve"> and YouTube channels presented by people from across the globe</w:t>
      </w:r>
      <w:r w:rsidR="00160259" w:rsidRPr="004C2D99">
        <w:rPr>
          <w:rFonts w:ascii="Times New Roman" w:hAnsi="Times New Roman" w:cs="Times New Roman"/>
          <w:lang w:val="en-US"/>
        </w:rPr>
        <w:t>,</w:t>
      </w:r>
      <w:r w:rsidR="00915A97" w:rsidRPr="004C2D99">
        <w:rPr>
          <w:rFonts w:ascii="Times New Roman" w:hAnsi="Times New Roman" w:cs="Times New Roman"/>
          <w:lang w:val="en-US"/>
        </w:rPr>
        <w:t xml:space="preserve"> many of whom will have had little or no training in speech and accent. </w:t>
      </w:r>
      <w:r w:rsidR="00C179DE" w:rsidRPr="004C2D99">
        <w:rPr>
          <w:rFonts w:ascii="Times New Roman" w:hAnsi="Times New Roman" w:cs="Times New Roman"/>
          <w:lang w:val="en-US"/>
        </w:rPr>
        <w:t xml:space="preserve">This </w:t>
      </w:r>
      <w:r w:rsidR="00057B3D" w:rsidRPr="004C2D99">
        <w:rPr>
          <w:rFonts w:ascii="Times New Roman" w:hAnsi="Times New Roman" w:cs="Times New Roman"/>
          <w:lang w:val="en-US"/>
        </w:rPr>
        <w:t xml:space="preserve">digitized </w:t>
      </w:r>
      <w:r w:rsidR="00C179DE" w:rsidRPr="004C2D99">
        <w:rPr>
          <w:rFonts w:ascii="Times New Roman" w:hAnsi="Times New Roman" w:cs="Times New Roman"/>
          <w:lang w:val="en-US"/>
        </w:rPr>
        <w:t>turn toward the “real” paves the way for a radical shift in the training of accents/dialects.</w:t>
      </w:r>
    </w:p>
    <w:p w14:paraId="4A26F76F" w14:textId="35828565" w:rsidR="00A65BC5" w:rsidRPr="004C2D99" w:rsidRDefault="009344DA" w:rsidP="0071635C">
      <w:pPr>
        <w:spacing w:after="0"/>
        <w:ind w:firstLine="720"/>
        <w:rPr>
          <w:rFonts w:ascii="Times New Roman" w:hAnsi="Times New Roman" w:cs="Times New Roman"/>
          <w:lang w:val="en-US"/>
        </w:rPr>
      </w:pPr>
      <w:r w:rsidRPr="004C2D99">
        <w:rPr>
          <w:rFonts w:ascii="Times New Roman" w:hAnsi="Times New Roman" w:cs="Times New Roman"/>
          <w:lang w:val="en-US"/>
        </w:rPr>
        <w:t>In the first strand of this re</w:t>
      </w:r>
      <w:r w:rsidR="00A65C00" w:rsidRPr="004C2D99">
        <w:rPr>
          <w:rFonts w:ascii="Times New Roman" w:hAnsi="Times New Roman" w:cs="Times New Roman"/>
          <w:lang w:val="en-US"/>
        </w:rPr>
        <w:t xml:space="preserve">search, I </w:t>
      </w:r>
      <w:r w:rsidR="00287CCD" w:rsidRPr="004C2D99">
        <w:rPr>
          <w:rFonts w:ascii="Times New Roman" w:hAnsi="Times New Roman" w:cs="Times New Roman"/>
          <w:lang w:val="en-US"/>
        </w:rPr>
        <w:t xml:space="preserve">developed </w:t>
      </w:r>
      <w:r w:rsidR="00C41BE1" w:rsidRPr="004C2D99">
        <w:rPr>
          <w:rFonts w:ascii="Times New Roman" w:hAnsi="Times New Roman" w:cs="Times New Roman"/>
          <w:lang w:val="en-US"/>
        </w:rPr>
        <w:t xml:space="preserve">a process of </w:t>
      </w:r>
      <w:r w:rsidR="00287CCD" w:rsidRPr="004C2D99">
        <w:rPr>
          <w:rFonts w:ascii="Times New Roman" w:hAnsi="Times New Roman" w:cs="Times New Roman"/>
          <w:i/>
          <w:iCs/>
          <w:lang w:val="en-US"/>
        </w:rPr>
        <w:t>affective</w:t>
      </w:r>
      <w:r w:rsidR="00287CCD" w:rsidRPr="004C2D99">
        <w:rPr>
          <w:rFonts w:ascii="Times New Roman" w:hAnsi="Times New Roman" w:cs="Times New Roman"/>
          <w:lang w:val="en-US"/>
        </w:rPr>
        <w:t xml:space="preserve"> speech training that moves beyond an </w:t>
      </w:r>
      <w:r w:rsidR="00287CCD" w:rsidRPr="004C2D99">
        <w:rPr>
          <w:rFonts w:ascii="Times New Roman" w:hAnsi="Times New Roman" w:cs="Times New Roman"/>
          <w:i/>
          <w:iCs/>
          <w:lang w:val="en-US"/>
        </w:rPr>
        <w:t xml:space="preserve">effective </w:t>
      </w:r>
      <w:r w:rsidR="00287CCD" w:rsidRPr="004C2D99">
        <w:rPr>
          <w:rFonts w:ascii="Times New Roman" w:hAnsi="Times New Roman" w:cs="Times New Roman"/>
          <w:lang w:val="en-US"/>
        </w:rPr>
        <w:t>focus on clarity and intelligibility</w:t>
      </w:r>
      <w:r w:rsidR="00C41BE1" w:rsidRPr="004C2D99">
        <w:rPr>
          <w:rFonts w:ascii="Times New Roman" w:hAnsi="Times New Roman" w:cs="Times New Roman"/>
          <w:lang w:val="en-US"/>
        </w:rPr>
        <w:t xml:space="preserve">. This approach begins </w:t>
      </w:r>
      <w:r w:rsidR="00287CCD" w:rsidRPr="004C2D99">
        <w:rPr>
          <w:rFonts w:ascii="Times New Roman" w:hAnsi="Times New Roman" w:cs="Times New Roman"/>
          <w:lang w:val="en-US"/>
        </w:rPr>
        <w:t xml:space="preserve">with the assumption </w:t>
      </w:r>
      <w:r w:rsidRPr="004C2D99">
        <w:rPr>
          <w:rFonts w:ascii="Times New Roman" w:hAnsi="Times New Roman" w:cs="Times New Roman"/>
          <w:lang w:val="en-US"/>
        </w:rPr>
        <w:t>that all accents have the pot</w:t>
      </w:r>
      <w:r w:rsidR="00A65C00" w:rsidRPr="004C2D99">
        <w:rPr>
          <w:rFonts w:ascii="Times New Roman" w:hAnsi="Times New Roman" w:cs="Times New Roman"/>
          <w:lang w:val="en-US"/>
        </w:rPr>
        <w:t>ential to be equally understood</w:t>
      </w:r>
      <w:r w:rsidR="00915A97" w:rsidRPr="004C2D99">
        <w:rPr>
          <w:rFonts w:ascii="Times New Roman" w:hAnsi="Times New Roman" w:cs="Times New Roman"/>
          <w:lang w:val="en-US"/>
        </w:rPr>
        <w:t xml:space="preserve"> across accent groupings and do not need to be modified for the listener</w:t>
      </w:r>
      <w:r w:rsidR="00287CCD" w:rsidRPr="004C2D99">
        <w:rPr>
          <w:rFonts w:ascii="Times New Roman" w:hAnsi="Times New Roman" w:cs="Times New Roman"/>
          <w:lang w:val="en-US"/>
        </w:rPr>
        <w:t xml:space="preserve">. </w:t>
      </w:r>
      <w:r w:rsidR="00C576D9" w:rsidRPr="004C2D99">
        <w:rPr>
          <w:rFonts w:ascii="Times New Roman" w:hAnsi="Times New Roman" w:cs="Times New Roman"/>
          <w:lang w:val="en-US"/>
        </w:rPr>
        <w:t>Th</w:t>
      </w:r>
      <w:r w:rsidR="00E5054D" w:rsidRPr="004C2D99">
        <w:rPr>
          <w:rFonts w:ascii="Times New Roman" w:hAnsi="Times New Roman" w:cs="Times New Roman"/>
          <w:lang w:val="en-US"/>
        </w:rPr>
        <w:t xml:space="preserve">is </w:t>
      </w:r>
      <w:r w:rsidR="00C576D9" w:rsidRPr="004C2D99">
        <w:rPr>
          <w:rFonts w:ascii="Times New Roman" w:hAnsi="Times New Roman" w:cs="Times New Roman"/>
          <w:lang w:val="en-US"/>
        </w:rPr>
        <w:t xml:space="preserve">assumption requires </w:t>
      </w:r>
      <w:r w:rsidR="00915A97" w:rsidRPr="004C2D99">
        <w:rPr>
          <w:rFonts w:ascii="Times New Roman" w:hAnsi="Times New Roman" w:cs="Times New Roman"/>
          <w:lang w:val="en-US"/>
        </w:rPr>
        <w:t xml:space="preserve">the </w:t>
      </w:r>
      <w:r w:rsidR="00C576D9" w:rsidRPr="004C2D99">
        <w:rPr>
          <w:rFonts w:ascii="Times New Roman" w:hAnsi="Times New Roman" w:cs="Times New Roman"/>
          <w:lang w:val="en-US"/>
        </w:rPr>
        <w:t>listener</w:t>
      </w:r>
      <w:r w:rsidR="00915A97" w:rsidRPr="004C2D99">
        <w:rPr>
          <w:rFonts w:ascii="Times New Roman" w:hAnsi="Times New Roman" w:cs="Times New Roman"/>
          <w:lang w:val="en-US"/>
        </w:rPr>
        <w:t xml:space="preserve"> to </w:t>
      </w:r>
      <w:r w:rsidR="00915A97" w:rsidRPr="004C2D99">
        <w:rPr>
          <w:rFonts w:ascii="Times New Roman" w:hAnsi="Times New Roman" w:cs="Times New Roman"/>
          <w:i/>
          <w:lang w:val="en-US"/>
        </w:rPr>
        <w:t>want</w:t>
      </w:r>
      <w:r w:rsidR="00915A97" w:rsidRPr="004C2D99">
        <w:rPr>
          <w:rFonts w:ascii="Times New Roman" w:hAnsi="Times New Roman" w:cs="Times New Roman"/>
          <w:lang w:val="en-US"/>
        </w:rPr>
        <w:t xml:space="preserve"> to understand the speaker</w:t>
      </w:r>
      <w:r w:rsidR="00FB3C96" w:rsidRPr="004C2D99">
        <w:rPr>
          <w:rFonts w:ascii="Times New Roman" w:hAnsi="Times New Roman" w:cs="Times New Roman"/>
          <w:lang w:val="en-US"/>
        </w:rPr>
        <w:t>.</w:t>
      </w:r>
      <w:r w:rsidR="00915A97" w:rsidRPr="004C2D99">
        <w:rPr>
          <w:rFonts w:ascii="Times New Roman" w:hAnsi="Times New Roman" w:cs="Times New Roman"/>
          <w:lang w:val="en-US"/>
        </w:rPr>
        <w:t xml:space="preserve"> </w:t>
      </w:r>
      <w:r w:rsidR="00233FD6" w:rsidRPr="004C2D99">
        <w:rPr>
          <w:rFonts w:ascii="Times New Roman" w:hAnsi="Times New Roman" w:cs="Times New Roman"/>
          <w:lang w:val="en-US"/>
        </w:rPr>
        <w:t>Rosina Lipp</w:t>
      </w:r>
      <w:r w:rsidR="00A31E8A" w:rsidRPr="004C2D99">
        <w:rPr>
          <w:rFonts w:ascii="Times New Roman" w:hAnsi="Times New Roman" w:cs="Times New Roman"/>
          <w:lang w:val="en-US"/>
        </w:rPr>
        <w:t>i-</w:t>
      </w:r>
      <w:r w:rsidR="00233FD6" w:rsidRPr="004C2D99">
        <w:rPr>
          <w:rFonts w:ascii="Times New Roman" w:hAnsi="Times New Roman" w:cs="Times New Roman"/>
          <w:lang w:val="en-US"/>
        </w:rPr>
        <w:t xml:space="preserve">Green describes how </w:t>
      </w:r>
      <w:r w:rsidR="00974452" w:rsidRPr="004C2D99">
        <w:rPr>
          <w:rFonts w:ascii="Times New Roman" w:hAnsi="Times New Roman" w:cs="Times New Roman"/>
          <w:lang w:val="en-US"/>
        </w:rPr>
        <w:t>“</w:t>
      </w:r>
      <w:r w:rsidR="00233FD6" w:rsidRPr="004C2D99">
        <w:rPr>
          <w:rFonts w:ascii="Times New Roman" w:hAnsi="Times New Roman" w:cs="Times New Roman"/>
          <w:lang w:val="en-US"/>
        </w:rPr>
        <w:t>it’s not coincidental which accents we like and which ones we don’t. You like the accents of the nations which you have a good idea about. 90 percent of positive or negative accent evaluation is in the wanting</w:t>
      </w:r>
      <w:r w:rsidR="00974452" w:rsidRPr="004C2D99">
        <w:rPr>
          <w:rFonts w:ascii="Times New Roman" w:hAnsi="Times New Roman" w:cs="Times New Roman"/>
          <w:lang w:val="en-US"/>
        </w:rPr>
        <w:t>”</w:t>
      </w:r>
      <w:r w:rsidR="00233FD6" w:rsidRPr="004C2D99">
        <w:rPr>
          <w:rFonts w:ascii="Times New Roman" w:hAnsi="Times New Roman" w:cs="Times New Roman"/>
          <w:lang w:val="en-US"/>
        </w:rPr>
        <w:t xml:space="preserve"> </w:t>
      </w:r>
      <w:r w:rsidR="00B27B7F" w:rsidRPr="004C2D99">
        <w:rPr>
          <w:rFonts w:ascii="Times New Roman" w:hAnsi="Times New Roman" w:cs="Times New Roman"/>
          <w:noProof/>
          <w:lang w:val="en-US"/>
        </w:rPr>
        <w:t>(</w:t>
      </w:r>
      <w:r w:rsidR="00287CCD" w:rsidRPr="004C2D99">
        <w:rPr>
          <w:rFonts w:ascii="Times New Roman" w:hAnsi="Times New Roman" w:cs="Times New Roman"/>
          <w:noProof/>
          <w:lang w:val="en-US"/>
        </w:rPr>
        <w:t xml:space="preserve">quoted in </w:t>
      </w:r>
      <w:r w:rsidR="00B27B7F" w:rsidRPr="004C2D99">
        <w:rPr>
          <w:rFonts w:ascii="Times New Roman" w:hAnsi="Times New Roman" w:cs="Times New Roman"/>
          <w:noProof/>
          <w:lang w:val="en-US"/>
        </w:rPr>
        <w:t>Colaianni 2000, 22)</w:t>
      </w:r>
      <w:r w:rsidR="00312456" w:rsidRPr="004C2D99">
        <w:rPr>
          <w:rFonts w:ascii="Times New Roman" w:hAnsi="Times New Roman" w:cs="Times New Roman"/>
          <w:lang w:val="en-US"/>
        </w:rPr>
        <w:t xml:space="preserve">. </w:t>
      </w:r>
      <w:r w:rsidR="00A65BC5" w:rsidRPr="004C2D99">
        <w:rPr>
          <w:rFonts w:ascii="Times New Roman" w:hAnsi="Times New Roman" w:cs="Times New Roman"/>
          <w:lang w:val="en-US"/>
        </w:rPr>
        <w:t xml:space="preserve">Artist and </w:t>
      </w:r>
      <w:r w:rsidR="00780450" w:rsidRPr="004C2D99">
        <w:rPr>
          <w:rFonts w:ascii="Times New Roman" w:hAnsi="Times New Roman" w:cs="Times New Roman"/>
          <w:lang w:val="en-US"/>
        </w:rPr>
        <w:t>queer a</w:t>
      </w:r>
      <w:r w:rsidR="00A65BC5" w:rsidRPr="004C2D99">
        <w:rPr>
          <w:rFonts w:ascii="Times New Roman" w:hAnsi="Times New Roman" w:cs="Times New Roman"/>
          <w:lang w:val="en-US"/>
        </w:rPr>
        <w:t>cademic, Yvon Bonenfant</w:t>
      </w:r>
      <w:r w:rsidR="007564F3" w:rsidRPr="004C2D99">
        <w:rPr>
          <w:rFonts w:ascii="Times New Roman" w:hAnsi="Times New Roman" w:cs="Times New Roman"/>
          <w:lang w:val="en-US"/>
        </w:rPr>
        <w:t>,</w:t>
      </w:r>
      <w:r w:rsidR="00780450" w:rsidRPr="004C2D99">
        <w:rPr>
          <w:rFonts w:ascii="Times New Roman" w:hAnsi="Times New Roman" w:cs="Times New Roman"/>
          <w:lang w:val="en-US"/>
        </w:rPr>
        <w:t xml:space="preserve"> describes</w:t>
      </w:r>
      <w:r w:rsidR="00A65BC5" w:rsidRPr="004C2D99">
        <w:rPr>
          <w:rFonts w:ascii="Times New Roman" w:hAnsi="Times New Roman" w:cs="Times New Roman"/>
          <w:lang w:val="en-US"/>
        </w:rPr>
        <w:t xml:space="preserve"> how “sound can be understood as a form of touch” and that </w:t>
      </w:r>
      <w:r w:rsidR="00287CCD" w:rsidRPr="004C2D99">
        <w:rPr>
          <w:rFonts w:ascii="Times New Roman" w:hAnsi="Times New Roman" w:cs="Times New Roman"/>
          <w:lang w:val="en-US"/>
        </w:rPr>
        <w:t xml:space="preserve">the vibration of </w:t>
      </w:r>
      <w:r w:rsidR="00A65BC5" w:rsidRPr="004C2D99">
        <w:rPr>
          <w:rFonts w:ascii="Times New Roman" w:hAnsi="Times New Roman" w:cs="Times New Roman"/>
          <w:lang w:val="en-US"/>
        </w:rPr>
        <w:t>voice “is a form of social touch”</w:t>
      </w:r>
      <w:r w:rsidR="00B27B7F" w:rsidRPr="004C2D99">
        <w:rPr>
          <w:rFonts w:ascii="Times New Roman" w:hAnsi="Times New Roman" w:cs="Times New Roman"/>
          <w:noProof/>
          <w:lang w:val="en-US"/>
        </w:rPr>
        <w:t xml:space="preserve"> (Bonenfant 2010, 77)</w:t>
      </w:r>
      <w:r w:rsidR="00312456" w:rsidRPr="004C2D99">
        <w:rPr>
          <w:rFonts w:ascii="Times New Roman" w:hAnsi="Times New Roman" w:cs="Times New Roman"/>
          <w:lang w:val="en-US"/>
        </w:rPr>
        <w:t xml:space="preserve">. </w:t>
      </w:r>
      <w:r w:rsidR="00A65BC5" w:rsidRPr="004C2D99">
        <w:rPr>
          <w:rFonts w:ascii="Times New Roman" w:hAnsi="Times New Roman" w:cs="Times New Roman"/>
          <w:lang w:val="en-US"/>
        </w:rPr>
        <w:t xml:space="preserve">He goes on to </w:t>
      </w:r>
      <w:r w:rsidR="00555D77" w:rsidRPr="004C2D99">
        <w:rPr>
          <w:rFonts w:ascii="Times New Roman" w:hAnsi="Times New Roman" w:cs="Times New Roman"/>
          <w:lang w:val="en-US"/>
        </w:rPr>
        <w:t>challenge whether</w:t>
      </w:r>
      <w:r w:rsidR="00A65BC5" w:rsidRPr="004C2D99">
        <w:rPr>
          <w:rFonts w:ascii="Times New Roman" w:hAnsi="Times New Roman" w:cs="Times New Roman"/>
          <w:lang w:val="en-US"/>
        </w:rPr>
        <w:t xml:space="preserve"> we might understand “racism and […] complex dynamics of oppression as an unwillingness to be touched by vocal bodies” (79). </w:t>
      </w:r>
      <w:r w:rsidR="00B44132" w:rsidRPr="004C2D99">
        <w:rPr>
          <w:rFonts w:ascii="Times New Roman" w:hAnsi="Times New Roman" w:cs="Times New Roman"/>
          <w:lang w:val="en-US"/>
        </w:rPr>
        <w:t>Sociologist</w:t>
      </w:r>
      <w:r w:rsidR="00803DBA" w:rsidRPr="004C2D99">
        <w:rPr>
          <w:rFonts w:ascii="Times New Roman" w:hAnsi="Times New Roman" w:cs="Times New Roman"/>
          <w:lang w:val="en-US"/>
        </w:rPr>
        <w:t>,</w:t>
      </w:r>
      <w:r w:rsidR="00B44132" w:rsidRPr="004C2D99">
        <w:rPr>
          <w:rFonts w:ascii="Times New Roman" w:hAnsi="Times New Roman" w:cs="Times New Roman"/>
          <w:lang w:val="en-US"/>
        </w:rPr>
        <w:t xml:space="preserve"> </w:t>
      </w:r>
      <w:proofErr w:type="spellStart"/>
      <w:r w:rsidR="00B44132" w:rsidRPr="004C2D99">
        <w:rPr>
          <w:rFonts w:ascii="Times New Roman" w:hAnsi="Times New Roman" w:cs="Times New Roman"/>
          <w:lang w:val="en-US"/>
        </w:rPr>
        <w:t>Boaventura</w:t>
      </w:r>
      <w:proofErr w:type="spellEnd"/>
      <w:r w:rsidR="00B44132" w:rsidRPr="004C2D99">
        <w:rPr>
          <w:rFonts w:ascii="Times New Roman" w:hAnsi="Times New Roman" w:cs="Times New Roman"/>
          <w:lang w:val="en-US"/>
        </w:rPr>
        <w:t xml:space="preserve"> de Sousa Santos</w:t>
      </w:r>
      <w:r w:rsidR="00803DBA" w:rsidRPr="004C2D99">
        <w:rPr>
          <w:rFonts w:ascii="Times New Roman" w:hAnsi="Times New Roman" w:cs="Times New Roman"/>
          <w:lang w:val="en-US"/>
        </w:rPr>
        <w:t>,</w:t>
      </w:r>
      <w:r w:rsidR="00B44132" w:rsidRPr="004C2D99">
        <w:rPr>
          <w:rFonts w:ascii="Times New Roman" w:hAnsi="Times New Roman" w:cs="Times New Roman"/>
          <w:lang w:val="en-US"/>
        </w:rPr>
        <w:t xml:space="preserve"> takes this further when he describes how “what is unintelligible […] is always positioned before the hearer as an uncontrollable presence, hence, as potentially dangerous” (de Sousa Santos 2018, 178). </w:t>
      </w:r>
      <w:r w:rsidR="00E5054D" w:rsidRPr="004C2D99">
        <w:rPr>
          <w:rFonts w:ascii="Times New Roman" w:hAnsi="Times New Roman" w:cs="Times New Roman"/>
          <w:lang w:val="en-US"/>
        </w:rPr>
        <w:t xml:space="preserve">Drawing on </w:t>
      </w:r>
      <w:r w:rsidR="00B44132" w:rsidRPr="004C2D99">
        <w:rPr>
          <w:rFonts w:ascii="Times New Roman" w:hAnsi="Times New Roman" w:cs="Times New Roman"/>
          <w:lang w:val="en-US"/>
        </w:rPr>
        <w:t>each of these sources</w:t>
      </w:r>
      <w:r w:rsidR="00E5054D" w:rsidRPr="004C2D99">
        <w:rPr>
          <w:rFonts w:ascii="Times New Roman" w:hAnsi="Times New Roman" w:cs="Times New Roman"/>
          <w:lang w:val="en-US"/>
        </w:rPr>
        <w:t xml:space="preserve">, I surmise that, where characters in a play are speaking with an accent from an unknown community, culture, or race, listeners are more likely to say that they do not understand the speaker, due to an unwillingness to engage with a voice that is </w:t>
      </w:r>
      <w:r w:rsidR="00C41BE1" w:rsidRPr="004C2D99">
        <w:rPr>
          <w:rFonts w:ascii="Times New Roman" w:hAnsi="Times New Roman" w:cs="Times New Roman"/>
          <w:lang w:val="en-US"/>
        </w:rPr>
        <w:t>“</w:t>
      </w:r>
      <w:r w:rsidR="00E5054D" w:rsidRPr="004C2D99">
        <w:rPr>
          <w:rFonts w:ascii="Times New Roman" w:hAnsi="Times New Roman" w:cs="Times New Roman"/>
          <w:lang w:val="en-US"/>
        </w:rPr>
        <w:t>other</w:t>
      </w:r>
      <w:r w:rsidR="00C41BE1" w:rsidRPr="004C2D99">
        <w:rPr>
          <w:rFonts w:ascii="Times New Roman" w:hAnsi="Times New Roman" w:cs="Times New Roman"/>
          <w:lang w:val="en-US"/>
        </w:rPr>
        <w:t>”;</w:t>
      </w:r>
      <w:r w:rsidR="00E5054D" w:rsidRPr="004C2D99">
        <w:rPr>
          <w:rFonts w:ascii="Times New Roman" w:hAnsi="Times New Roman" w:cs="Times New Roman"/>
          <w:lang w:val="en-US"/>
        </w:rPr>
        <w:t xml:space="preserve"> a </w:t>
      </w:r>
      <w:r w:rsidR="00B44132" w:rsidRPr="004C2D99">
        <w:rPr>
          <w:rFonts w:ascii="Times New Roman" w:hAnsi="Times New Roman" w:cs="Times New Roman"/>
          <w:lang w:val="en-US"/>
        </w:rPr>
        <w:t>fear of being</w:t>
      </w:r>
      <w:r w:rsidR="00E5054D" w:rsidRPr="004C2D99">
        <w:rPr>
          <w:rFonts w:ascii="Times New Roman" w:hAnsi="Times New Roman" w:cs="Times New Roman"/>
          <w:lang w:val="en-US"/>
        </w:rPr>
        <w:t xml:space="preserve"> “touched” by </w:t>
      </w:r>
      <w:r w:rsidR="00B44132" w:rsidRPr="004C2D99">
        <w:rPr>
          <w:rFonts w:ascii="Times New Roman" w:hAnsi="Times New Roman" w:cs="Times New Roman"/>
          <w:lang w:val="en-US"/>
        </w:rPr>
        <w:t xml:space="preserve">an uncontrollable </w:t>
      </w:r>
      <w:r w:rsidR="00E5054D" w:rsidRPr="004C2D99">
        <w:rPr>
          <w:rFonts w:ascii="Times New Roman" w:hAnsi="Times New Roman" w:cs="Times New Roman"/>
          <w:lang w:val="en-US"/>
        </w:rPr>
        <w:t xml:space="preserve">difference. This </w:t>
      </w:r>
      <w:r w:rsidR="00C41BE1" w:rsidRPr="004C2D99">
        <w:rPr>
          <w:rFonts w:ascii="Times New Roman" w:hAnsi="Times New Roman" w:cs="Times New Roman"/>
          <w:lang w:val="en-US"/>
        </w:rPr>
        <w:t>understanding drives</w:t>
      </w:r>
      <w:r w:rsidR="007564F3" w:rsidRPr="004C2D99">
        <w:rPr>
          <w:rFonts w:ascii="Times New Roman" w:hAnsi="Times New Roman" w:cs="Times New Roman"/>
          <w:lang w:val="en-US"/>
        </w:rPr>
        <w:t xml:space="preserve"> a political imperative </w:t>
      </w:r>
      <w:r w:rsidR="00534A0D" w:rsidRPr="004C2D99">
        <w:rPr>
          <w:rFonts w:ascii="Times New Roman" w:hAnsi="Times New Roman" w:cs="Times New Roman"/>
          <w:lang w:val="en-US"/>
        </w:rPr>
        <w:t>for</w:t>
      </w:r>
      <w:r w:rsidR="00C576D9" w:rsidRPr="004C2D99">
        <w:rPr>
          <w:rFonts w:ascii="Times New Roman" w:hAnsi="Times New Roman" w:cs="Times New Roman"/>
          <w:lang w:val="en-US"/>
        </w:rPr>
        <w:t xml:space="preserve"> </w:t>
      </w:r>
      <w:r w:rsidR="00534A0D" w:rsidRPr="004C2D99">
        <w:rPr>
          <w:rFonts w:ascii="Times New Roman" w:hAnsi="Times New Roman" w:cs="Times New Roman"/>
          <w:lang w:val="en-US"/>
        </w:rPr>
        <w:t>actors to portray characters who speak with</w:t>
      </w:r>
      <w:r w:rsidR="007564F3" w:rsidRPr="004C2D99">
        <w:rPr>
          <w:rFonts w:ascii="Times New Roman" w:hAnsi="Times New Roman" w:cs="Times New Roman"/>
          <w:lang w:val="en-US"/>
        </w:rPr>
        <w:t xml:space="preserve"> </w:t>
      </w:r>
      <w:r w:rsidR="00C41BE1" w:rsidRPr="004C2D99">
        <w:rPr>
          <w:rFonts w:ascii="Times New Roman" w:hAnsi="Times New Roman" w:cs="Times New Roman"/>
          <w:lang w:val="en-US"/>
        </w:rPr>
        <w:t>authentic accents and dialects,</w:t>
      </w:r>
      <w:r w:rsidR="00534A0D" w:rsidRPr="004C2D99">
        <w:rPr>
          <w:rFonts w:ascii="Times New Roman" w:hAnsi="Times New Roman" w:cs="Times New Roman"/>
          <w:lang w:val="en-US"/>
        </w:rPr>
        <w:t xml:space="preserve"> resisting “softening” or “lightening” </w:t>
      </w:r>
      <w:r w:rsidR="007564F3" w:rsidRPr="004C2D99">
        <w:rPr>
          <w:rFonts w:ascii="Times New Roman" w:hAnsi="Times New Roman" w:cs="Times New Roman"/>
          <w:lang w:val="en-US"/>
        </w:rPr>
        <w:t>adaptations</w:t>
      </w:r>
      <w:r w:rsidR="00534A0D" w:rsidRPr="004C2D99">
        <w:rPr>
          <w:rFonts w:ascii="Times New Roman" w:hAnsi="Times New Roman" w:cs="Times New Roman"/>
          <w:lang w:val="en-US"/>
        </w:rPr>
        <w:t>, that</w:t>
      </w:r>
      <w:r w:rsidR="007564F3" w:rsidRPr="004C2D99">
        <w:rPr>
          <w:rFonts w:ascii="Times New Roman" w:hAnsi="Times New Roman" w:cs="Times New Roman"/>
          <w:lang w:val="en-US"/>
        </w:rPr>
        <w:t xml:space="preserve"> </w:t>
      </w:r>
      <w:r w:rsidR="00534A0D" w:rsidRPr="004C2D99">
        <w:rPr>
          <w:rFonts w:ascii="Times New Roman" w:hAnsi="Times New Roman" w:cs="Times New Roman"/>
          <w:lang w:val="en-US"/>
        </w:rPr>
        <w:t xml:space="preserve">favor </w:t>
      </w:r>
      <w:r w:rsidR="00F62607" w:rsidRPr="004C2D99">
        <w:rPr>
          <w:rFonts w:ascii="Times New Roman" w:hAnsi="Times New Roman" w:cs="Times New Roman"/>
          <w:lang w:val="en-US"/>
        </w:rPr>
        <w:t>the hegemony of the</w:t>
      </w:r>
      <w:r w:rsidR="007564F3" w:rsidRPr="004C2D99">
        <w:rPr>
          <w:rFonts w:ascii="Times New Roman" w:hAnsi="Times New Roman" w:cs="Times New Roman"/>
          <w:lang w:val="en-US"/>
        </w:rPr>
        <w:t xml:space="preserve"> </w:t>
      </w:r>
      <w:r w:rsidR="00C41BE1" w:rsidRPr="004C2D99">
        <w:rPr>
          <w:rFonts w:ascii="Times New Roman" w:hAnsi="Times New Roman" w:cs="Times New Roman"/>
          <w:lang w:val="en-US"/>
        </w:rPr>
        <w:t xml:space="preserve">dominant </w:t>
      </w:r>
      <w:r w:rsidR="007564F3" w:rsidRPr="004C2D99">
        <w:rPr>
          <w:rFonts w:ascii="Times New Roman" w:hAnsi="Times New Roman" w:cs="Times New Roman"/>
          <w:lang w:val="en-US"/>
        </w:rPr>
        <w:t xml:space="preserve">white </w:t>
      </w:r>
      <w:r w:rsidR="00F62607" w:rsidRPr="004C2D99">
        <w:rPr>
          <w:rFonts w:ascii="Times New Roman" w:hAnsi="Times New Roman" w:cs="Times New Roman"/>
          <w:lang w:val="en-US"/>
        </w:rPr>
        <w:t>middle-class</w:t>
      </w:r>
      <w:r w:rsidR="007564F3" w:rsidRPr="004C2D99">
        <w:rPr>
          <w:rFonts w:ascii="Times New Roman" w:hAnsi="Times New Roman" w:cs="Times New Roman"/>
          <w:lang w:val="en-US"/>
        </w:rPr>
        <w:t xml:space="preserve"> listening ear.</w:t>
      </w:r>
    </w:p>
    <w:p w14:paraId="5D4530AC" w14:textId="0AD650D2" w:rsidR="00915A97" w:rsidRPr="004C2D99" w:rsidRDefault="00C41BE1" w:rsidP="0071635C">
      <w:pPr>
        <w:ind w:firstLine="720"/>
        <w:rPr>
          <w:rFonts w:ascii="Times New Roman" w:hAnsi="Times New Roman" w:cs="Times New Roman"/>
          <w:lang w:val="en-US"/>
        </w:rPr>
      </w:pPr>
      <w:r w:rsidRPr="004C2D99">
        <w:rPr>
          <w:rFonts w:ascii="Times New Roman" w:hAnsi="Times New Roman" w:cs="Times New Roman"/>
          <w:lang w:val="en-US"/>
        </w:rPr>
        <w:lastRenderedPageBreak/>
        <w:t>Authenticity is itself a much-contested term and</w:t>
      </w:r>
      <w:r w:rsidR="00534A0D" w:rsidRPr="004C2D99">
        <w:rPr>
          <w:rFonts w:ascii="Times New Roman" w:hAnsi="Times New Roman" w:cs="Times New Roman"/>
          <w:lang w:val="en-US"/>
        </w:rPr>
        <w:t xml:space="preserve"> t</w:t>
      </w:r>
      <w:r w:rsidR="00881B2B" w:rsidRPr="004C2D99">
        <w:rPr>
          <w:rFonts w:ascii="Times New Roman" w:hAnsi="Times New Roman" w:cs="Times New Roman"/>
          <w:lang w:val="en-US"/>
        </w:rPr>
        <w:t xml:space="preserve">here is a need for caution when </w:t>
      </w:r>
      <w:r w:rsidRPr="004C2D99">
        <w:rPr>
          <w:rFonts w:ascii="Times New Roman" w:hAnsi="Times New Roman" w:cs="Times New Roman"/>
          <w:lang w:val="en-US"/>
        </w:rPr>
        <w:t xml:space="preserve">applying it as a </w:t>
      </w:r>
      <w:r w:rsidR="009F7BEA" w:rsidRPr="004C2D99">
        <w:rPr>
          <w:rFonts w:ascii="Times New Roman" w:hAnsi="Times New Roman" w:cs="Times New Roman"/>
          <w:lang w:val="en-US"/>
        </w:rPr>
        <w:t>criterion</w:t>
      </w:r>
      <w:r w:rsidR="00881B2B" w:rsidRPr="004C2D99">
        <w:rPr>
          <w:rFonts w:ascii="Times New Roman" w:hAnsi="Times New Roman" w:cs="Times New Roman"/>
          <w:lang w:val="en-US"/>
        </w:rPr>
        <w:t xml:space="preserve">. </w:t>
      </w:r>
      <w:r w:rsidR="007564F3" w:rsidRPr="004C2D99">
        <w:rPr>
          <w:rFonts w:ascii="Times New Roman" w:hAnsi="Times New Roman" w:cs="Times New Roman"/>
          <w:lang w:val="en-US"/>
        </w:rPr>
        <w:t>Tania Canas</w:t>
      </w:r>
      <w:r w:rsidR="00F62607" w:rsidRPr="004C2D99">
        <w:rPr>
          <w:rFonts w:ascii="Times New Roman" w:hAnsi="Times New Roman" w:cs="Times New Roman"/>
          <w:lang w:val="en-US"/>
        </w:rPr>
        <w:t xml:space="preserve"> writes for </w:t>
      </w:r>
      <w:proofErr w:type="spellStart"/>
      <w:r w:rsidR="00F62607" w:rsidRPr="004C2D99">
        <w:rPr>
          <w:rFonts w:ascii="Times New Roman" w:hAnsi="Times New Roman" w:cs="Times New Roman"/>
          <w:lang w:val="en-US"/>
        </w:rPr>
        <w:t>ArtsHub</w:t>
      </w:r>
      <w:proofErr w:type="spellEnd"/>
      <w:r w:rsidR="00F62607" w:rsidRPr="004C2D99">
        <w:rPr>
          <w:rFonts w:ascii="Times New Roman" w:hAnsi="Times New Roman" w:cs="Times New Roman"/>
          <w:lang w:val="en-US"/>
        </w:rPr>
        <w:t xml:space="preserve"> Australia and</w:t>
      </w:r>
      <w:r w:rsidR="00D32D0C" w:rsidRPr="004C2D99">
        <w:rPr>
          <w:rFonts w:ascii="Times New Roman" w:hAnsi="Times New Roman" w:cs="Times New Roman"/>
          <w:lang w:val="en-US"/>
        </w:rPr>
        <w:t xml:space="preserve"> </w:t>
      </w:r>
      <w:r w:rsidR="00797785" w:rsidRPr="004C2D99">
        <w:rPr>
          <w:rFonts w:ascii="Times New Roman" w:hAnsi="Times New Roman" w:cs="Times New Roman"/>
          <w:lang w:val="en-US"/>
        </w:rPr>
        <w:t>states that “authenticity is determined</w:t>
      </w:r>
      <w:r w:rsidR="007564F3" w:rsidRPr="004C2D99">
        <w:rPr>
          <w:rFonts w:ascii="Times New Roman" w:hAnsi="Times New Roman" w:cs="Times New Roman"/>
          <w:lang w:val="en-US"/>
        </w:rPr>
        <w:t>,</w:t>
      </w:r>
      <w:r w:rsidR="00797785" w:rsidRPr="004C2D99">
        <w:rPr>
          <w:rFonts w:ascii="Times New Roman" w:hAnsi="Times New Roman" w:cs="Times New Roman"/>
          <w:lang w:val="en-US"/>
        </w:rPr>
        <w:t xml:space="preserve"> verified</w:t>
      </w:r>
      <w:r w:rsidR="007564F3" w:rsidRPr="004C2D99">
        <w:rPr>
          <w:rFonts w:ascii="Times New Roman" w:hAnsi="Times New Roman" w:cs="Times New Roman"/>
          <w:lang w:val="en-US"/>
        </w:rPr>
        <w:t>,</w:t>
      </w:r>
      <w:r w:rsidR="00797785" w:rsidRPr="004C2D99">
        <w:rPr>
          <w:rFonts w:ascii="Times New Roman" w:hAnsi="Times New Roman" w:cs="Times New Roman"/>
          <w:lang w:val="en-US"/>
        </w:rPr>
        <w:t xml:space="preserve"> and labelled by the dominant narrative in relation to periphery narratives”</w:t>
      </w:r>
      <w:r w:rsidR="001732A8" w:rsidRPr="004C2D99">
        <w:rPr>
          <w:rFonts w:ascii="Times New Roman" w:hAnsi="Times New Roman" w:cs="Times New Roman"/>
          <w:lang w:val="en-US"/>
        </w:rPr>
        <w:t xml:space="preserve"> </w:t>
      </w:r>
      <w:r w:rsidR="00B27B7F" w:rsidRPr="004C2D99">
        <w:rPr>
          <w:rFonts w:ascii="Times New Roman" w:hAnsi="Times New Roman" w:cs="Times New Roman"/>
          <w:noProof/>
          <w:lang w:val="en-US"/>
        </w:rPr>
        <w:t>(Canas 2017)</w:t>
      </w:r>
      <w:r w:rsidR="00797785" w:rsidRPr="004C2D99">
        <w:rPr>
          <w:rFonts w:ascii="Times New Roman" w:hAnsi="Times New Roman" w:cs="Times New Roman"/>
          <w:lang w:val="en-US"/>
        </w:rPr>
        <w:t xml:space="preserve">. </w:t>
      </w:r>
      <w:r w:rsidR="00534A0D" w:rsidRPr="004C2D99">
        <w:rPr>
          <w:rFonts w:ascii="Times New Roman" w:hAnsi="Times New Roman" w:cs="Times New Roman"/>
          <w:lang w:val="en-US"/>
        </w:rPr>
        <w:t xml:space="preserve">An all too common example of this is the </w:t>
      </w:r>
      <w:r w:rsidR="00833F55" w:rsidRPr="004C2D99">
        <w:rPr>
          <w:rFonts w:ascii="Times New Roman" w:hAnsi="Times New Roman" w:cs="Times New Roman"/>
          <w:lang w:val="en-US"/>
        </w:rPr>
        <w:t>Black actor or actor of</w:t>
      </w:r>
      <w:r w:rsidR="005358AF" w:rsidRPr="004C2D99">
        <w:rPr>
          <w:rFonts w:ascii="Times New Roman" w:hAnsi="Times New Roman" w:cs="Times New Roman"/>
          <w:lang w:val="en-US"/>
        </w:rPr>
        <w:t xml:space="preserve"> </w:t>
      </w:r>
      <w:r w:rsidR="00177972" w:rsidRPr="004C2D99">
        <w:rPr>
          <w:rFonts w:ascii="Times New Roman" w:hAnsi="Times New Roman" w:cs="Times New Roman"/>
          <w:lang w:val="en-US"/>
        </w:rPr>
        <w:t>C</w:t>
      </w:r>
      <w:r w:rsidR="005358AF" w:rsidRPr="004C2D99">
        <w:rPr>
          <w:rFonts w:ascii="Times New Roman" w:hAnsi="Times New Roman" w:cs="Times New Roman"/>
          <w:lang w:val="en-US"/>
        </w:rPr>
        <w:t xml:space="preserve">olor </w:t>
      </w:r>
      <w:r w:rsidR="00534A0D" w:rsidRPr="004C2D99">
        <w:rPr>
          <w:rFonts w:ascii="Times New Roman" w:hAnsi="Times New Roman" w:cs="Times New Roman"/>
          <w:lang w:val="en-US"/>
        </w:rPr>
        <w:t xml:space="preserve">who is told by the white director that they </w:t>
      </w:r>
      <w:r w:rsidR="005358AF" w:rsidRPr="004C2D99">
        <w:rPr>
          <w:rFonts w:ascii="Times New Roman" w:hAnsi="Times New Roman" w:cs="Times New Roman"/>
          <w:lang w:val="en-US"/>
        </w:rPr>
        <w:t>need to</w:t>
      </w:r>
      <w:r w:rsidR="00534A0D" w:rsidRPr="004C2D99">
        <w:rPr>
          <w:rFonts w:ascii="Times New Roman" w:hAnsi="Times New Roman" w:cs="Times New Roman"/>
          <w:lang w:val="en-US"/>
        </w:rPr>
        <w:t xml:space="preserve"> sound </w:t>
      </w:r>
      <w:r w:rsidR="005358AF" w:rsidRPr="004C2D99">
        <w:rPr>
          <w:rFonts w:ascii="Times New Roman" w:hAnsi="Times New Roman" w:cs="Times New Roman"/>
          <w:i/>
          <w:iCs/>
          <w:lang w:val="en-US"/>
        </w:rPr>
        <w:t>more</w:t>
      </w:r>
      <w:r w:rsidR="005358AF" w:rsidRPr="004C2D99">
        <w:rPr>
          <w:rFonts w:ascii="Times New Roman" w:hAnsi="Times New Roman" w:cs="Times New Roman"/>
          <w:lang w:val="en-US"/>
        </w:rPr>
        <w:t xml:space="preserve"> B</w:t>
      </w:r>
      <w:r w:rsidR="00534A0D" w:rsidRPr="004C2D99">
        <w:rPr>
          <w:rFonts w:ascii="Times New Roman" w:hAnsi="Times New Roman" w:cs="Times New Roman"/>
          <w:lang w:val="en-US"/>
        </w:rPr>
        <w:t>lack</w:t>
      </w:r>
      <w:r w:rsidR="005358AF" w:rsidRPr="004C2D99">
        <w:rPr>
          <w:rFonts w:ascii="Times New Roman" w:hAnsi="Times New Roman" w:cs="Times New Roman"/>
          <w:lang w:val="en-US"/>
        </w:rPr>
        <w:t xml:space="preserve">, Asian, etc. </w:t>
      </w:r>
      <w:r w:rsidR="00B27B7F" w:rsidRPr="004C2D99">
        <w:rPr>
          <w:rFonts w:ascii="Times New Roman" w:hAnsi="Times New Roman" w:cs="Times New Roman"/>
          <w:noProof/>
          <w:lang w:val="en-US"/>
        </w:rPr>
        <w:t>(Ginther 2015</w:t>
      </w:r>
      <w:r w:rsidR="0006547A">
        <w:rPr>
          <w:rFonts w:ascii="Times New Roman" w:hAnsi="Times New Roman" w:cs="Times New Roman"/>
          <w:noProof/>
          <w:lang w:val="en-US"/>
        </w:rPr>
        <w:t>;</w:t>
      </w:r>
      <w:r w:rsidR="00B27B7F" w:rsidRPr="004C2D99">
        <w:rPr>
          <w:rFonts w:ascii="Times New Roman" w:hAnsi="Times New Roman" w:cs="Times New Roman"/>
          <w:noProof/>
          <w:lang w:val="en-US"/>
        </w:rPr>
        <w:t xml:space="preserve"> Luckett and Shaffer 2017</w:t>
      </w:r>
      <w:r w:rsidR="0006547A">
        <w:rPr>
          <w:rFonts w:ascii="Times New Roman" w:hAnsi="Times New Roman" w:cs="Times New Roman"/>
          <w:noProof/>
          <w:lang w:val="en-US"/>
        </w:rPr>
        <w:t>;</w:t>
      </w:r>
      <w:r w:rsidR="00B27B7F" w:rsidRPr="004C2D99">
        <w:rPr>
          <w:rFonts w:ascii="Times New Roman" w:hAnsi="Times New Roman" w:cs="Times New Roman"/>
          <w:noProof/>
          <w:lang w:val="en-US"/>
        </w:rPr>
        <w:t xml:space="preserve"> Coronel 2018</w:t>
      </w:r>
      <w:r w:rsidR="0006547A">
        <w:rPr>
          <w:rFonts w:ascii="Times New Roman" w:hAnsi="Times New Roman" w:cs="Times New Roman"/>
          <w:noProof/>
          <w:lang w:val="en-US"/>
        </w:rPr>
        <w:t xml:space="preserve">; </w:t>
      </w:r>
      <w:r w:rsidR="00FF0225" w:rsidRPr="004C2D99">
        <w:rPr>
          <w:rFonts w:ascii="Times New Roman" w:hAnsi="Times New Roman" w:cs="Times New Roman"/>
          <w:noProof/>
          <w:lang w:val="en-US"/>
        </w:rPr>
        <w:t>Lanceta Coronel, Springfield and Feliciano-Sanchez Moser 2020</w:t>
      </w:r>
      <w:r w:rsidR="00B27B7F" w:rsidRPr="004C2D99">
        <w:rPr>
          <w:rFonts w:ascii="Times New Roman" w:hAnsi="Times New Roman" w:cs="Times New Roman"/>
          <w:noProof/>
          <w:lang w:val="en-US"/>
        </w:rPr>
        <w:t>)</w:t>
      </w:r>
      <w:r w:rsidR="00724FA3" w:rsidRPr="004C2D99">
        <w:rPr>
          <w:rFonts w:ascii="Times New Roman" w:hAnsi="Times New Roman" w:cs="Times New Roman"/>
          <w:lang w:val="en-US"/>
        </w:rPr>
        <w:t xml:space="preserve">. </w:t>
      </w:r>
      <w:r w:rsidR="005358AF" w:rsidRPr="004C2D99">
        <w:rPr>
          <w:rFonts w:ascii="Times New Roman" w:hAnsi="Times New Roman" w:cs="Times New Roman"/>
          <w:lang w:val="en-US"/>
        </w:rPr>
        <w:t>Canas</w:t>
      </w:r>
      <w:r w:rsidR="00797785" w:rsidRPr="004C2D99">
        <w:rPr>
          <w:rFonts w:ascii="Times New Roman" w:hAnsi="Times New Roman" w:cs="Times New Roman"/>
          <w:lang w:val="en-US"/>
        </w:rPr>
        <w:t xml:space="preserve"> goes on to </w:t>
      </w:r>
      <w:r w:rsidR="00DA3DCB" w:rsidRPr="004C2D99">
        <w:rPr>
          <w:rFonts w:ascii="Times New Roman" w:hAnsi="Times New Roman" w:cs="Times New Roman"/>
          <w:lang w:val="en-US"/>
        </w:rPr>
        <w:t>assert</w:t>
      </w:r>
      <w:r w:rsidR="00797785" w:rsidRPr="004C2D99">
        <w:rPr>
          <w:rFonts w:ascii="Times New Roman" w:hAnsi="Times New Roman" w:cs="Times New Roman"/>
          <w:lang w:val="en-US"/>
        </w:rPr>
        <w:t xml:space="preserve"> that, </w:t>
      </w:r>
      <w:r w:rsidR="006745AA" w:rsidRPr="004C2D99">
        <w:rPr>
          <w:rFonts w:ascii="Times New Roman" w:hAnsi="Times New Roman" w:cs="Times New Roman"/>
          <w:lang w:val="en-US"/>
        </w:rPr>
        <w:t>“</w:t>
      </w:r>
      <w:r w:rsidR="00797785" w:rsidRPr="004C2D99">
        <w:rPr>
          <w:rFonts w:ascii="Times New Roman" w:hAnsi="Times New Roman" w:cs="Times New Roman"/>
          <w:lang w:val="en-US"/>
        </w:rPr>
        <w:t>multiplicity, as opposed to authenticity, defies constructs that are palpable and easily consumable to the dominant narrative</w:t>
      </w:r>
      <w:r w:rsidR="006745AA" w:rsidRPr="004C2D99">
        <w:rPr>
          <w:rFonts w:ascii="Times New Roman" w:hAnsi="Times New Roman" w:cs="Times New Roman"/>
          <w:lang w:val="en-US"/>
        </w:rPr>
        <w:t>”</w:t>
      </w:r>
      <w:r w:rsidR="006D77AE" w:rsidRPr="004C2D99">
        <w:rPr>
          <w:rFonts w:ascii="Times New Roman" w:hAnsi="Times New Roman" w:cs="Times New Roman"/>
          <w:lang w:val="en-US"/>
        </w:rPr>
        <w:t xml:space="preserve"> (Canas 2017</w:t>
      </w:r>
      <w:r w:rsidR="0006547A">
        <w:rPr>
          <w:rFonts w:ascii="Times New Roman" w:hAnsi="Times New Roman" w:cs="Times New Roman"/>
          <w:lang w:val="en-US"/>
        </w:rPr>
        <w:t>, 1</w:t>
      </w:r>
      <w:r w:rsidR="006D77AE" w:rsidRPr="004C2D99">
        <w:rPr>
          <w:rFonts w:ascii="Times New Roman" w:hAnsi="Times New Roman" w:cs="Times New Roman"/>
          <w:lang w:val="en-US"/>
        </w:rPr>
        <w:t>)</w:t>
      </w:r>
      <w:r w:rsidR="007564F3" w:rsidRPr="004C2D99">
        <w:rPr>
          <w:rFonts w:ascii="Times New Roman" w:hAnsi="Times New Roman" w:cs="Times New Roman"/>
          <w:lang w:val="en-US"/>
        </w:rPr>
        <w:t xml:space="preserve">. </w:t>
      </w:r>
      <w:r w:rsidR="006825E5" w:rsidRPr="004C2D99">
        <w:rPr>
          <w:rFonts w:ascii="Times New Roman" w:hAnsi="Times New Roman" w:cs="Times New Roman"/>
          <w:lang w:val="en-US"/>
        </w:rPr>
        <w:t xml:space="preserve">Multiplicity </w:t>
      </w:r>
      <w:r w:rsidR="00803DBA" w:rsidRPr="004C2D99">
        <w:rPr>
          <w:rFonts w:ascii="Times New Roman" w:hAnsi="Times New Roman" w:cs="Times New Roman"/>
          <w:lang w:val="en-US"/>
        </w:rPr>
        <w:t>wa</w:t>
      </w:r>
      <w:r w:rsidR="006825E5" w:rsidRPr="004C2D99">
        <w:rPr>
          <w:rFonts w:ascii="Times New Roman" w:hAnsi="Times New Roman" w:cs="Times New Roman"/>
          <w:lang w:val="en-US"/>
        </w:rPr>
        <w:t xml:space="preserve">s central to </w:t>
      </w:r>
      <w:r w:rsidR="00833F55" w:rsidRPr="004C2D99">
        <w:rPr>
          <w:rFonts w:ascii="Times New Roman" w:hAnsi="Times New Roman" w:cs="Times New Roman"/>
          <w:lang w:val="en-US"/>
        </w:rPr>
        <w:t>the revised training program outlined in the first strand of this research</w:t>
      </w:r>
      <w:r w:rsidR="006825E5" w:rsidRPr="004C2D99">
        <w:rPr>
          <w:rFonts w:ascii="Times New Roman" w:hAnsi="Times New Roman" w:cs="Times New Roman"/>
          <w:lang w:val="en-US"/>
        </w:rPr>
        <w:t>. In that approach, s</w:t>
      </w:r>
      <w:r w:rsidR="00833F55" w:rsidRPr="004C2D99">
        <w:rPr>
          <w:rFonts w:ascii="Times New Roman" w:hAnsi="Times New Roman" w:cs="Times New Roman"/>
          <w:lang w:val="en-US"/>
        </w:rPr>
        <w:t>tudents investigate</w:t>
      </w:r>
      <w:r w:rsidR="00803DBA" w:rsidRPr="004C2D99">
        <w:rPr>
          <w:rFonts w:ascii="Times New Roman" w:hAnsi="Times New Roman" w:cs="Times New Roman"/>
          <w:lang w:val="en-US"/>
        </w:rPr>
        <w:t>d</w:t>
      </w:r>
      <w:r w:rsidR="00833F55" w:rsidRPr="004C2D99">
        <w:rPr>
          <w:rFonts w:ascii="Times New Roman" w:hAnsi="Times New Roman" w:cs="Times New Roman"/>
          <w:lang w:val="en-US"/>
        </w:rPr>
        <w:t xml:space="preserve"> their own everyday speech patterns and </w:t>
      </w:r>
      <w:r w:rsidR="006825E5" w:rsidRPr="004C2D99">
        <w:rPr>
          <w:rFonts w:ascii="Times New Roman" w:hAnsi="Times New Roman" w:cs="Times New Roman"/>
          <w:lang w:val="en-US"/>
        </w:rPr>
        <w:t>learn</w:t>
      </w:r>
      <w:r w:rsidR="00803DBA" w:rsidRPr="004C2D99">
        <w:rPr>
          <w:rFonts w:ascii="Times New Roman" w:hAnsi="Times New Roman" w:cs="Times New Roman"/>
          <w:lang w:val="en-US"/>
        </w:rPr>
        <w:t>t</w:t>
      </w:r>
      <w:r w:rsidR="006825E5" w:rsidRPr="004C2D99">
        <w:rPr>
          <w:rFonts w:ascii="Times New Roman" w:hAnsi="Times New Roman" w:cs="Times New Roman"/>
          <w:lang w:val="en-US"/>
        </w:rPr>
        <w:t xml:space="preserve"> to recognize the </w:t>
      </w:r>
      <w:r w:rsidR="00833F55" w:rsidRPr="004C2D99">
        <w:rPr>
          <w:rFonts w:ascii="Times New Roman" w:hAnsi="Times New Roman" w:cs="Times New Roman"/>
          <w:lang w:val="en-US"/>
        </w:rPr>
        <w:t xml:space="preserve">variations </w:t>
      </w:r>
      <w:r w:rsidR="004B472E" w:rsidRPr="004C2D99">
        <w:rPr>
          <w:rFonts w:ascii="Times New Roman" w:hAnsi="Times New Roman" w:cs="Times New Roman"/>
          <w:lang w:val="en-US"/>
        </w:rPr>
        <w:t>and code switching with</w:t>
      </w:r>
      <w:r w:rsidR="00833F55" w:rsidRPr="004C2D99">
        <w:rPr>
          <w:rFonts w:ascii="Times New Roman" w:hAnsi="Times New Roman" w:cs="Times New Roman"/>
          <w:lang w:val="en-US"/>
        </w:rPr>
        <w:t xml:space="preserve">in their own </w:t>
      </w:r>
      <w:r w:rsidR="006825E5" w:rsidRPr="004C2D99">
        <w:rPr>
          <w:rFonts w:ascii="Times New Roman" w:hAnsi="Times New Roman" w:cs="Times New Roman"/>
          <w:lang w:val="en-US"/>
        </w:rPr>
        <w:t>vocal identities</w:t>
      </w:r>
      <w:r w:rsidR="00F104DE">
        <w:rPr>
          <w:rFonts w:ascii="Times New Roman" w:hAnsi="Times New Roman" w:cs="Times New Roman"/>
          <w:lang w:val="en-US"/>
        </w:rPr>
        <w:t>.</w:t>
      </w:r>
      <w:r w:rsidR="004B472E" w:rsidRPr="004C2D99">
        <w:rPr>
          <w:rStyle w:val="EndnoteReference"/>
          <w:rFonts w:ascii="Times New Roman" w:hAnsi="Times New Roman" w:cs="Times New Roman"/>
          <w:lang w:val="en-US"/>
        </w:rPr>
        <w:endnoteReference w:id="7"/>
      </w:r>
      <w:r w:rsidR="00833F55" w:rsidRPr="004C2D99">
        <w:rPr>
          <w:rFonts w:ascii="Times New Roman" w:hAnsi="Times New Roman" w:cs="Times New Roman"/>
          <w:lang w:val="en-US"/>
        </w:rPr>
        <w:t xml:space="preserve"> </w:t>
      </w:r>
      <w:r w:rsidR="006825E5" w:rsidRPr="004C2D99">
        <w:rPr>
          <w:rFonts w:ascii="Times New Roman" w:hAnsi="Times New Roman" w:cs="Times New Roman"/>
          <w:lang w:val="en-US"/>
        </w:rPr>
        <w:t>This awareness of the multiplicity of voice and speech, both individually and across groups of speakers,</w:t>
      </w:r>
      <w:r w:rsidR="009F7BEA" w:rsidRPr="004C2D99">
        <w:rPr>
          <w:rFonts w:ascii="Times New Roman" w:hAnsi="Times New Roman" w:cs="Times New Roman"/>
          <w:lang w:val="en-US"/>
        </w:rPr>
        <w:t xml:space="preserve"> lays the foundation for the </w:t>
      </w:r>
      <w:r w:rsidR="00FB3C96" w:rsidRPr="004C2D99">
        <w:rPr>
          <w:rFonts w:ascii="Times New Roman" w:hAnsi="Times New Roman" w:cs="Times New Roman"/>
          <w:lang w:val="en-US"/>
        </w:rPr>
        <w:t>approach to accents</w:t>
      </w:r>
      <w:r w:rsidR="009F7BEA" w:rsidRPr="004C2D99">
        <w:rPr>
          <w:rFonts w:ascii="Times New Roman" w:hAnsi="Times New Roman" w:cs="Times New Roman"/>
          <w:lang w:val="en-US"/>
        </w:rPr>
        <w:t xml:space="preserve"> developed here</w:t>
      </w:r>
      <w:r w:rsidR="00FB3C96" w:rsidRPr="004C2D99">
        <w:rPr>
          <w:rFonts w:ascii="Times New Roman" w:hAnsi="Times New Roman" w:cs="Times New Roman"/>
          <w:lang w:val="en-US"/>
        </w:rPr>
        <w:t>. This approach</w:t>
      </w:r>
      <w:r w:rsidR="004253A9" w:rsidRPr="004C2D99">
        <w:rPr>
          <w:rFonts w:ascii="Times New Roman" w:hAnsi="Times New Roman" w:cs="Times New Roman"/>
          <w:lang w:val="en-US"/>
        </w:rPr>
        <w:t xml:space="preserve"> </w:t>
      </w:r>
      <w:r w:rsidR="00F62607" w:rsidRPr="004C2D99">
        <w:rPr>
          <w:rFonts w:ascii="Times New Roman" w:hAnsi="Times New Roman" w:cs="Times New Roman"/>
          <w:lang w:val="en-US"/>
        </w:rPr>
        <w:t xml:space="preserve">includes an </w:t>
      </w:r>
      <w:r w:rsidR="00FB3C96" w:rsidRPr="004C2D99">
        <w:rPr>
          <w:rFonts w:ascii="Times New Roman" w:hAnsi="Times New Roman" w:cs="Times New Roman"/>
          <w:lang w:val="en-US"/>
        </w:rPr>
        <w:t>understanding of</w:t>
      </w:r>
      <w:r w:rsidR="00F62607" w:rsidRPr="004C2D99">
        <w:rPr>
          <w:rFonts w:ascii="Times New Roman" w:hAnsi="Times New Roman" w:cs="Times New Roman"/>
          <w:lang w:val="en-US"/>
        </w:rPr>
        <w:t xml:space="preserve"> authenticity that </w:t>
      </w:r>
      <w:r w:rsidR="009F7BEA" w:rsidRPr="004C2D99">
        <w:rPr>
          <w:rFonts w:ascii="Times New Roman" w:hAnsi="Times New Roman" w:cs="Times New Roman"/>
          <w:lang w:val="en-US"/>
        </w:rPr>
        <w:t>embraces</w:t>
      </w:r>
      <w:r w:rsidR="006745AA" w:rsidRPr="004C2D99">
        <w:rPr>
          <w:rFonts w:ascii="Times New Roman" w:hAnsi="Times New Roman" w:cs="Times New Roman"/>
          <w:lang w:val="en-US"/>
        </w:rPr>
        <w:t xml:space="preserve"> intersectional identities and </w:t>
      </w:r>
      <w:r w:rsidR="00881B2B" w:rsidRPr="004C2D99">
        <w:rPr>
          <w:rFonts w:ascii="Times New Roman" w:hAnsi="Times New Roman" w:cs="Times New Roman"/>
          <w:lang w:val="en-US"/>
        </w:rPr>
        <w:t xml:space="preserve">the </w:t>
      </w:r>
      <w:r w:rsidR="006745AA" w:rsidRPr="004C2D99">
        <w:rPr>
          <w:rFonts w:ascii="Times New Roman" w:hAnsi="Times New Roman" w:cs="Times New Roman"/>
          <w:lang w:val="en-US"/>
        </w:rPr>
        <w:t>variability</w:t>
      </w:r>
      <w:r w:rsidR="004253A9" w:rsidRPr="004C2D99">
        <w:rPr>
          <w:rFonts w:ascii="Times New Roman" w:hAnsi="Times New Roman" w:cs="Times New Roman"/>
          <w:lang w:val="en-US"/>
        </w:rPr>
        <w:t xml:space="preserve"> of speech patterns</w:t>
      </w:r>
      <w:r w:rsidR="00177972" w:rsidRPr="004C2D99">
        <w:rPr>
          <w:rFonts w:ascii="Times New Roman" w:hAnsi="Times New Roman" w:cs="Times New Roman"/>
          <w:lang w:val="en-US"/>
        </w:rPr>
        <w:t xml:space="preserve"> </w:t>
      </w:r>
      <w:r w:rsidR="00513C6F" w:rsidRPr="004C2D99">
        <w:rPr>
          <w:rFonts w:ascii="Times New Roman" w:hAnsi="Times New Roman" w:cs="Times New Roman"/>
          <w:lang w:val="en-US"/>
        </w:rPr>
        <w:t>within</w:t>
      </w:r>
      <w:r w:rsidR="00177972" w:rsidRPr="004C2D99">
        <w:rPr>
          <w:rFonts w:ascii="Times New Roman" w:hAnsi="Times New Roman" w:cs="Times New Roman"/>
          <w:lang w:val="en-US"/>
        </w:rPr>
        <w:t xml:space="preserve"> those identities</w:t>
      </w:r>
      <w:r w:rsidR="006745AA" w:rsidRPr="004C2D99">
        <w:rPr>
          <w:rFonts w:ascii="Times New Roman" w:hAnsi="Times New Roman" w:cs="Times New Roman"/>
          <w:lang w:val="en-US"/>
        </w:rPr>
        <w:t xml:space="preserve">. In this sense, the work aims to </w:t>
      </w:r>
      <w:r w:rsidR="008D0856" w:rsidRPr="004C2D99">
        <w:rPr>
          <w:rFonts w:ascii="Times New Roman" w:hAnsi="Times New Roman" w:cs="Times New Roman"/>
          <w:lang w:val="en-US"/>
        </w:rPr>
        <w:t>d</w:t>
      </w:r>
      <w:r w:rsidR="008C72C7" w:rsidRPr="004C2D99">
        <w:rPr>
          <w:rFonts w:ascii="Times New Roman" w:hAnsi="Times New Roman" w:cs="Times New Roman"/>
          <w:lang w:val="en-US"/>
        </w:rPr>
        <w:t>ec</w:t>
      </w:r>
      <w:r w:rsidR="009F7BEA" w:rsidRPr="004C2D99">
        <w:rPr>
          <w:rFonts w:ascii="Times New Roman" w:hAnsi="Times New Roman" w:cs="Times New Roman"/>
          <w:lang w:val="en-US"/>
        </w:rPr>
        <w:t>enter</w:t>
      </w:r>
      <w:r w:rsidR="004253A9" w:rsidRPr="004C2D99">
        <w:rPr>
          <w:rFonts w:ascii="Times New Roman" w:hAnsi="Times New Roman" w:cs="Times New Roman"/>
          <w:lang w:val="en-US"/>
        </w:rPr>
        <w:t xml:space="preserve"> </w:t>
      </w:r>
      <w:r w:rsidR="00915A97" w:rsidRPr="004C2D99">
        <w:rPr>
          <w:rFonts w:ascii="Times New Roman" w:hAnsi="Times New Roman" w:cs="Times New Roman"/>
          <w:lang w:val="en-US"/>
        </w:rPr>
        <w:t xml:space="preserve">the listening ear </w:t>
      </w:r>
      <w:r w:rsidR="008C72C7" w:rsidRPr="004C2D99">
        <w:rPr>
          <w:rFonts w:ascii="Times New Roman" w:hAnsi="Times New Roman" w:cs="Times New Roman"/>
          <w:lang w:val="en-US"/>
        </w:rPr>
        <w:t xml:space="preserve">in </w:t>
      </w:r>
      <w:r w:rsidR="004253A9" w:rsidRPr="004C2D99">
        <w:rPr>
          <w:rFonts w:ascii="Times New Roman" w:hAnsi="Times New Roman" w:cs="Times New Roman"/>
          <w:lang w:val="en-US"/>
        </w:rPr>
        <w:t>accents</w:t>
      </w:r>
      <w:r w:rsidR="008D0856" w:rsidRPr="004C2D99">
        <w:rPr>
          <w:rFonts w:ascii="Times New Roman" w:hAnsi="Times New Roman" w:cs="Times New Roman"/>
          <w:lang w:val="en-US"/>
        </w:rPr>
        <w:t xml:space="preserve"> and </w:t>
      </w:r>
      <w:r w:rsidR="00F759DD" w:rsidRPr="004C2D99">
        <w:rPr>
          <w:rFonts w:ascii="Times New Roman" w:hAnsi="Times New Roman" w:cs="Times New Roman"/>
          <w:lang w:val="en-US"/>
        </w:rPr>
        <w:t>dialects</w:t>
      </w:r>
      <w:r w:rsidR="008C72C7" w:rsidRPr="004C2D99">
        <w:rPr>
          <w:rFonts w:ascii="Times New Roman" w:hAnsi="Times New Roman" w:cs="Times New Roman"/>
          <w:lang w:val="en-US"/>
        </w:rPr>
        <w:t xml:space="preserve"> </w:t>
      </w:r>
      <w:r w:rsidR="004253A9" w:rsidRPr="004C2D99">
        <w:rPr>
          <w:rFonts w:ascii="Times New Roman" w:hAnsi="Times New Roman" w:cs="Times New Roman"/>
          <w:lang w:val="en-US"/>
        </w:rPr>
        <w:t xml:space="preserve">training </w:t>
      </w:r>
      <w:r w:rsidR="008D0856" w:rsidRPr="004C2D99">
        <w:rPr>
          <w:rFonts w:ascii="Times New Roman" w:hAnsi="Times New Roman" w:cs="Times New Roman"/>
          <w:lang w:val="en-US"/>
        </w:rPr>
        <w:t>and</w:t>
      </w:r>
      <w:r w:rsidR="004253A9" w:rsidRPr="004C2D99">
        <w:rPr>
          <w:rFonts w:ascii="Times New Roman" w:hAnsi="Times New Roman" w:cs="Times New Roman"/>
          <w:lang w:val="en-US"/>
        </w:rPr>
        <w:t xml:space="preserve"> </w:t>
      </w:r>
      <w:r w:rsidR="008C72C7" w:rsidRPr="004C2D99">
        <w:rPr>
          <w:rFonts w:ascii="Times New Roman" w:hAnsi="Times New Roman" w:cs="Times New Roman"/>
          <w:lang w:val="en-US"/>
        </w:rPr>
        <w:t>enable</w:t>
      </w:r>
      <w:r w:rsidR="00915A97" w:rsidRPr="004C2D99">
        <w:rPr>
          <w:rFonts w:ascii="Times New Roman" w:hAnsi="Times New Roman" w:cs="Times New Roman"/>
          <w:lang w:val="en-US"/>
        </w:rPr>
        <w:t xml:space="preserve"> diverse and </w:t>
      </w:r>
      <w:r w:rsidR="005358AF" w:rsidRPr="004C2D99">
        <w:rPr>
          <w:rFonts w:ascii="Times New Roman" w:hAnsi="Times New Roman" w:cs="Times New Roman"/>
          <w:lang w:val="en-US"/>
        </w:rPr>
        <w:t>marginalized</w:t>
      </w:r>
      <w:r w:rsidR="00915A97" w:rsidRPr="004C2D99">
        <w:rPr>
          <w:rFonts w:ascii="Times New Roman" w:hAnsi="Times New Roman" w:cs="Times New Roman"/>
          <w:lang w:val="en-US"/>
        </w:rPr>
        <w:t xml:space="preserve"> stories to be told with </w:t>
      </w:r>
      <w:r w:rsidR="00881B2B" w:rsidRPr="004C2D99">
        <w:rPr>
          <w:rFonts w:ascii="Times New Roman" w:hAnsi="Times New Roman" w:cs="Times New Roman"/>
          <w:lang w:val="en-US"/>
        </w:rPr>
        <w:t>“</w:t>
      </w:r>
      <w:r w:rsidR="006745AA" w:rsidRPr="004C2D99">
        <w:rPr>
          <w:rFonts w:ascii="Times New Roman" w:hAnsi="Times New Roman" w:cs="Times New Roman"/>
          <w:lang w:val="en-US"/>
        </w:rPr>
        <w:t>multiple authenticities</w:t>
      </w:r>
      <w:r w:rsidR="00037D21">
        <w:rPr>
          <w:rFonts w:ascii="Times New Roman" w:hAnsi="Times New Roman" w:cs="Times New Roman"/>
          <w:lang w:val="en-US"/>
        </w:rPr>
        <w:t>.</w:t>
      </w:r>
      <w:r w:rsidR="00881B2B" w:rsidRPr="004C2D99">
        <w:rPr>
          <w:rFonts w:ascii="Times New Roman" w:hAnsi="Times New Roman" w:cs="Times New Roman"/>
          <w:lang w:val="en-US"/>
        </w:rPr>
        <w:t>”</w:t>
      </w:r>
    </w:p>
    <w:p w14:paraId="7512CD05" w14:textId="5AE73F96" w:rsidR="008C72C7" w:rsidRPr="00584B40" w:rsidRDefault="009F7BEA" w:rsidP="0071635C">
      <w:pPr>
        <w:pStyle w:val="Heading1"/>
        <w:rPr>
          <w:rFonts w:ascii="Times New Roman" w:hAnsi="Times New Roman" w:cs="Times New Roman"/>
          <w:b/>
          <w:bCs/>
          <w:color w:val="000000" w:themeColor="text1"/>
          <w:sz w:val="24"/>
          <w:szCs w:val="24"/>
        </w:rPr>
      </w:pPr>
      <w:r w:rsidRPr="00584B40">
        <w:rPr>
          <w:rFonts w:ascii="Times New Roman" w:hAnsi="Times New Roman" w:cs="Times New Roman"/>
          <w:b/>
          <w:bCs/>
          <w:color w:val="000000" w:themeColor="text1"/>
          <w:sz w:val="24"/>
          <w:szCs w:val="24"/>
        </w:rPr>
        <w:t>From Decoloniz</w:t>
      </w:r>
      <w:r w:rsidR="00FB3C96" w:rsidRPr="00584B40">
        <w:rPr>
          <w:rFonts w:ascii="Times New Roman" w:hAnsi="Times New Roman" w:cs="Times New Roman"/>
          <w:b/>
          <w:bCs/>
          <w:color w:val="000000" w:themeColor="text1"/>
          <w:sz w:val="24"/>
          <w:szCs w:val="24"/>
        </w:rPr>
        <w:t>ing</w:t>
      </w:r>
      <w:r w:rsidRPr="00584B40">
        <w:rPr>
          <w:rFonts w:ascii="Times New Roman" w:hAnsi="Times New Roman" w:cs="Times New Roman"/>
          <w:b/>
          <w:bCs/>
          <w:color w:val="000000" w:themeColor="text1"/>
          <w:sz w:val="24"/>
          <w:szCs w:val="24"/>
        </w:rPr>
        <w:t xml:space="preserve"> to </w:t>
      </w:r>
      <w:r w:rsidR="00370CBF" w:rsidRPr="00584B40">
        <w:rPr>
          <w:rFonts w:ascii="Times New Roman" w:hAnsi="Times New Roman" w:cs="Times New Roman"/>
          <w:b/>
          <w:bCs/>
          <w:color w:val="000000" w:themeColor="text1"/>
          <w:sz w:val="24"/>
          <w:szCs w:val="24"/>
        </w:rPr>
        <w:t>Decentering</w:t>
      </w:r>
    </w:p>
    <w:p w14:paraId="4762C28B" w14:textId="02954427" w:rsidR="002C4EF6" w:rsidRPr="004C2D99" w:rsidRDefault="00DF0490" w:rsidP="0071635C">
      <w:pPr>
        <w:rPr>
          <w:rFonts w:ascii="Times New Roman" w:hAnsi="Times New Roman" w:cs="Times New Roman"/>
          <w:lang w:val="en-US"/>
        </w:rPr>
      </w:pPr>
      <w:r w:rsidRPr="004C2D99">
        <w:rPr>
          <w:rFonts w:ascii="Times New Roman" w:hAnsi="Times New Roman" w:cs="Times New Roman"/>
          <w:lang w:val="en-US"/>
        </w:rPr>
        <w:t>In the first strand of this research</w:t>
      </w:r>
      <w:r w:rsidR="00881B2B" w:rsidRPr="004C2D99">
        <w:rPr>
          <w:rFonts w:ascii="Times New Roman" w:hAnsi="Times New Roman" w:cs="Times New Roman"/>
          <w:lang w:val="en-US"/>
        </w:rPr>
        <w:t>,</w:t>
      </w:r>
      <w:r w:rsidRPr="004C2D99">
        <w:rPr>
          <w:rFonts w:ascii="Times New Roman" w:hAnsi="Times New Roman" w:cs="Times New Roman"/>
          <w:lang w:val="en-US"/>
        </w:rPr>
        <w:t xml:space="preserve"> I spoke of my initial </w:t>
      </w:r>
      <w:r w:rsidR="00720633" w:rsidRPr="004C2D99">
        <w:rPr>
          <w:rFonts w:ascii="Times New Roman" w:hAnsi="Times New Roman" w:cs="Times New Roman"/>
          <w:lang w:val="en-US"/>
        </w:rPr>
        <w:t>reticence</w:t>
      </w:r>
      <w:r w:rsidRPr="004C2D99">
        <w:rPr>
          <w:rFonts w:ascii="Times New Roman" w:hAnsi="Times New Roman" w:cs="Times New Roman"/>
          <w:lang w:val="en-US"/>
        </w:rPr>
        <w:t xml:space="preserve"> </w:t>
      </w:r>
      <w:r w:rsidR="00720633" w:rsidRPr="004C2D99">
        <w:rPr>
          <w:rFonts w:ascii="Times New Roman" w:hAnsi="Times New Roman" w:cs="Times New Roman"/>
          <w:lang w:val="en-US"/>
        </w:rPr>
        <w:t>in</w:t>
      </w:r>
      <w:r w:rsidRPr="004C2D99">
        <w:rPr>
          <w:rFonts w:ascii="Times New Roman" w:hAnsi="Times New Roman" w:cs="Times New Roman"/>
          <w:lang w:val="en-US"/>
        </w:rPr>
        <w:t xml:space="preserve"> adopting a decolonizing framework</w:t>
      </w:r>
      <w:r w:rsidR="00B27B7F" w:rsidRPr="004C2D99">
        <w:rPr>
          <w:rFonts w:ascii="Times New Roman" w:hAnsi="Times New Roman" w:cs="Times New Roman"/>
          <w:noProof/>
          <w:lang w:val="en-US"/>
        </w:rPr>
        <w:t xml:space="preserve"> (Oram 2019)</w:t>
      </w:r>
      <w:r w:rsidRPr="004C2D99">
        <w:rPr>
          <w:rFonts w:ascii="Times New Roman" w:hAnsi="Times New Roman" w:cs="Times New Roman"/>
          <w:lang w:val="en-US"/>
        </w:rPr>
        <w:t xml:space="preserve">. </w:t>
      </w:r>
      <w:r w:rsidR="00720633" w:rsidRPr="004C2D99">
        <w:rPr>
          <w:rFonts w:ascii="Times New Roman" w:hAnsi="Times New Roman" w:cs="Times New Roman"/>
          <w:lang w:val="en-US"/>
        </w:rPr>
        <w:t>Since that time,</w:t>
      </w:r>
      <w:r w:rsidR="004253A9" w:rsidRPr="004C2D99">
        <w:rPr>
          <w:rFonts w:ascii="Times New Roman" w:hAnsi="Times New Roman" w:cs="Times New Roman"/>
          <w:lang w:val="en-US"/>
        </w:rPr>
        <w:t xml:space="preserve"> </w:t>
      </w:r>
      <w:r w:rsidRPr="004C2D99">
        <w:rPr>
          <w:rFonts w:ascii="Times New Roman" w:hAnsi="Times New Roman" w:cs="Times New Roman"/>
          <w:lang w:val="en-US"/>
        </w:rPr>
        <w:t xml:space="preserve">I have had the opportunity to engage with a further stage of heuristic explication, </w:t>
      </w:r>
      <w:r w:rsidR="00921308" w:rsidRPr="004C2D99">
        <w:rPr>
          <w:rFonts w:ascii="Times New Roman" w:hAnsi="Times New Roman" w:cs="Times New Roman"/>
          <w:lang w:val="en-US"/>
        </w:rPr>
        <w:t>which</w:t>
      </w:r>
      <w:r w:rsidR="00F759DD" w:rsidRPr="004C2D99">
        <w:rPr>
          <w:rFonts w:ascii="Times New Roman" w:hAnsi="Times New Roman" w:cs="Times New Roman"/>
          <w:lang w:val="en-US"/>
        </w:rPr>
        <w:t xml:space="preserve"> </w:t>
      </w:r>
      <w:r w:rsidRPr="004C2D99">
        <w:rPr>
          <w:rFonts w:ascii="Times New Roman" w:hAnsi="Times New Roman" w:cs="Times New Roman"/>
          <w:lang w:val="en-US"/>
        </w:rPr>
        <w:t xml:space="preserve">has </w:t>
      </w:r>
      <w:r w:rsidR="00F759DD" w:rsidRPr="004C2D99">
        <w:rPr>
          <w:rFonts w:ascii="Times New Roman" w:hAnsi="Times New Roman" w:cs="Times New Roman"/>
          <w:lang w:val="en-US"/>
        </w:rPr>
        <w:t>allow</w:t>
      </w:r>
      <w:r w:rsidR="001B33B0" w:rsidRPr="004C2D99">
        <w:rPr>
          <w:rFonts w:ascii="Times New Roman" w:hAnsi="Times New Roman" w:cs="Times New Roman"/>
          <w:lang w:val="en-US"/>
        </w:rPr>
        <w:t>ed</w:t>
      </w:r>
      <w:r w:rsidR="00F759DD" w:rsidRPr="004C2D99">
        <w:rPr>
          <w:rFonts w:ascii="Times New Roman" w:hAnsi="Times New Roman" w:cs="Times New Roman"/>
          <w:lang w:val="en-US"/>
        </w:rPr>
        <w:t xml:space="preserve"> </w:t>
      </w:r>
      <w:r w:rsidR="00FB3C96" w:rsidRPr="004C2D99">
        <w:rPr>
          <w:rFonts w:ascii="Times New Roman" w:hAnsi="Times New Roman" w:cs="Times New Roman"/>
          <w:lang w:val="en-US"/>
        </w:rPr>
        <w:t>me</w:t>
      </w:r>
      <w:r w:rsidR="00F759DD" w:rsidRPr="004C2D99">
        <w:rPr>
          <w:rFonts w:ascii="Times New Roman" w:hAnsi="Times New Roman" w:cs="Times New Roman"/>
          <w:lang w:val="en-US"/>
        </w:rPr>
        <w:t xml:space="preserve"> </w:t>
      </w:r>
      <w:r w:rsidR="006825E5" w:rsidRPr="004C2D99">
        <w:rPr>
          <w:rFonts w:ascii="Times New Roman" w:hAnsi="Times New Roman" w:cs="Times New Roman"/>
          <w:lang w:val="en-US"/>
        </w:rPr>
        <w:t>to examine processes of</w:t>
      </w:r>
      <w:r w:rsidR="00921308" w:rsidRPr="004C2D99">
        <w:rPr>
          <w:rFonts w:ascii="Times New Roman" w:hAnsi="Times New Roman" w:cs="Times New Roman"/>
          <w:lang w:val="en-US"/>
        </w:rPr>
        <w:t xml:space="preserve"> decoloniz</w:t>
      </w:r>
      <w:r w:rsidR="0053222F" w:rsidRPr="004C2D99">
        <w:rPr>
          <w:rFonts w:ascii="Times New Roman" w:hAnsi="Times New Roman" w:cs="Times New Roman"/>
          <w:lang w:val="en-US"/>
        </w:rPr>
        <w:t xml:space="preserve">ation </w:t>
      </w:r>
      <w:r w:rsidR="006825E5" w:rsidRPr="004C2D99">
        <w:rPr>
          <w:rFonts w:ascii="Times New Roman" w:hAnsi="Times New Roman" w:cs="Times New Roman"/>
          <w:lang w:val="en-US"/>
        </w:rPr>
        <w:t>further</w:t>
      </w:r>
      <w:r w:rsidRPr="004C2D99">
        <w:rPr>
          <w:rFonts w:ascii="Times New Roman" w:hAnsi="Times New Roman" w:cs="Times New Roman"/>
          <w:lang w:val="en-US"/>
        </w:rPr>
        <w:t xml:space="preserve">. </w:t>
      </w:r>
      <w:r w:rsidR="002C4EF6" w:rsidRPr="004C2D99">
        <w:rPr>
          <w:rFonts w:ascii="Times New Roman" w:hAnsi="Times New Roman" w:cs="Times New Roman"/>
          <w:lang w:val="en-US"/>
        </w:rPr>
        <w:t>Previously</w:t>
      </w:r>
      <w:r w:rsidR="00513C6F" w:rsidRPr="004C2D99">
        <w:rPr>
          <w:rFonts w:ascii="Times New Roman" w:hAnsi="Times New Roman" w:cs="Times New Roman"/>
          <w:lang w:val="en-US"/>
        </w:rPr>
        <w:t xml:space="preserve">—building </w:t>
      </w:r>
      <w:r w:rsidR="002C4EF6" w:rsidRPr="004C2D99">
        <w:rPr>
          <w:rFonts w:ascii="Times New Roman" w:hAnsi="Times New Roman" w:cs="Times New Roman"/>
          <w:lang w:val="en-US"/>
        </w:rPr>
        <w:t>on the work of Stoever</w:t>
      </w:r>
      <w:r w:rsidR="00513C6F" w:rsidRPr="004C2D99">
        <w:rPr>
          <w:rFonts w:ascii="Times New Roman" w:hAnsi="Times New Roman" w:cs="Times New Roman"/>
          <w:lang w:val="en-US"/>
        </w:rPr>
        <w:t xml:space="preserve">—I </w:t>
      </w:r>
      <w:r w:rsidR="002C4EF6" w:rsidRPr="004C2D99">
        <w:rPr>
          <w:rFonts w:ascii="Times New Roman" w:hAnsi="Times New Roman" w:cs="Times New Roman"/>
          <w:lang w:val="en-US"/>
        </w:rPr>
        <w:t xml:space="preserve">saw decolonization from an intersectional perspective. </w:t>
      </w:r>
      <w:r w:rsidR="00720633" w:rsidRPr="004C2D99">
        <w:rPr>
          <w:rFonts w:ascii="Times New Roman" w:hAnsi="Times New Roman" w:cs="Times New Roman"/>
          <w:lang w:val="en-US"/>
        </w:rPr>
        <w:t xml:space="preserve">This perspective is </w:t>
      </w:r>
      <w:r w:rsidR="00513C6F" w:rsidRPr="004C2D99">
        <w:rPr>
          <w:rFonts w:ascii="Times New Roman" w:hAnsi="Times New Roman" w:cs="Times New Roman"/>
          <w:lang w:val="en-US"/>
        </w:rPr>
        <w:t>advocated</w:t>
      </w:r>
      <w:r w:rsidR="00720633" w:rsidRPr="004C2D99">
        <w:rPr>
          <w:rFonts w:ascii="Times New Roman" w:hAnsi="Times New Roman" w:cs="Times New Roman"/>
          <w:lang w:val="en-US"/>
        </w:rPr>
        <w:t xml:space="preserve"> by academics, Rosalba </w:t>
      </w:r>
      <w:r w:rsidR="002C4EF6" w:rsidRPr="004C2D99">
        <w:rPr>
          <w:rFonts w:ascii="Times New Roman" w:hAnsi="Times New Roman" w:cs="Times New Roman"/>
          <w:lang w:val="en-US"/>
        </w:rPr>
        <w:t xml:space="preserve">Icaza and </w:t>
      </w:r>
      <w:r w:rsidR="00720633" w:rsidRPr="004C2D99">
        <w:rPr>
          <w:rFonts w:ascii="Times New Roman" w:hAnsi="Times New Roman" w:cs="Times New Roman"/>
          <w:lang w:val="en-US"/>
        </w:rPr>
        <w:t xml:space="preserve">Rolando </w:t>
      </w:r>
      <w:r w:rsidR="002C4EF6" w:rsidRPr="004C2D99">
        <w:rPr>
          <w:rFonts w:ascii="Times New Roman" w:hAnsi="Times New Roman" w:cs="Times New Roman"/>
          <w:lang w:val="en-US"/>
        </w:rPr>
        <w:t>Vázquez</w:t>
      </w:r>
      <w:r w:rsidR="006825E5" w:rsidRPr="004C2D99">
        <w:rPr>
          <w:rFonts w:ascii="Times New Roman" w:hAnsi="Times New Roman" w:cs="Times New Roman"/>
          <w:lang w:val="en-US"/>
        </w:rPr>
        <w:t xml:space="preserve">, who </w:t>
      </w:r>
      <w:r w:rsidR="002C4EF6" w:rsidRPr="004C2D99">
        <w:rPr>
          <w:rFonts w:ascii="Times New Roman" w:hAnsi="Times New Roman" w:cs="Times New Roman"/>
          <w:lang w:val="en-US"/>
        </w:rPr>
        <w:t xml:space="preserve">have researched decolonizing practices within Amsterdam University, </w:t>
      </w:r>
      <w:r w:rsidR="00720633" w:rsidRPr="004C2D99">
        <w:rPr>
          <w:rFonts w:ascii="Times New Roman" w:hAnsi="Times New Roman" w:cs="Times New Roman"/>
          <w:lang w:val="en-US"/>
        </w:rPr>
        <w:t>and</w:t>
      </w:r>
      <w:r w:rsidR="002C4EF6" w:rsidRPr="004C2D99">
        <w:rPr>
          <w:rFonts w:ascii="Times New Roman" w:hAnsi="Times New Roman" w:cs="Times New Roman"/>
          <w:lang w:val="en-US"/>
        </w:rPr>
        <w:t xml:space="preserve"> believe that decoloniality can offer a</w:t>
      </w:r>
    </w:p>
    <w:p w14:paraId="32CE1FF2" w14:textId="39361E92" w:rsidR="002C4EF6" w:rsidRPr="004C2D99" w:rsidRDefault="002C4EF6" w:rsidP="0071635C">
      <w:pPr>
        <w:ind w:left="720"/>
        <w:rPr>
          <w:rFonts w:ascii="Times New Roman" w:hAnsi="Times New Roman" w:cs="Times New Roman"/>
          <w:lang w:val="en-US"/>
        </w:rPr>
      </w:pPr>
      <w:r w:rsidRPr="004C2D99">
        <w:rPr>
          <w:rFonts w:ascii="Times New Roman" w:hAnsi="Times New Roman" w:cs="Times New Roman"/>
          <w:lang w:val="en-US"/>
        </w:rPr>
        <w:t xml:space="preserve">perspective that allows us to see how the dynamics of power differences, social exclusion and discrimination (along axes of race, gender and geographical and economic inequality) are connected to the ongoing legacies of our colonial history. </w:t>
      </w:r>
      <w:r w:rsidRPr="004C2D99">
        <w:rPr>
          <w:rFonts w:ascii="Times New Roman" w:hAnsi="Times New Roman" w:cs="Times New Roman"/>
          <w:noProof/>
          <w:lang w:val="en-US"/>
        </w:rPr>
        <w:t>(Icaza and Vázquez 2018, 113)</w:t>
      </w:r>
    </w:p>
    <w:p w14:paraId="1E710B4A" w14:textId="53B9EFBA" w:rsidR="00650F9F" w:rsidRPr="004C2D99" w:rsidRDefault="002C4EF6" w:rsidP="00057B3D">
      <w:pPr>
        <w:pStyle w:val="NoSpacing"/>
        <w:ind w:firstLine="720"/>
        <w:rPr>
          <w:rFonts w:ascii="Times New Roman" w:hAnsi="Times New Roman" w:cs="Times New Roman"/>
          <w:lang w:val="en-US"/>
        </w:rPr>
      </w:pPr>
      <w:r w:rsidRPr="004C2D99">
        <w:rPr>
          <w:rFonts w:ascii="Times New Roman" w:hAnsi="Times New Roman" w:cs="Times New Roman"/>
          <w:lang w:val="en-US"/>
        </w:rPr>
        <w:t xml:space="preserve">This </w:t>
      </w:r>
      <w:r w:rsidR="00720633" w:rsidRPr="004C2D99">
        <w:rPr>
          <w:rFonts w:ascii="Times New Roman" w:hAnsi="Times New Roman" w:cs="Times New Roman"/>
          <w:lang w:val="en-US"/>
        </w:rPr>
        <w:t xml:space="preserve">intersectional </w:t>
      </w:r>
      <w:r w:rsidR="00513C6F" w:rsidRPr="004C2D99">
        <w:rPr>
          <w:rFonts w:ascii="Times New Roman" w:hAnsi="Times New Roman" w:cs="Times New Roman"/>
          <w:lang w:val="en-US"/>
        </w:rPr>
        <w:t>approach</w:t>
      </w:r>
      <w:r w:rsidRPr="004C2D99">
        <w:rPr>
          <w:rFonts w:ascii="Times New Roman" w:hAnsi="Times New Roman" w:cs="Times New Roman"/>
          <w:lang w:val="en-US"/>
        </w:rPr>
        <w:t xml:space="preserve"> </w:t>
      </w:r>
      <w:r w:rsidR="00513C6F" w:rsidRPr="004C2D99">
        <w:rPr>
          <w:rFonts w:ascii="Times New Roman" w:hAnsi="Times New Roman" w:cs="Times New Roman"/>
          <w:lang w:val="en-US"/>
        </w:rPr>
        <w:t xml:space="preserve">initially </w:t>
      </w:r>
      <w:r w:rsidR="00FB3C96" w:rsidRPr="004C2D99">
        <w:rPr>
          <w:rFonts w:ascii="Times New Roman" w:hAnsi="Times New Roman" w:cs="Times New Roman"/>
          <w:lang w:val="en-US"/>
        </w:rPr>
        <w:t>appealed to me as a queer academic</w:t>
      </w:r>
      <w:r w:rsidR="00513C6F" w:rsidRPr="004C2D99">
        <w:rPr>
          <w:rFonts w:ascii="Times New Roman" w:hAnsi="Times New Roman" w:cs="Times New Roman"/>
          <w:lang w:val="en-US"/>
        </w:rPr>
        <w:t xml:space="preserve"> </w:t>
      </w:r>
      <w:r w:rsidR="00057B3D" w:rsidRPr="004C2D99">
        <w:rPr>
          <w:rFonts w:ascii="Times New Roman" w:hAnsi="Times New Roman" w:cs="Times New Roman"/>
          <w:lang w:val="en-US"/>
        </w:rPr>
        <w:t xml:space="preserve">from a working-class background as I was </w:t>
      </w:r>
      <w:r w:rsidR="00513C6F" w:rsidRPr="004C2D99">
        <w:rPr>
          <w:rFonts w:ascii="Times New Roman" w:hAnsi="Times New Roman" w:cs="Times New Roman"/>
          <w:lang w:val="en-US"/>
        </w:rPr>
        <w:t>seeking to address both class, race, regionality</w:t>
      </w:r>
      <w:r w:rsidR="00F104DE">
        <w:rPr>
          <w:rFonts w:ascii="Times New Roman" w:hAnsi="Times New Roman" w:cs="Times New Roman"/>
          <w:lang w:val="en-US"/>
        </w:rPr>
        <w:t>,</w:t>
      </w:r>
      <w:r w:rsidR="00513C6F" w:rsidRPr="004C2D99">
        <w:rPr>
          <w:rFonts w:ascii="Times New Roman" w:hAnsi="Times New Roman" w:cs="Times New Roman"/>
          <w:lang w:val="en-US"/>
        </w:rPr>
        <w:t xml:space="preserve"> and internationality within my research</w:t>
      </w:r>
      <w:r w:rsidR="005143F7" w:rsidRPr="004C2D99">
        <w:rPr>
          <w:rFonts w:ascii="Times New Roman" w:hAnsi="Times New Roman" w:cs="Times New Roman"/>
          <w:lang w:val="en-US"/>
        </w:rPr>
        <w:t xml:space="preserve">. </w:t>
      </w:r>
      <w:r w:rsidR="00513C6F" w:rsidRPr="004C2D99">
        <w:rPr>
          <w:rFonts w:ascii="Times New Roman" w:hAnsi="Times New Roman" w:cs="Times New Roman"/>
          <w:lang w:val="en-US"/>
        </w:rPr>
        <w:t>Eve Tuck and K. Wayne Yang challenge this adoption of decolonizing discourse for broader social justice projects in education</w:t>
      </w:r>
      <w:r w:rsidR="00650F9F" w:rsidRPr="004C2D99">
        <w:rPr>
          <w:rFonts w:ascii="Times New Roman" w:hAnsi="Times New Roman" w:cs="Times New Roman"/>
          <w:lang w:val="en-US"/>
        </w:rPr>
        <w:t xml:space="preserve"> claiming that it </w:t>
      </w:r>
      <w:r w:rsidR="0038706F" w:rsidRPr="004C2D99">
        <w:rPr>
          <w:rFonts w:ascii="Times New Roman" w:hAnsi="Times New Roman" w:cs="Times New Roman"/>
          <w:lang w:val="en-US"/>
        </w:rPr>
        <w:t>“turns decolonization into a metaphor” (Tuck and Yang 2012, 1).  They stat</w:t>
      </w:r>
      <w:r w:rsidR="00513C6F" w:rsidRPr="004C2D99">
        <w:rPr>
          <w:rFonts w:ascii="Times New Roman" w:hAnsi="Times New Roman" w:cs="Times New Roman"/>
          <w:lang w:val="en-US"/>
        </w:rPr>
        <w:t>e</w:t>
      </w:r>
      <w:r w:rsidR="0038706F" w:rsidRPr="004C2D99">
        <w:rPr>
          <w:rFonts w:ascii="Times New Roman" w:hAnsi="Times New Roman" w:cs="Times New Roman"/>
          <w:lang w:val="en-US"/>
        </w:rPr>
        <w:t xml:space="preserve"> that</w:t>
      </w:r>
      <w:r w:rsidR="00C81C83" w:rsidRPr="004C2D99">
        <w:rPr>
          <w:rFonts w:ascii="Times New Roman" w:hAnsi="Times New Roman" w:cs="Times New Roman"/>
          <w:lang w:val="en-US"/>
        </w:rPr>
        <w:t>, “w</w:t>
      </w:r>
      <w:r w:rsidR="0038706F" w:rsidRPr="004C2D99">
        <w:rPr>
          <w:rFonts w:ascii="Times New Roman" w:hAnsi="Times New Roman" w:cs="Times New Roman"/>
          <w:lang w:val="en-US"/>
        </w:rPr>
        <w:t xml:space="preserve">hen metaphor invades decolonization, it kills the very possibility </w:t>
      </w:r>
      <w:r w:rsidR="00C81C83" w:rsidRPr="004C2D99">
        <w:rPr>
          <w:rFonts w:ascii="Times New Roman" w:hAnsi="Times New Roman" w:cs="Times New Roman"/>
          <w:lang w:val="en-US"/>
        </w:rPr>
        <w:t>of decolonization; it renders whiteness, it resettles theory, it extends innocence to the settler, it entertains a settled future”</w:t>
      </w:r>
      <w:r w:rsidR="008C42CC" w:rsidRPr="004C2D99">
        <w:rPr>
          <w:rFonts w:ascii="Times New Roman" w:hAnsi="Times New Roman" w:cs="Times New Roman"/>
          <w:lang w:val="en-US"/>
        </w:rPr>
        <w:t xml:space="preserve"> </w:t>
      </w:r>
      <w:r w:rsidR="00C81C83" w:rsidRPr="004C2D99">
        <w:rPr>
          <w:rFonts w:ascii="Times New Roman" w:hAnsi="Times New Roman" w:cs="Times New Roman"/>
          <w:lang w:val="en-US"/>
        </w:rPr>
        <w:t xml:space="preserve">(3). </w:t>
      </w:r>
      <w:r w:rsidR="005143F7" w:rsidRPr="004C2D99">
        <w:rPr>
          <w:rFonts w:ascii="Times New Roman" w:hAnsi="Times New Roman" w:cs="Times New Roman"/>
          <w:lang w:val="en-US"/>
        </w:rPr>
        <w:t xml:space="preserve">As I have continued this research, I </w:t>
      </w:r>
      <w:r w:rsidR="00C81C83" w:rsidRPr="004C2D99">
        <w:rPr>
          <w:rFonts w:ascii="Times New Roman" w:hAnsi="Times New Roman" w:cs="Times New Roman"/>
          <w:lang w:val="en-US"/>
        </w:rPr>
        <w:t xml:space="preserve">have become increasingly aware of </w:t>
      </w:r>
      <w:r w:rsidR="005143F7" w:rsidRPr="004C2D99">
        <w:rPr>
          <w:rFonts w:ascii="Times New Roman" w:hAnsi="Times New Roman" w:cs="Times New Roman"/>
          <w:lang w:val="en-US"/>
        </w:rPr>
        <w:t xml:space="preserve">how my queer and working-class “credentials” have distracted me from the impact of my whiteness. Further, I have become ever more aware of </w:t>
      </w:r>
      <w:r w:rsidR="00C81C83" w:rsidRPr="004C2D99">
        <w:rPr>
          <w:rFonts w:ascii="Times New Roman" w:hAnsi="Times New Roman" w:cs="Times New Roman"/>
          <w:lang w:val="en-US"/>
        </w:rPr>
        <w:t xml:space="preserve">the impact of colonization on </w:t>
      </w:r>
      <w:r w:rsidR="00803DBA" w:rsidRPr="004C2D99">
        <w:rPr>
          <w:rFonts w:ascii="Times New Roman" w:hAnsi="Times New Roman" w:cs="Times New Roman"/>
          <w:lang w:val="en-US"/>
        </w:rPr>
        <w:t>I</w:t>
      </w:r>
      <w:r w:rsidR="00C81C83" w:rsidRPr="004C2D99">
        <w:rPr>
          <w:rFonts w:ascii="Times New Roman" w:hAnsi="Times New Roman" w:cs="Times New Roman"/>
          <w:lang w:val="en-US"/>
        </w:rPr>
        <w:t xml:space="preserve">ndigenous communities and now recognize the specificity of decolonizing discourse </w:t>
      </w:r>
      <w:r w:rsidR="00720633" w:rsidRPr="004C2D99">
        <w:rPr>
          <w:rFonts w:ascii="Times New Roman" w:hAnsi="Times New Roman" w:cs="Times New Roman"/>
          <w:lang w:val="en-US"/>
        </w:rPr>
        <w:t>in relation to the “relinquishing of stolen land” (19)</w:t>
      </w:r>
      <w:r w:rsidR="006040F1" w:rsidRPr="004C2D99">
        <w:rPr>
          <w:rFonts w:ascii="Times New Roman" w:hAnsi="Times New Roman" w:cs="Times New Roman"/>
          <w:lang w:val="en-US"/>
        </w:rPr>
        <w:t xml:space="preserve">. </w:t>
      </w:r>
      <w:r w:rsidR="00A06F1F" w:rsidRPr="004C2D99">
        <w:rPr>
          <w:rFonts w:ascii="Times New Roman" w:hAnsi="Times New Roman" w:cs="Times New Roman"/>
          <w:lang w:val="en-US"/>
        </w:rPr>
        <w:t>Following</w:t>
      </w:r>
      <w:r w:rsidR="005143F7" w:rsidRPr="004C2D99">
        <w:rPr>
          <w:rFonts w:ascii="Times New Roman" w:hAnsi="Times New Roman" w:cs="Times New Roman"/>
          <w:lang w:val="en-US"/>
        </w:rPr>
        <w:t xml:space="preserve"> this change in perspective, in</w:t>
      </w:r>
      <w:r w:rsidR="006040F1" w:rsidRPr="004C2D99">
        <w:rPr>
          <w:rFonts w:ascii="Times New Roman" w:hAnsi="Times New Roman" w:cs="Times New Roman"/>
          <w:lang w:val="en-US"/>
        </w:rPr>
        <w:t xml:space="preserve"> this strand of research on accents and dialects I have adopted “decentering” as a term that </w:t>
      </w:r>
      <w:r w:rsidR="00311F04" w:rsidRPr="004C2D99">
        <w:rPr>
          <w:rFonts w:ascii="Times New Roman" w:hAnsi="Times New Roman" w:cs="Times New Roman"/>
          <w:lang w:val="en-US"/>
        </w:rPr>
        <w:t xml:space="preserve">avoids the metaphor of decolonizing and </w:t>
      </w:r>
      <w:r w:rsidR="006040F1" w:rsidRPr="004C2D99">
        <w:rPr>
          <w:rFonts w:ascii="Times New Roman" w:hAnsi="Times New Roman" w:cs="Times New Roman"/>
          <w:lang w:val="en-US"/>
        </w:rPr>
        <w:t xml:space="preserve">better suits the broad intersectional </w:t>
      </w:r>
      <w:r w:rsidR="005143F7" w:rsidRPr="004C2D99">
        <w:rPr>
          <w:rFonts w:ascii="Times New Roman" w:hAnsi="Times New Roman" w:cs="Times New Roman"/>
          <w:lang w:val="en-US"/>
        </w:rPr>
        <w:t>perspectives</w:t>
      </w:r>
      <w:r w:rsidR="008C42CC" w:rsidRPr="004C2D99">
        <w:rPr>
          <w:rFonts w:ascii="Times New Roman" w:hAnsi="Times New Roman" w:cs="Times New Roman"/>
          <w:lang w:val="en-US"/>
        </w:rPr>
        <w:t xml:space="preserve"> within this work.</w:t>
      </w:r>
      <w:r w:rsidR="00311F04" w:rsidRPr="004C2D99">
        <w:rPr>
          <w:rFonts w:ascii="Times New Roman" w:hAnsi="Times New Roman" w:cs="Times New Roman"/>
          <w:lang w:val="en-US"/>
        </w:rPr>
        <w:t xml:space="preserve"> The decentering process impacts the somatic norm of the listening ear within actor training and the </w:t>
      </w:r>
      <w:r w:rsidR="00177972" w:rsidRPr="004C2D99">
        <w:rPr>
          <w:rFonts w:ascii="Times New Roman" w:hAnsi="Times New Roman" w:cs="Times New Roman"/>
          <w:lang w:val="en-US"/>
        </w:rPr>
        <w:t xml:space="preserve">performing arts </w:t>
      </w:r>
      <w:r w:rsidR="00311F04" w:rsidRPr="004C2D99">
        <w:rPr>
          <w:rFonts w:ascii="Times New Roman" w:hAnsi="Times New Roman" w:cs="Times New Roman"/>
          <w:lang w:val="en-US"/>
        </w:rPr>
        <w:t xml:space="preserve">industry, as well as the power structures </w:t>
      </w:r>
      <w:r w:rsidR="00F75DA9" w:rsidRPr="004C2D99">
        <w:rPr>
          <w:rFonts w:ascii="Times New Roman" w:hAnsi="Times New Roman" w:cs="Times New Roman"/>
          <w:lang w:val="en-US"/>
        </w:rPr>
        <w:t xml:space="preserve">and value systems </w:t>
      </w:r>
      <w:r w:rsidR="00311F04" w:rsidRPr="004C2D99">
        <w:rPr>
          <w:rFonts w:ascii="Times New Roman" w:hAnsi="Times New Roman" w:cs="Times New Roman"/>
          <w:lang w:val="en-US"/>
        </w:rPr>
        <w:t>inherent in voice and speech pedagogy.</w:t>
      </w:r>
    </w:p>
    <w:p w14:paraId="203B5A45" w14:textId="747F44C7" w:rsidR="00650F9F" w:rsidRPr="004C2D99" w:rsidRDefault="008C42CC" w:rsidP="0071635C">
      <w:pPr>
        <w:pStyle w:val="NoSpacing"/>
        <w:ind w:firstLine="720"/>
        <w:rPr>
          <w:rFonts w:ascii="Times New Roman" w:hAnsi="Times New Roman" w:cs="Times New Roman"/>
          <w:lang w:val="en-US"/>
        </w:rPr>
      </w:pPr>
      <w:r w:rsidRPr="004C2D99">
        <w:rPr>
          <w:rFonts w:ascii="Times New Roman" w:hAnsi="Times New Roman" w:cs="Times New Roman"/>
          <w:lang w:val="en-US"/>
        </w:rPr>
        <w:t>Whil</w:t>
      </w:r>
      <w:r w:rsidR="00BC05D9">
        <w:rPr>
          <w:rFonts w:ascii="Times New Roman" w:hAnsi="Times New Roman" w:cs="Times New Roman"/>
          <w:lang w:val="en-US"/>
        </w:rPr>
        <w:t>e</w:t>
      </w:r>
      <w:r w:rsidRPr="004C2D99">
        <w:rPr>
          <w:rFonts w:ascii="Times New Roman" w:hAnsi="Times New Roman" w:cs="Times New Roman"/>
          <w:lang w:val="en-US"/>
        </w:rPr>
        <w:t xml:space="preserve"> </w:t>
      </w:r>
      <w:r w:rsidR="005143F7" w:rsidRPr="004C2D99">
        <w:rPr>
          <w:rFonts w:ascii="Times New Roman" w:hAnsi="Times New Roman" w:cs="Times New Roman"/>
          <w:lang w:val="en-US"/>
        </w:rPr>
        <w:t>I was exploring</w:t>
      </w:r>
      <w:r w:rsidRPr="004C2D99">
        <w:rPr>
          <w:rFonts w:ascii="Times New Roman" w:hAnsi="Times New Roman" w:cs="Times New Roman"/>
          <w:lang w:val="en-US"/>
        </w:rPr>
        <w:t xml:space="preserve"> approaches to decolonization, I </w:t>
      </w:r>
      <w:r w:rsidR="00A06F1F" w:rsidRPr="004C2D99">
        <w:rPr>
          <w:rFonts w:ascii="Times New Roman" w:hAnsi="Times New Roman" w:cs="Times New Roman"/>
          <w:lang w:val="en-US"/>
        </w:rPr>
        <w:t>read</w:t>
      </w:r>
      <w:r w:rsidRPr="004C2D99">
        <w:rPr>
          <w:rFonts w:ascii="Times New Roman" w:hAnsi="Times New Roman" w:cs="Times New Roman"/>
          <w:lang w:val="en-US"/>
        </w:rPr>
        <w:t xml:space="preserve"> the work of </w:t>
      </w:r>
      <w:r w:rsidR="00682F7F" w:rsidRPr="004C2D99">
        <w:rPr>
          <w:rFonts w:ascii="Times New Roman" w:hAnsi="Times New Roman" w:cs="Times New Roman"/>
          <w:lang w:val="en-US"/>
        </w:rPr>
        <w:t>l</w:t>
      </w:r>
      <w:r w:rsidR="006860A4" w:rsidRPr="004C2D99">
        <w:rPr>
          <w:rFonts w:ascii="Times New Roman" w:hAnsi="Times New Roman" w:cs="Times New Roman"/>
          <w:lang w:val="en-US"/>
        </w:rPr>
        <w:t xml:space="preserve">awyer and civil rights consultant, </w:t>
      </w:r>
      <w:proofErr w:type="spellStart"/>
      <w:r w:rsidR="006860A4" w:rsidRPr="004C2D99">
        <w:rPr>
          <w:rFonts w:ascii="Times New Roman" w:hAnsi="Times New Roman" w:cs="Times New Roman"/>
          <w:lang w:val="en-US"/>
        </w:rPr>
        <w:t>Poka</w:t>
      </w:r>
      <w:proofErr w:type="spellEnd"/>
      <w:r w:rsidR="006860A4" w:rsidRPr="004C2D99">
        <w:rPr>
          <w:rFonts w:ascii="Times New Roman" w:hAnsi="Times New Roman" w:cs="Times New Roman"/>
          <w:lang w:val="en-US"/>
        </w:rPr>
        <w:t xml:space="preserve"> Laenui</w:t>
      </w:r>
      <w:r w:rsidRPr="004C2D99">
        <w:rPr>
          <w:rFonts w:ascii="Times New Roman" w:hAnsi="Times New Roman" w:cs="Times New Roman"/>
          <w:lang w:val="en-US"/>
        </w:rPr>
        <w:t>. Laenui</w:t>
      </w:r>
      <w:r w:rsidR="006860A4" w:rsidRPr="004C2D99">
        <w:rPr>
          <w:rFonts w:ascii="Times New Roman" w:hAnsi="Times New Roman" w:cs="Times New Roman"/>
          <w:lang w:val="en-US"/>
        </w:rPr>
        <w:t xml:space="preserve"> </w:t>
      </w:r>
      <w:r w:rsidR="001B33B0" w:rsidRPr="004C2D99">
        <w:rPr>
          <w:rFonts w:ascii="Times New Roman" w:hAnsi="Times New Roman" w:cs="Times New Roman"/>
          <w:lang w:val="en-US"/>
        </w:rPr>
        <w:t>offers</w:t>
      </w:r>
      <w:r w:rsidR="006860A4" w:rsidRPr="004C2D99">
        <w:rPr>
          <w:rFonts w:ascii="Times New Roman" w:hAnsi="Times New Roman" w:cs="Times New Roman"/>
          <w:lang w:val="en-US"/>
        </w:rPr>
        <w:t xml:space="preserve"> a model of decolonization</w:t>
      </w:r>
      <w:r w:rsidR="009F5888" w:rsidRPr="004C2D99">
        <w:rPr>
          <w:rFonts w:ascii="Times New Roman" w:hAnsi="Times New Roman" w:cs="Times New Roman"/>
          <w:lang w:val="en-US"/>
        </w:rPr>
        <w:t xml:space="preserve"> that</w:t>
      </w:r>
      <w:r w:rsidR="006860A4" w:rsidRPr="004C2D99">
        <w:rPr>
          <w:rFonts w:ascii="Times New Roman" w:hAnsi="Times New Roman" w:cs="Times New Roman"/>
          <w:lang w:val="en-US"/>
        </w:rPr>
        <w:t xml:space="preserve"> draws on the experiences of </w:t>
      </w:r>
      <w:r w:rsidR="00803DBA" w:rsidRPr="004C2D99">
        <w:rPr>
          <w:rFonts w:ascii="Times New Roman" w:hAnsi="Times New Roman" w:cs="Times New Roman"/>
          <w:lang w:val="en-US"/>
        </w:rPr>
        <w:t>I</w:t>
      </w:r>
      <w:r w:rsidR="006860A4" w:rsidRPr="004C2D99">
        <w:rPr>
          <w:rFonts w:ascii="Times New Roman" w:hAnsi="Times New Roman" w:cs="Times New Roman"/>
          <w:lang w:val="en-US"/>
        </w:rPr>
        <w:t>ndigenous c</w:t>
      </w:r>
      <w:r w:rsidR="004253A9" w:rsidRPr="004C2D99">
        <w:rPr>
          <w:rFonts w:ascii="Times New Roman" w:hAnsi="Times New Roman" w:cs="Times New Roman"/>
          <w:lang w:val="en-US"/>
        </w:rPr>
        <w:t xml:space="preserve">ommunities in </w:t>
      </w:r>
      <w:r w:rsidR="005143F7" w:rsidRPr="004C2D99">
        <w:rPr>
          <w:rFonts w:ascii="Times New Roman" w:hAnsi="Times New Roman" w:cs="Times New Roman"/>
          <w:lang w:val="en-US"/>
        </w:rPr>
        <w:t>Hawai’i</w:t>
      </w:r>
      <w:r w:rsidRPr="004C2D99">
        <w:rPr>
          <w:rFonts w:ascii="Times New Roman" w:hAnsi="Times New Roman" w:cs="Times New Roman"/>
          <w:lang w:val="en-US"/>
        </w:rPr>
        <w:t xml:space="preserve"> </w:t>
      </w:r>
      <w:r w:rsidRPr="004C2D99">
        <w:rPr>
          <w:rFonts w:ascii="Times New Roman" w:hAnsi="Times New Roman" w:cs="Times New Roman"/>
          <w:noProof/>
          <w:lang w:val="en-US"/>
        </w:rPr>
        <w:t>(Laenui 2000)</w:t>
      </w:r>
      <w:r w:rsidRPr="004C2D99">
        <w:rPr>
          <w:rFonts w:ascii="Times New Roman" w:hAnsi="Times New Roman" w:cs="Times New Roman"/>
          <w:lang w:val="en-US"/>
        </w:rPr>
        <w:t xml:space="preserve">. </w:t>
      </w:r>
      <w:r w:rsidR="00A06F1F" w:rsidRPr="004C2D99">
        <w:rPr>
          <w:rFonts w:ascii="Times New Roman" w:hAnsi="Times New Roman" w:cs="Times New Roman"/>
          <w:lang w:val="en-US"/>
        </w:rPr>
        <w:t xml:space="preserve">Even though I have moved away from an overarching </w:t>
      </w:r>
      <w:r w:rsidR="00177972" w:rsidRPr="004C2D99">
        <w:rPr>
          <w:rFonts w:ascii="Times New Roman" w:hAnsi="Times New Roman" w:cs="Times New Roman"/>
          <w:lang w:val="en-US"/>
        </w:rPr>
        <w:t>construct</w:t>
      </w:r>
      <w:r w:rsidR="00A06F1F" w:rsidRPr="004C2D99">
        <w:rPr>
          <w:rFonts w:ascii="Times New Roman" w:hAnsi="Times New Roman" w:cs="Times New Roman"/>
          <w:lang w:val="en-US"/>
        </w:rPr>
        <w:t xml:space="preserve"> of decolonization, </w:t>
      </w:r>
      <w:r w:rsidRPr="004C2D99">
        <w:rPr>
          <w:rFonts w:ascii="Times New Roman" w:hAnsi="Times New Roman" w:cs="Times New Roman"/>
          <w:lang w:val="en-US"/>
        </w:rPr>
        <w:t xml:space="preserve">Laenui’s </w:t>
      </w:r>
      <w:r w:rsidR="00CA1BCA" w:rsidRPr="004C2D99">
        <w:rPr>
          <w:rFonts w:ascii="Times New Roman" w:hAnsi="Times New Roman" w:cs="Times New Roman"/>
          <w:lang w:val="en-US"/>
        </w:rPr>
        <w:t>model</w:t>
      </w:r>
      <w:r w:rsidRPr="004C2D99">
        <w:rPr>
          <w:rFonts w:ascii="Times New Roman" w:hAnsi="Times New Roman" w:cs="Times New Roman"/>
          <w:lang w:val="en-US"/>
        </w:rPr>
        <w:t xml:space="preserve"> </w:t>
      </w:r>
      <w:r w:rsidR="00513C6F" w:rsidRPr="004C2D99">
        <w:rPr>
          <w:rFonts w:ascii="Times New Roman" w:hAnsi="Times New Roman" w:cs="Times New Roman"/>
          <w:lang w:val="en-US"/>
        </w:rPr>
        <w:t xml:space="preserve">still </w:t>
      </w:r>
      <w:r w:rsidR="00A06F1F" w:rsidRPr="004C2D99">
        <w:rPr>
          <w:rFonts w:ascii="Times New Roman" w:hAnsi="Times New Roman" w:cs="Times New Roman"/>
          <w:lang w:val="en-US"/>
        </w:rPr>
        <w:t>resonates with the findings of my research</w:t>
      </w:r>
      <w:r w:rsidR="00057B3D" w:rsidRPr="004C2D99">
        <w:rPr>
          <w:rFonts w:ascii="Times New Roman" w:hAnsi="Times New Roman" w:cs="Times New Roman"/>
          <w:lang w:val="en-US"/>
        </w:rPr>
        <w:t xml:space="preserve"> and his</w:t>
      </w:r>
      <w:r w:rsidR="00650F9F" w:rsidRPr="004C2D99">
        <w:rPr>
          <w:rFonts w:ascii="Times New Roman" w:hAnsi="Times New Roman" w:cs="Times New Roman"/>
          <w:lang w:val="en-US"/>
        </w:rPr>
        <w:t xml:space="preserve"> </w:t>
      </w:r>
      <w:r w:rsidR="00A06F1F" w:rsidRPr="004C2D99">
        <w:rPr>
          <w:rFonts w:ascii="Times New Roman" w:hAnsi="Times New Roman" w:cs="Times New Roman"/>
          <w:lang w:val="en-US"/>
        </w:rPr>
        <w:t xml:space="preserve">five </w:t>
      </w:r>
      <w:r w:rsidR="00650F9F" w:rsidRPr="004C2D99">
        <w:rPr>
          <w:rFonts w:ascii="Times New Roman" w:hAnsi="Times New Roman" w:cs="Times New Roman"/>
          <w:lang w:val="en-US"/>
        </w:rPr>
        <w:t>stages of decolonization have provided a valuable</w:t>
      </w:r>
      <w:r w:rsidR="00CA1BCA" w:rsidRPr="004C2D99">
        <w:rPr>
          <w:rFonts w:ascii="Times New Roman" w:hAnsi="Times New Roman" w:cs="Times New Roman"/>
          <w:lang w:val="en-US"/>
        </w:rPr>
        <w:t xml:space="preserve"> framework f</w:t>
      </w:r>
      <w:r w:rsidR="00650F9F" w:rsidRPr="004C2D99">
        <w:rPr>
          <w:rFonts w:ascii="Times New Roman" w:hAnsi="Times New Roman" w:cs="Times New Roman"/>
          <w:lang w:val="en-US"/>
        </w:rPr>
        <w:t>rom which to approach an intersectional</w:t>
      </w:r>
      <w:r w:rsidR="00CA1BCA" w:rsidRPr="004C2D99">
        <w:rPr>
          <w:rFonts w:ascii="Times New Roman" w:hAnsi="Times New Roman" w:cs="Times New Roman"/>
          <w:lang w:val="en-US"/>
        </w:rPr>
        <w:t xml:space="preserve"> decentering </w:t>
      </w:r>
      <w:r w:rsidR="00650F9F" w:rsidRPr="004C2D99">
        <w:rPr>
          <w:rFonts w:ascii="Times New Roman" w:hAnsi="Times New Roman" w:cs="Times New Roman"/>
          <w:lang w:val="en-US"/>
        </w:rPr>
        <w:t>process</w:t>
      </w:r>
      <w:r w:rsidR="00CA1BCA" w:rsidRPr="004C2D99">
        <w:rPr>
          <w:rFonts w:ascii="Times New Roman" w:hAnsi="Times New Roman" w:cs="Times New Roman"/>
          <w:lang w:val="en-US"/>
        </w:rPr>
        <w:t xml:space="preserve">. </w:t>
      </w:r>
    </w:p>
    <w:p w14:paraId="39885198" w14:textId="7D5C6EEB" w:rsidR="00650F9F" w:rsidRPr="004C2D99" w:rsidRDefault="00A75479" w:rsidP="0071635C">
      <w:pPr>
        <w:pStyle w:val="NoSpacing"/>
        <w:ind w:firstLine="720"/>
        <w:rPr>
          <w:rFonts w:ascii="Times New Roman" w:hAnsi="Times New Roman" w:cs="Times New Roman"/>
          <w:lang w:val="en-US"/>
        </w:rPr>
      </w:pPr>
      <w:r w:rsidRPr="004C2D99">
        <w:rPr>
          <w:rFonts w:ascii="Times New Roman" w:hAnsi="Times New Roman" w:cs="Times New Roman"/>
          <w:lang w:val="en-US"/>
        </w:rPr>
        <w:t>Laenui</w:t>
      </w:r>
      <w:r w:rsidR="007F64DD" w:rsidRPr="004C2D99">
        <w:rPr>
          <w:rFonts w:ascii="Times New Roman" w:hAnsi="Times New Roman" w:cs="Times New Roman"/>
          <w:lang w:val="en-US"/>
        </w:rPr>
        <w:t xml:space="preserve"> begins by </w:t>
      </w:r>
      <w:r w:rsidR="0088532F" w:rsidRPr="004C2D99">
        <w:rPr>
          <w:rFonts w:ascii="Times New Roman" w:hAnsi="Times New Roman" w:cs="Times New Roman"/>
          <w:lang w:val="en-US"/>
        </w:rPr>
        <w:t>describing</w:t>
      </w:r>
      <w:r w:rsidR="007F64DD" w:rsidRPr="004C2D99">
        <w:rPr>
          <w:rFonts w:ascii="Times New Roman" w:hAnsi="Times New Roman" w:cs="Times New Roman"/>
          <w:lang w:val="en-US"/>
        </w:rPr>
        <w:t xml:space="preserve"> Virgilio </w:t>
      </w:r>
      <w:proofErr w:type="spellStart"/>
      <w:r w:rsidR="007F64DD" w:rsidRPr="004C2D99">
        <w:rPr>
          <w:rFonts w:ascii="Times New Roman" w:hAnsi="Times New Roman" w:cs="Times New Roman"/>
          <w:lang w:val="en-US"/>
        </w:rPr>
        <w:t>Enriques’</w:t>
      </w:r>
      <w:r w:rsidR="0088532F" w:rsidRPr="004C2D99">
        <w:rPr>
          <w:rFonts w:ascii="Times New Roman" w:hAnsi="Times New Roman" w:cs="Times New Roman"/>
          <w:lang w:val="en-US"/>
        </w:rPr>
        <w:t>s</w:t>
      </w:r>
      <w:proofErr w:type="spellEnd"/>
      <w:r w:rsidR="007F64DD" w:rsidRPr="004C2D99">
        <w:rPr>
          <w:rFonts w:ascii="Times New Roman" w:hAnsi="Times New Roman" w:cs="Times New Roman"/>
          <w:lang w:val="en-US"/>
        </w:rPr>
        <w:t xml:space="preserve"> five-stages of colonization</w:t>
      </w:r>
      <w:r w:rsidR="00BC1C9E" w:rsidRPr="004C2D99">
        <w:rPr>
          <w:rFonts w:ascii="Times New Roman" w:hAnsi="Times New Roman" w:cs="Times New Roman"/>
          <w:lang w:val="en-US"/>
        </w:rPr>
        <w:t>:</w:t>
      </w:r>
      <w:r w:rsidRPr="004C2D99">
        <w:rPr>
          <w:rFonts w:ascii="Times New Roman" w:hAnsi="Times New Roman" w:cs="Times New Roman"/>
          <w:lang w:val="en-US"/>
        </w:rPr>
        <w:t xml:space="preserve"> </w:t>
      </w:r>
      <w:r w:rsidR="007F64DD" w:rsidRPr="004C2D99">
        <w:rPr>
          <w:rFonts w:ascii="Times New Roman" w:hAnsi="Times New Roman" w:cs="Times New Roman"/>
          <w:lang w:val="en-US"/>
        </w:rPr>
        <w:t>(1) “</w:t>
      </w:r>
      <w:r w:rsidRPr="004C2D99">
        <w:rPr>
          <w:rFonts w:ascii="Times New Roman" w:hAnsi="Times New Roman" w:cs="Times New Roman"/>
          <w:lang w:val="en-US"/>
        </w:rPr>
        <w:t>Denial and Withdrawal</w:t>
      </w:r>
      <w:r w:rsidR="007F64DD" w:rsidRPr="004C2D99">
        <w:rPr>
          <w:rFonts w:ascii="Times New Roman" w:hAnsi="Times New Roman" w:cs="Times New Roman"/>
          <w:lang w:val="en-US"/>
        </w:rPr>
        <w:t>,”</w:t>
      </w:r>
      <w:r w:rsidRPr="004C2D99">
        <w:rPr>
          <w:rFonts w:ascii="Times New Roman" w:hAnsi="Times New Roman" w:cs="Times New Roman"/>
          <w:lang w:val="en-US"/>
        </w:rPr>
        <w:t xml:space="preserve"> </w:t>
      </w:r>
      <w:r w:rsidR="007F64DD" w:rsidRPr="004C2D99">
        <w:rPr>
          <w:rFonts w:ascii="Times New Roman" w:hAnsi="Times New Roman" w:cs="Times New Roman"/>
          <w:lang w:val="en-US"/>
        </w:rPr>
        <w:t>(2) “</w:t>
      </w:r>
      <w:r w:rsidRPr="004C2D99">
        <w:rPr>
          <w:rFonts w:ascii="Times New Roman" w:hAnsi="Times New Roman" w:cs="Times New Roman"/>
          <w:lang w:val="en-US"/>
        </w:rPr>
        <w:t>Destruction/Eradication</w:t>
      </w:r>
      <w:r w:rsidR="007F64DD" w:rsidRPr="004C2D99">
        <w:rPr>
          <w:rFonts w:ascii="Times New Roman" w:hAnsi="Times New Roman" w:cs="Times New Roman"/>
          <w:lang w:val="en-US"/>
        </w:rPr>
        <w:t>,”</w:t>
      </w:r>
      <w:r w:rsidRPr="004C2D99">
        <w:rPr>
          <w:rFonts w:ascii="Times New Roman" w:hAnsi="Times New Roman" w:cs="Times New Roman"/>
          <w:lang w:val="en-US"/>
        </w:rPr>
        <w:t xml:space="preserve"> </w:t>
      </w:r>
      <w:r w:rsidR="007F64DD" w:rsidRPr="004C2D99">
        <w:rPr>
          <w:rFonts w:ascii="Times New Roman" w:hAnsi="Times New Roman" w:cs="Times New Roman"/>
          <w:lang w:val="en-US"/>
        </w:rPr>
        <w:t>(3) “</w:t>
      </w:r>
      <w:r w:rsidRPr="004C2D99">
        <w:rPr>
          <w:rFonts w:ascii="Times New Roman" w:hAnsi="Times New Roman" w:cs="Times New Roman"/>
          <w:lang w:val="en-US"/>
        </w:rPr>
        <w:t>Denigration/Belittlement/Insul</w:t>
      </w:r>
      <w:r w:rsidR="007F64DD" w:rsidRPr="004C2D99">
        <w:rPr>
          <w:rFonts w:ascii="Times New Roman" w:hAnsi="Times New Roman" w:cs="Times New Roman"/>
          <w:lang w:val="en-US"/>
        </w:rPr>
        <w:t>t,”</w:t>
      </w:r>
      <w:r w:rsidRPr="004C2D99">
        <w:rPr>
          <w:rFonts w:ascii="Times New Roman" w:hAnsi="Times New Roman" w:cs="Times New Roman"/>
          <w:lang w:val="en-US"/>
        </w:rPr>
        <w:t xml:space="preserve"> </w:t>
      </w:r>
      <w:r w:rsidR="007F64DD" w:rsidRPr="004C2D99">
        <w:rPr>
          <w:rFonts w:ascii="Times New Roman" w:hAnsi="Times New Roman" w:cs="Times New Roman"/>
          <w:lang w:val="en-US"/>
        </w:rPr>
        <w:t>(4) “</w:t>
      </w:r>
      <w:r w:rsidRPr="004C2D99">
        <w:rPr>
          <w:rFonts w:ascii="Times New Roman" w:hAnsi="Times New Roman" w:cs="Times New Roman"/>
          <w:lang w:val="en-US"/>
        </w:rPr>
        <w:t>Surface</w:t>
      </w:r>
      <w:r w:rsidR="00CA1BCA" w:rsidRPr="004C2D99">
        <w:rPr>
          <w:rFonts w:ascii="Times New Roman" w:hAnsi="Times New Roman" w:cs="Times New Roman"/>
          <w:lang w:val="en-US"/>
        </w:rPr>
        <w:t xml:space="preserve"> </w:t>
      </w:r>
      <w:r w:rsidRPr="004C2D99">
        <w:rPr>
          <w:rFonts w:ascii="Times New Roman" w:hAnsi="Times New Roman" w:cs="Times New Roman"/>
          <w:lang w:val="en-US"/>
        </w:rPr>
        <w:lastRenderedPageBreak/>
        <w:t>Accommodation/Tokenism,</w:t>
      </w:r>
      <w:r w:rsidR="007F64DD" w:rsidRPr="004C2D99">
        <w:rPr>
          <w:rFonts w:ascii="Times New Roman" w:hAnsi="Times New Roman" w:cs="Times New Roman"/>
          <w:lang w:val="en-US"/>
        </w:rPr>
        <w:t>”</w:t>
      </w:r>
      <w:r w:rsidR="00B91BAC" w:rsidRPr="004C2D99">
        <w:rPr>
          <w:rFonts w:ascii="Times New Roman" w:hAnsi="Times New Roman" w:cs="Times New Roman"/>
          <w:lang w:val="en-US"/>
        </w:rPr>
        <w:t xml:space="preserve"> and</w:t>
      </w:r>
      <w:r w:rsidR="008C6730" w:rsidRPr="004C2D99">
        <w:rPr>
          <w:rFonts w:ascii="Times New Roman" w:hAnsi="Times New Roman" w:cs="Times New Roman"/>
          <w:lang w:val="en-US"/>
        </w:rPr>
        <w:t xml:space="preserve"> </w:t>
      </w:r>
      <w:r w:rsidR="007F64DD" w:rsidRPr="004C2D99">
        <w:rPr>
          <w:rFonts w:ascii="Times New Roman" w:hAnsi="Times New Roman" w:cs="Times New Roman"/>
          <w:lang w:val="en-US"/>
        </w:rPr>
        <w:t>(5) “</w:t>
      </w:r>
      <w:r w:rsidRPr="004C2D99">
        <w:rPr>
          <w:rFonts w:ascii="Times New Roman" w:hAnsi="Times New Roman" w:cs="Times New Roman"/>
          <w:lang w:val="en-US"/>
        </w:rPr>
        <w:t>Transformation/Exploitation</w:t>
      </w:r>
      <w:r w:rsidR="007F64DD" w:rsidRPr="004C2D99">
        <w:rPr>
          <w:rFonts w:ascii="Times New Roman" w:hAnsi="Times New Roman" w:cs="Times New Roman"/>
          <w:lang w:val="en-US"/>
        </w:rPr>
        <w:t>”</w:t>
      </w:r>
      <w:r w:rsidR="00B27B7F" w:rsidRPr="004C2D99">
        <w:rPr>
          <w:rFonts w:ascii="Times New Roman" w:hAnsi="Times New Roman" w:cs="Times New Roman"/>
          <w:noProof/>
          <w:lang w:val="en-US"/>
        </w:rPr>
        <w:t xml:space="preserve"> (Laenui 2000)</w:t>
      </w:r>
      <w:r w:rsidRPr="004C2D99">
        <w:rPr>
          <w:rFonts w:ascii="Times New Roman" w:hAnsi="Times New Roman" w:cs="Times New Roman"/>
          <w:lang w:val="en-US"/>
        </w:rPr>
        <w:t xml:space="preserve">. </w:t>
      </w:r>
      <w:proofErr w:type="spellStart"/>
      <w:r w:rsidR="00CA1BCA" w:rsidRPr="004C2D99">
        <w:rPr>
          <w:rFonts w:ascii="Times New Roman" w:hAnsi="Times New Roman" w:cs="Times New Roman"/>
          <w:lang w:val="en-US"/>
        </w:rPr>
        <w:t>Enriques’s</w:t>
      </w:r>
      <w:proofErr w:type="spellEnd"/>
      <w:r w:rsidR="00CA1BCA" w:rsidRPr="004C2D99">
        <w:rPr>
          <w:rFonts w:ascii="Times New Roman" w:hAnsi="Times New Roman" w:cs="Times New Roman"/>
          <w:lang w:val="en-US"/>
        </w:rPr>
        <w:t xml:space="preserve"> descriptions of </w:t>
      </w:r>
      <w:r w:rsidR="00243977" w:rsidRPr="004C2D99">
        <w:rPr>
          <w:rFonts w:ascii="Times New Roman" w:hAnsi="Times New Roman" w:cs="Times New Roman"/>
          <w:lang w:val="en-US"/>
        </w:rPr>
        <w:t>s</w:t>
      </w:r>
      <w:r w:rsidR="00B91BAC" w:rsidRPr="004C2D99">
        <w:rPr>
          <w:rFonts w:ascii="Times New Roman" w:hAnsi="Times New Roman" w:cs="Times New Roman"/>
          <w:lang w:val="en-US"/>
        </w:rPr>
        <w:t>tages four and five</w:t>
      </w:r>
      <w:r w:rsidR="00CA1BCA" w:rsidRPr="004C2D99">
        <w:rPr>
          <w:rFonts w:ascii="Times New Roman" w:hAnsi="Times New Roman" w:cs="Times New Roman"/>
          <w:lang w:val="en-US"/>
        </w:rPr>
        <w:t xml:space="preserve">, surface accommodation and exploitation, are readily mapped onto contemporary discourses of </w:t>
      </w:r>
      <w:r w:rsidR="001966BF" w:rsidRPr="004C2D99">
        <w:rPr>
          <w:rFonts w:ascii="Times New Roman" w:hAnsi="Times New Roman" w:cs="Times New Roman"/>
          <w:lang w:val="en-US"/>
        </w:rPr>
        <w:t>diversity and inclusion</w:t>
      </w:r>
      <w:r w:rsidR="00CA1BCA" w:rsidRPr="004C2D99">
        <w:rPr>
          <w:rFonts w:ascii="Times New Roman" w:hAnsi="Times New Roman" w:cs="Times New Roman"/>
          <w:lang w:val="en-US"/>
        </w:rPr>
        <w:t xml:space="preserve"> within the arts</w:t>
      </w:r>
      <w:r w:rsidR="00650F9F" w:rsidRPr="004C2D99">
        <w:rPr>
          <w:rFonts w:ascii="Times New Roman" w:hAnsi="Times New Roman" w:cs="Times New Roman"/>
          <w:lang w:val="en-US"/>
        </w:rPr>
        <w:t xml:space="preserve"> and</w:t>
      </w:r>
      <w:r w:rsidR="000F76E0" w:rsidRPr="004C2D99">
        <w:rPr>
          <w:rFonts w:ascii="Times New Roman" w:hAnsi="Times New Roman" w:cs="Times New Roman"/>
          <w:lang w:val="en-US"/>
        </w:rPr>
        <w:t xml:space="preserve"> can be applied </w:t>
      </w:r>
      <w:r w:rsidR="00CA1BCA" w:rsidRPr="004C2D99">
        <w:rPr>
          <w:rFonts w:ascii="Times New Roman" w:hAnsi="Times New Roman" w:cs="Times New Roman"/>
          <w:lang w:val="en-US"/>
        </w:rPr>
        <w:t xml:space="preserve">specifically to </w:t>
      </w:r>
      <w:r w:rsidR="00396B78" w:rsidRPr="004C2D99">
        <w:rPr>
          <w:rFonts w:ascii="Times New Roman" w:hAnsi="Times New Roman" w:cs="Times New Roman"/>
          <w:lang w:val="en-US"/>
        </w:rPr>
        <w:t>accent and dialect training</w:t>
      </w:r>
      <w:r w:rsidR="000F76E0" w:rsidRPr="004C2D99">
        <w:rPr>
          <w:rFonts w:ascii="Times New Roman" w:hAnsi="Times New Roman" w:cs="Times New Roman"/>
          <w:lang w:val="en-US"/>
        </w:rPr>
        <w:t>. For example, a conservatory that wishes to move toward more diverse or inclusive</w:t>
      </w:r>
      <w:r w:rsidR="005143F7" w:rsidRPr="004C2D99">
        <w:rPr>
          <w:rFonts w:ascii="Times New Roman" w:hAnsi="Times New Roman" w:cs="Times New Roman"/>
          <w:lang w:val="en-US"/>
        </w:rPr>
        <w:t xml:space="preserve"> </w:t>
      </w:r>
      <w:r w:rsidR="000F76E0" w:rsidRPr="004C2D99">
        <w:rPr>
          <w:rFonts w:ascii="Times New Roman" w:hAnsi="Times New Roman" w:cs="Times New Roman"/>
          <w:lang w:val="en-US"/>
        </w:rPr>
        <w:t xml:space="preserve">accent </w:t>
      </w:r>
      <w:r w:rsidR="00177972" w:rsidRPr="004C2D99">
        <w:rPr>
          <w:rFonts w:ascii="Times New Roman" w:hAnsi="Times New Roman" w:cs="Times New Roman"/>
          <w:lang w:val="en-US"/>
        </w:rPr>
        <w:t xml:space="preserve">and dialect </w:t>
      </w:r>
      <w:r w:rsidR="000F76E0" w:rsidRPr="004C2D99">
        <w:rPr>
          <w:rFonts w:ascii="Times New Roman" w:hAnsi="Times New Roman" w:cs="Times New Roman"/>
          <w:lang w:val="en-US"/>
        </w:rPr>
        <w:t xml:space="preserve">teaching might </w:t>
      </w:r>
      <w:r w:rsidR="00650F9F" w:rsidRPr="004C2D99">
        <w:rPr>
          <w:rFonts w:ascii="Times New Roman" w:hAnsi="Times New Roman" w:cs="Times New Roman"/>
          <w:lang w:val="en-US"/>
        </w:rPr>
        <w:t>decide to start</w:t>
      </w:r>
      <w:r w:rsidR="000F76E0" w:rsidRPr="004C2D99">
        <w:rPr>
          <w:rFonts w:ascii="Times New Roman" w:hAnsi="Times New Roman" w:cs="Times New Roman"/>
          <w:lang w:val="en-US"/>
        </w:rPr>
        <w:t xml:space="preserve"> teaching </w:t>
      </w:r>
      <w:r w:rsidR="00177972" w:rsidRPr="004C2D99">
        <w:rPr>
          <w:rFonts w:ascii="Times New Roman" w:hAnsi="Times New Roman" w:cs="Times New Roman"/>
          <w:lang w:val="en-US"/>
        </w:rPr>
        <w:t xml:space="preserve">something like </w:t>
      </w:r>
      <w:r w:rsidR="000F76E0" w:rsidRPr="004C2D99">
        <w:rPr>
          <w:rFonts w:ascii="Times New Roman" w:hAnsi="Times New Roman" w:cs="Times New Roman"/>
          <w:lang w:val="en-US"/>
        </w:rPr>
        <w:t>Multicultural London English (MLE)</w:t>
      </w:r>
      <w:r w:rsidR="00396B78" w:rsidRPr="004C2D99">
        <w:rPr>
          <w:rFonts w:ascii="Times New Roman" w:hAnsi="Times New Roman" w:cs="Times New Roman"/>
          <w:lang w:val="en-US"/>
        </w:rPr>
        <w:t xml:space="preserve"> </w:t>
      </w:r>
      <w:r w:rsidR="000F76E0" w:rsidRPr="004C2D99">
        <w:rPr>
          <w:rFonts w:ascii="Times New Roman" w:hAnsi="Times New Roman" w:cs="Times New Roman"/>
          <w:lang w:val="en-US"/>
        </w:rPr>
        <w:t xml:space="preserve">to its students. If the accent is taught using traditional </w:t>
      </w:r>
      <w:r w:rsidR="00803DBA" w:rsidRPr="004C2D99">
        <w:rPr>
          <w:rFonts w:ascii="Times New Roman" w:hAnsi="Times New Roman" w:cs="Times New Roman"/>
          <w:lang w:val="en-US"/>
        </w:rPr>
        <w:t xml:space="preserve">top-down </w:t>
      </w:r>
      <w:r w:rsidR="000F76E0" w:rsidRPr="004C2D99">
        <w:rPr>
          <w:rFonts w:ascii="Times New Roman" w:hAnsi="Times New Roman" w:cs="Times New Roman"/>
          <w:lang w:val="en-US"/>
        </w:rPr>
        <w:t xml:space="preserve">methods, without any consideration of the power structures inherent in the pedagogy of instruction or the value systems inherent in listening, then this move to inclusivity might </w:t>
      </w:r>
      <w:r w:rsidR="00803DBA" w:rsidRPr="004C2D99">
        <w:rPr>
          <w:rFonts w:ascii="Times New Roman" w:hAnsi="Times New Roman" w:cs="Times New Roman"/>
          <w:lang w:val="en-US"/>
        </w:rPr>
        <w:t>be seen as adhering to</w:t>
      </w:r>
      <w:r w:rsidR="000F76E0" w:rsidRPr="004C2D99">
        <w:rPr>
          <w:rFonts w:ascii="Times New Roman" w:hAnsi="Times New Roman" w:cs="Times New Roman"/>
          <w:lang w:val="en-US"/>
        </w:rPr>
        <w:t xml:space="preserve"> </w:t>
      </w:r>
      <w:proofErr w:type="spellStart"/>
      <w:r w:rsidR="000F76E0" w:rsidRPr="004C2D99">
        <w:rPr>
          <w:rFonts w:ascii="Times New Roman" w:hAnsi="Times New Roman" w:cs="Times New Roman"/>
          <w:lang w:val="en-US"/>
        </w:rPr>
        <w:t>Enriques’s</w:t>
      </w:r>
      <w:proofErr w:type="spellEnd"/>
      <w:r w:rsidR="000F76E0" w:rsidRPr="004C2D99">
        <w:rPr>
          <w:rFonts w:ascii="Times New Roman" w:hAnsi="Times New Roman" w:cs="Times New Roman"/>
          <w:lang w:val="en-US"/>
        </w:rPr>
        <w:t xml:space="preserve"> </w:t>
      </w:r>
      <w:r w:rsidR="00513C6F" w:rsidRPr="004C2D99">
        <w:rPr>
          <w:rFonts w:ascii="Times New Roman" w:hAnsi="Times New Roman" w:cs="Times New Roman"/>
          <w:lang w:val="en-US"/>
        </w:rPr>
        <w:t>fourth stage</w:t>
      </w:r>
      <w:r w:rsidR="00803DBA" w:rsidRPr="004C2D99">
        <w:rPr>
          <w:rFonts w:ascii="Times New Roman" w:hAnsi="Times New Roman" w:cs="Times New Roman"/>
          <w:lang w:val="en-US"/>
        </w:rPr>
        <w:t xml:space="preserve">, </w:t>
      </w:r>
      <w:r w:rsidR="000F76E0" w:rsidRPr="004C2D99">
        <w:rPr>
          <w:rFonts w:ascii="Times New Roman" w:hAnsi="Times New Roman" w:cs="Times New Roman"/>
          <w:lang w:val="en-US"/>
        </w:rPr>
        <w:t xml:space="preserve">surface </w:t>
      </w:r>
      <w:r w:rsidR="00801181" w:rsidRPr="004C2D99">
        <w:rPr>
          <w:rFonts w:ascii="Times New Roman" w:hAnsi="Times New Roman" w:cs="Times New Roman"/>
          <w:lang w:val="en-US"/>
        </w:rPr>
        <w:t>accommodation</w:t>
      </w:r>
      <w:r w:rsidR="00396B78" w:rsidRPr="004C2D99">
        <w:rPr>
          <w:rFonts w:ascii="Times New Roman" w:hAnsi="Times New Roman" w:cs="Times New Roman"/>
          <w:lang w:val="en-US"/>
        </w:rPr>
        <w:t xml:space="preserve">. </w:t>
      </w:r>
      <w:r w:rsidR="00803DBA" w:rsidRPr="004C2D99">
        <w:rPr>
          <w:rFonts w:ascii="Times New Roman" w:hAnsi="Times New Roman" w:cs="Times New Roman"/>
          <w:lang w:val="en-US"/>
        </w:rPr>
        <w:t>This process might extend into the fifth stage of exploitation were that conservatory to begin to showcase its move toward increased diversity and inclusion within its marketing, to gain esteem for the training, and, in turn, to secure economic capital for the institution.</w:t>
      </w:r>
    </w:p>
    <w:p w14:paraId="7CC15493" w14:textId="6000D914" w:rsidR="005E1AC0" w:rsidRPr="004C2D99" w:rsidRDefault="00595EAD" w:rsidP="0071635C">
      <w:pPr>
        <w:pStyle w:val="NoSpacing"/>
        <w:ind w:firstLine="720"/>
        <w:rPr>
          <w:rFonts w:ascii="Times New Roman" w:hAnsi="Times New Roman" w:cs="Times New Roman"/>
          <w:lang w:val="en-US"/>
        </w:rPr>
      </w:pPr>
      <w:r w:rsidRPr="004C2D99">
        <w:rPr>
          <w:rFonts w:ascii="Times New Roman" w:hAnsi="Times New Roman" w:cs="Times New Roman"/>
          <w:lang w:val="en-US"/>
        </w:rPr>
        <w:t xml:space="preserve">Previous iterations of accent training within the </w:t>
      </w:r>
      <w:r w:rsidR="0021780B" w:rsidRPr="004C2D99">
        <w:rPr>
          <w:rFonts w:ascii="Times New Roman" w:hAnsi="Times New Roman" w:cs="Times New Roman"/>
          <w:lang w:val="en-US"/>
        </w:rPr>
        <w:t xml:space="preserve">acting: collaborative and devised theatre program </w:t>
      </w:r>
      <w:r w:rsidRPr="004C2D99">
        <w:rPr>
          <w:rFonts w:ascii="Times New Roman" w:hAnsi="Times New Roman" w:cs="Times New Roman"/>
          <w:lang w:val="en-US"/>
        </w:rPr>
        <w:t>(</w:t>
      </w:r>
      <w:r w:rsidR="0021780B">
        <w:rPr>
          <w:rFonts w:ascii="Times New Roman" w:hAnsi="Times New Roman" w:cs="Times New Roman"/>
          <w:lang w:val="en-US"/>
        </w:rPr>
        <w:t xml:space="preserve">BA </w:t>
      </w:r>
      <w:r w:rsidRPr="004C2D99">
        <w:rPr>
          <w:rFonts w:ascii="Times New Roman" w:hAnsi="Times New Roman" w:cs="Times New Roman"/>
          <w:lang w:val="en-US"/>
        </w:rPr>
        <w:t xml:space="preserve">Acting-CDT) that I teach on at the Royal Central School of Speech and Drama </w:t>
      </w:r>
      <w:r w:rsidR="0072731B">
        <w:rPr>
          <w:rFonts w:ascii="Times New Roman" w:hAnsi="Times New Roman" w:cs="Times New Roman"/>
          <w:lang w:val="en-US"/>
        </w:rPr>
        <w:t xml:space="preserve">(Central) </w:t>
      </w:r>
      <w:r w:rsidRPr="004C2D99">
        <w:rPr>
          <w:rFonts w:ascii="Times New Roman" w:hAnsi="Times New Roman" w:cs="Times New Roman"/>
          <w:lang w:val="en-US"/>
        </w:rPr>
        <w:t xml:space="preserve">have themselves fallen into this category. </w:t>
      </w:r>
      <w:r w:rsidR="00057B3D" w:rsidRPr="004C2D99">
        <w:rPr>
          <w:rFonts w:ascii="Times New Roman" w:hAnsi="Times New Roman" w:cs="Times New Roman"/>
          <w:lang w:val="en-US"/>
        </w:rPr>
        <w:t>Previously, t</w:t>
      </w:r>
      <w:r w:rsidR="00F33161" w:rsidRPr="004C2D99">
        <w:rPr>
          <w:rFonts w:ascii="Times New Roman" w:hAnsi="Times New Roman" w:cs="Times New Roman"/>
          <w:lang w:val="en-US"/>
        </w:rPr>
        <w:t xml:space="preserve">here was a surface accommodation of accents </w:t>
      </w:r>
      <w:r w:rsidR="00311F04" w:rsidRPr="004C2D99">
        <w:rPr>
          <w:rFonts w:ascii="Times New Roman" w:hAnsi="Times New Roman" w:cs="Times New Roman"/>
          <w:lang w:val="en-US"/>
        </w:rPr>
        <w:t xml:space="preserve">and dialects, </w:t>
      </w:r>
      <w:r w:rsidR="00F33161" w:rsidRPr="004C2D99">
        <w:rPr>
          <w:rFonts w:ascii="Times New Roman" w:hAnsi="Times New Roman" w:cs="Times New Roman"/>
          <w:lang w:val="en-US"/>
        </w:rPr>
        <w:t>such as African American English</w:t>
      </w:r>
      <w:r w:rsidR="00DE53E8" w:rsidRPr="004C2D99">
        <w:rPr>
          <w:rFonts w:ascii="Times New Roman" w:hAnsi="Times New Roman" w:cs="Times New Roman"/>
          <w:lang w:val="en-US"/>
        </w:rPr>
        <w:t xml:space="preserve"> (AAE)</w:t>
      </w:r>
      <w:r w:rsidR="00F33161" w:rsidRPr="004C2D99">
        <w:rPr>
          <w:rFonts w:ascii="Times New Roman" w:hAnsi="Times New Roman" w:cs="Times New Roman"/>
          <w:lang w:val="en-US"/>
        </w:rPr>
        <w:t xml:space="preserve">, which were introduced </w:t>
      </w:r>
      <w:r w:rsidR="004716C2" w:rsidRPr="004C2D99">
        <w:rPr>
          <w:rFonts w:ascii="Times New Roman" w:hAnsi="Times New Roman" w:cs="Times New Roman"/>
          <w:lang w:val="en-US"/>
        </w:rPr>
        <w:t>with a</w:t>
      </w:r>
      <w:r w:rsidRPr="004C2D99">
        <w:rPr>
          <w:rFonts w:ascii="Times New Roman" w:hAnsi="Times New Roman" w:cs="Times New Roman"/>
          <w:lang w:val="en-US"/>
        </w:rPr>
        <w:t xml:space="preserve"> desire </w:t>
      </w:r>
      <w:r w:rsidR="00F8572A" w:rsidRPr="004C2D99">
        <w:rPr>
          <w:rFonts w:ascii="Times New Roman" w:hAnsi="Times New Roman" w:cs="Times New Roman"/>
          <w:lang w:val="en-US"/>
        </w:rPr>
        <w:t>for</w:t>
      </w:r>
      <w:r w:rsidR="00057B3D" w:rsidRPr="004C2D99">
        <w:rPr>
          <w:rFonts w:ascii="Times New Roman" w:hAnsi="Times New Roman" w:cs="Times New Roman"/>
          <w:lang w:val="en-US"/>
        </w:rPr>
        <w:t xml:space="preserve"> greater </w:t>
      </w:r>
      <w:r w:rsidR="00283B19" w:rsidRPr="004C2D99">
        <w:rPr>
          <w:rFonts w:ascii="Times New Roman" w:hAnsi="Times New Roman" w:cs="Times New Roman"/>
          <w:lang w:val="en-US"/>
        </w:rPr>
        <w:t>inclusion</w:t>
      </w:r>
      <w:r w:rsidR="004716C2" w:rsidRPr="004C2D99">
        <w:rPr>
          <w:rFonts w:ascii="Times New Roman" w:hAnsi="Times New Roman" w:cs="Times New Roman"/>
          <w:lang w:val="en-US"/>
        </w:rPr>
        <w:t xml:space="preserve">. However, teaching </w:t>
      </w:r>
      <w:r w:rsidR="00311F04" w:rsidRPr="004C2D99">
        <w:rPr>
          <w:rFonts w:ascii="Times New Roman" w:hAnsi="Times New Roman" w:cs="Times New Roman"/>
          <w:lang w:val="en-US"/>
        </w:rPr>
        <w:t>AAE</w:t>
      </w:r>
      <w:r w:rsidR="004716C2" w:rsidRPr="004C2D99">
        <w:rPr>
          <w:rFonts w:ascii="Times New Roman" w:hAnsi="Times New Roman" w:cs="Times New Roman"/>
          <w:lang w:val="en-US"/>
        </w:rPr>
        <w:t xml:space="preserve"> without addressing the power dynamics at play in the classroom</w:t>
      </w:r>
      <w:r w:rsidR="00513C6F" w:rsidRPr="004C2D99">
        <w:rPr>
          <w:rFonts w:ascii="Times New Roman" w:hAnsi="Times New Roman" w:cs="Times New Roman"/>
          <w:lang w:val="en-US"/>
        </w:rPr>
        <w:t>,</w:t>
      </w:r>
      <w:r w:rsidR="005E1AC0" w:rsidRPr="004C2D99">
        <w:rPr>
          <w:rFonts w:ascii="Times New Roman" w:hAnsi="Times New Roman" w:cs="Times New Roman"/>
          <w:lang w:val="en-US"/>
        </w:rPr>
        <w:t xml:space="preserve"> or engaging with a </w:t>
      </w:r>
      <w:r w:rsidR="00513C6F" w:rsidRPr="004C2D99">
        <w:rPr>
          <w:rFonts w:ascii="Times New Roman" w:hAnsi="Times New Roman" w:cs="Times New Roman"/>
          <w:lang w:val="en-US"/>
        </w:rPr>
        <w:t>broad</w:t>
      </w:r>
      <w:r w:rsidR="00F8572A" w:rsidRPr="004C2D99">
        <w:rPr>
          <w:rFonts w:ascii="Times New Roman" w:hAnsi="Times New Roman" w:cs="Times New Roman"/>
          <w:lang w:val="en-US"/>
        </w:rPr>
        <w:t>er</w:t>
      </w:r>
      <w:r w:rsidR="00513C6F" w:rsidRPr="004C2D99">
        <w:rPr>
          <w:rFonts w:ascii="Times New Roman" w:hAnsi="Times New Roman" w:cs="Times New Roman"/>
          <w:lang w:val="en-US"/>
        </w:rPr>
        <w:t xml:space="preserve"> </w:t>
      </w:r>
      <w:r w:rsidR="005E1AC0" w:rsidRPr="004C2D99">
        <w:rPr>
          <w:rFonts w:ascii="Times New Roman" w:hAnsi="Times New Roman" w:cs="Times New Roman"/>
          <w:lang w:val="en-US"/>
        </w:rPr>
        <w:t>range of Black vocalit</w:t>
      </w:r>
      <w:r w:rsidR="00283B19" w:rsidRPr="004C2D99">
        <w:rPr>
          <w:rFonts w:ascii="Times New Roman" w:hAnsi="Times New Roman" w:cs="Times New Roman"/>
          <w:lang w:val="en-US"/>
        </w:rPr>
        <w:t>y</w:t>
      </w:r>
      <w:r w:rsidR="00513C6F" w:rsidRPr="004C2D99">
        <w:rPr>
          <w:rFonts w:ascii="Times New Roman" w:hAnsi="Times New Roman" w:cs="Times New Roman"/>
          <w:lang w:val="en-US"/>
        </w:rPr>
        <w:t>,</w:t>
      </w:r>
      <w:r w:rsidR="005E1AC0" w:rsidRPr="004C2D99">
        <w:rPr>
          <w:rFonts w:ascii="Times New Roman" w:hAnsi="Times New Roman" w:cs="Times New Roman"/>
          <w:lang w:val="en-US"/>
        </w:rPr>
        <w:t xml:space="preserve"> can easily </w:t>
      </w:r>
      <w:r w:rsidR="00650F9F" w:rsidRPr="004C2D99">
        <w:rPr>
          <w:rFonts w:ascii="Times New Roman" w:hAnsi="Times New Roman" w:cs="Times New Roman"/>
          <w:lang w:val="en-US"/>
        </w:rPr>
        <w:t>perpetuate an</w:t>
      </w:r>
      <w:r w:rsidR="005E1AC0" w:rsidRPr="004C2D99">
        <w:rPr>
          <w:rFonts w:ascii="Times New Roman" w:hAnsi="Times New Roman" w:cs="Times New Roman"/>
          <w:lang w:val="en-US"/>
        </w:rPr>
        <w:t xml:space="preserve"> idea of “sounding Black</w:t>
      </w:r>
      <w:r w:rsidR="00F104DE">
        <w:rPr>
          <w:rFonts w:ascii="Times New Roman" w:hAnsi="Times New Roman" w:cs="Times New Roman"/>
          <w:lang w:val="en-US"/>
        </w:rPr>
        <w:t>,</w:t>
      </w:r>
      <w:r w:rsidR="005E1AC0" w:rsidRPr="004C2D99">
        <w:rPr>
          <w:rFonts w:ascii="Times New Roman" w:hAnsi="Times New Roman" w:cs="Times New Roman"/>
          <w:lang w:val="en-US"/>
        </w:rPr>
        <w:t>”</w:t>
      </w:r>
      <w:r w:rsidR="00616655" w:rsidRPr="004C2D99">
        <w:rPr>
          <w:rFonts w:ascii="Times New Roman" w:hAnsi="Times New Roman" w:cs="Times New Roman"/>
          <w:lang w:val="en-US"/>
        </w:rPr>
        <w:t xml:space="preserve"> </w:t>
      </w:r>
      <w:r w:rsidR="005E1AC0" w:rsidRPr="004C2D99">
        <w:rPr>
          <w:rFonts w:ascii="Times New Roman" w:hAnsi="Times New Roman" w:cs="Times New Roman"/>
          <w:lang w:val="en-US"/>
        </w:rPr>
        <w:t>reinforcing an essentialized sound of Blackness as discussed earlier. Voice teacher</w:t>
      </w:r>
      <w:r w:rsidR="00616655" w:rsidRPr="004C2D99">
        <w:rPr>
          <w:rFonts w:ascii="Times New Roman" w:hAnsi="Times New Roman" w:cs="Times New Roman"/>
          <w:lang w:val="en-US"/>
        </w:rPr>
        <w:t>,</w:t>
      </w:r>
      <w:r w:rsidR="005E1AC0" w:rsidRPr="004C2D99">
        <w:rPr>
          <w:rFonts w:ascii="Times New Roman" w:hAnsi="Times New Roman" w:cs="Times New Roman"/>
          <w:lang w:val="en-US"/>
        </w:rPr>
        <w:t xml:space="preserve"> Marcus McQuirter</w:t>
      </w:r>
      <w:r w:rsidR="00616655" w:rsidRPr="004C2D99">
        <w:rPr>
          <w:rFonts w:ascii="Times New Roman" w:hAnsi="Times New Roman" w:cs="Times New Roman"/>
          <w:lang w:val="en-US"/>
        </w:rPr>
        <w:t>,</w:t>
      </w:r>
      <w:r w:rsidR="005E1AC0" w:rsidRPr="004C2D99">
        <w:rPr>
          <w:rFonts w:ascii="Times New Roman" w:hAnsi="Times New Roman" w:cs="Times New Roman"/>
          <w:lang w:val="en-US"/>
        </w:rPr>
        <w:t xml:space="preserve"> </w:t>
      </w:r>
      <w:r w:rsidR="00616655" w:rsidRPr="004C2D99">
        <w:rPr>
          <w:rFonts w:ascii="Times New Roman" w:hAnsi="Times New Roman" w:cs="Times New Roman"/>
          <w:lang w:val="en-US"/>
        </w:rPr>
        <w:t>states</w:t>
      </w:r>
      <w:r w:rsidR="004C73BC">
        <w:rPr>
          <w:rFonts w:ascii="Times New Roman" w:hAnsi="Times New Roman" w:cs="Times New Roman"/>
          <w:lang w:val="en-US"/>
        </w:rPr>
        <w:t>:</w:t>
      </w:r>
    </w:p>
    <w:p w14:paraId="57CB3AEE" w14:textId="77777777" w:rsidR="00616655" w:rsidRPr="004C2D99" w:rsidRDefault="00616655" w:rsidP="0071635C">
      <w:pPr>
        <w:pStyle w:val="NoSpacing"/>
        <w:rPr>
          <w:rFonts w:ascii="Times New Roman" w:hAnsi="Times New Roman" w:cs="Times New Roman"/>
          <w:lang w:val="en-US"/>
        </w:rPr>
      </w:pPr>
    </w:p>
    <w:p w14:paraId="1FD68430" w14:textId="0BB54B18" w:rsidR="005E1AC0" w:rsidRPr="004C2D99" w:rsidRDefault="005E1AC0" w:rsidP="0071635C">
      <w:pPr>
        <w:pStyle w:val="NoSpacing"/>
        <w:ind w:left="720"/>
        <w:rPr>
          <w:rFonts w:ascii="Times New Roman" w:hAnsi="Times New Roman" w:cs="Times New Roman"/>
          <w:lang w:val="en-US"/>
        </w:rPr>
      </w:pPr>
      <w:r w:rsidRPr="004C2D99">
        <w:rPr>
          <w:rFonts w:ascii="Times New Roman" w:hAnsi="Times New Roman" w:cs="Times New Roman"/>
          <w:lang w:val="en-US"/>
        </w:rPr>
        <w:t>The discourse on racial authenticity with regard to performance centers around two opposing poles.  At one end, the rhetoric of Black authenticity has often delimited Blackness and derailed efforts to expand Blackness beyond the confines of racist essentialisms and intersectional blindness.  At the same time, authenticity also functions as a significant aesthetic principle, as a strategy for resistance, and the grounds for erecting communities in the face of racial denigration. (McQuirter 2012, 12)</w:t>
      </w:r>
    </w:p>
    <w:p w14:paraId="450E96BC" w14:textId="77777777" w:rsidR="005E1AC0" w:rsidRPr="004C2D99" w:rsidRDefault="005E1AC0" w:rsidP="0071635C">
      <w:pPr>
        <w:pStyle w:val="NoSpacing"/>
        <w:ind w:left="720"/>
        <w:rPr>
          <w:rFonts w:ascii="Times New Roman" w:hAnsi="Times New Roman" w:cs="Times New Roman"/>
          <w:lang w:val="en-US"/>
        </w:rPr>
      </w:pPr>
    </w:p>
    <w:p w14:paraId="2C7AD687" w14:textId="1B94AFD5" w:rsidR="00472B10" w:rsidRPr="004C2D99" w:rsidRDefault="005E1AC0" w:rsidP="0071635C">
      <w:pPr>
        <w:pStyle w:val="NoSpacing"/>
        <w:rPr>
          <w:rFonts w:ascii="Times New Roman" w:hAnsi="Times New Roman" w:cs="Times New Roman"/>
          <w:lang w:val="en-US"/>
        </w:rPr>
      </w:pPr>
      <w:r w:rsidRPr="004C2D99">
        <w:rPr>
          <w:rFonts w:ascii="Times New Roman" w:hAnsi="Times New Roman" w:cs="Times New Roman"/>
          <w:lang w:val="en-US"/>
        </w:rPr>
        <w:t>Mc</w:t>
      </w:r>
      <w:r w:rsidR="00CC5769" w:rsidRPr="004C2D99">
        <w:rPr>
          <w:rFonts w:ascii="Times New Roman" w:hAnsi="Times New Roman" w:cs="Times New Roman"/>
          <w:lang w:val="en-US"/>
        </w:rPr>
        <w:t>Qu</w:t>
      </w:r>
      <w:r w:rsidRPr="004C2D99">
        <w:rPr>
          <w:rFonts w:ascii="Times New Roman" w:hAnsi="Times New Roman" w:cs="Times New Roman"/>
          <w:lang w:val="en-US"/>
        </w:rPr>
        <w:t>irter</w:t>
      </w:r>
      <w:r w:rsidR="003C544B" w:rsidRPr="004C2D99">
        <w:rPr>
          <w:rFonts w:ascii="Times New Roman" w:hAnsi="Times New Roman" w:cs="Times New Roman"/>
          <w:lang w:val="en-US"/>
        </w:rPr>
        <w:t>’s discussion of “Sonic Blackness”</w:t>
      </w:r>
      <w:r w:rsidR="00616655" w:rsidRPr="004C2D99">
        <w:rPr>
          <w:rFonts w:ascii="Times New Roman" w:hAnsi="Times New Roman" w:cs="Times New Roman"/>
          <w:lang w:val="en-US"/>
        </w:rPr>
        <w:t xml:space="preserve"> </w:t>
      </w:r>
      <w:r w:rsidR="00827B39" w:rsidRPr="004C2D99">
        <w:rPr>
          <w:rFonts w:ascii="Times New Roman" w:hAnsi="Times New Roman" w:cs="Times New Roman"/>
          <w:lang w:val="en-US"/>
        </w:rPr>
        <w:t xml:space="preserve">highlights the tension between approaches that seek to represent or include the vocal identity of a specific community and the need to recognize the multiple authenticities of vocal expression </w:t>
      </w:r>
      <w:r w:rsidR="00650F9F" w:rsidRPr="004C2D99">
        <w:rPr>
          <w:rFonts w:ascii="Times New Roman" w:hAnsi="Times New Roman" w:cs="Times New Roman"/>
          <w:lang w:val="en-US"/>
        </w:rPr>
        <w:t>within</w:t>
      </w:r>
      <w:r w:rsidR="00827B39" w:rsidRPr="004C2D99">
        <w:rPr>
          <w:rFonts w:ascii="Times New Roman" w:hAnsi="Times New Roman" w:cs="Times New Roman"/>
          <w:lang w:val="en-US"/>
        </w:rPr>
        <w:t xml:space="preserve"> that community</w:t>
      </w:r>
      <w:r w:rsidR="0006547A">
        <w:rPr>
          <w:rFonts w:ascii="Times New Roman" w:hAnsi="Times New Roman" w:cs="Times New Roman"/>
          <w:lang w:val="en-US"/>
        </w:rPr>
        <w:t>—</w:t>
      </w:r>
      <w:r w:rsidR="00D8257F" w:rsidRPr="004C2D99">
        <w:rPr>
          <w:rFonts w:ascii="Times New Roman" w:hAnsi="Times New Roman" w:cs="Times New Roman"/>
          <w:lang w:val="en-US"/>
        </w:rPr>
        <w:t>a</w:t>
      </w:r>
      <w:r w:rsidR="00827B39" w:rsidRPr="004C2D99">
        <w:rPr>
          <w:rFonts w:ascii="Times New Roman" w:hAnsi="Times New Roman" w:cs="Times New Roman"/>
          <w:lang w:val="en-US"/>
        </w:rPr>
        <w:t xml:space="preserve"> tension </w:t>
      </w:r>
      <w:r w:rsidR="00D8257F" w:rsidRPr="004C2D99">
        <w:rPr>
          <w:rFonts w:ascii="Times New Roman" w:hAnsi="Times New Roman" w:cs="Times New Roman"/>
          <w:lang w:val="en-US"/>
        </w:rPr>
        <w:t>that</w:t>
      </w:r>
      <w:r w:rsidR="00827B39" w:rsidRPr="004C2D99">
        <w:rPr>
          <w:rFonts w:ascii="Times New Roman" w:hAnsi="Times New Roman" w:cs="Times New Roman"/>
          <w:lang w:val="en-US"/>
        </w:rPr>
        <w:t xml:space="preserve"> this research</w:t>
      </w:r>
      <w:r w:rsidR="00D8257F" w:rsidRPr="004C2D99">
        <w:rPr>
          <w:rFonts w:ascii="Times New Roman" w:hAnsi="Times New Roman" w:cs="Times New Roman"/>
          <w:lang w:val="en-US"/>
        </w:rPr>
        <w:t xml:space="preserve"> seeks to address.</w:t>
      </w:r>
      <w:r w:rsidR="00360D08" w:rsidRPr="004C2D99">
        <w:rPr>
          <w:rFonts w:ascii="Times New Roman" w:hAnsi="Times New Roman" w:cs="Times New Roman"/>
          <w:lang w:val="en-US"/>
        </w:rPr>
        <w:t xml:space="preserve"> </w:t>
      </w:r>
    </w:p>
    <w:p w14:paraId="394CF2B1" w14:textId="322A3082" w:rsidR="00ED51C0" w:rsidRPr="004C2D99" w:rsidRDefault="005143F7" w:rsidP="0071635C">
      <w:pPr>
        <w:pStyle w:val="NoSpacing"/>
        <w:ind w:firstLine="720"/>
        <w:rPr>
          <w:rFonts w:ascii="Times New Roman" w:hAnsi="Times New Roman" w:cs="Times New Roman"/>
          <w:lang w:val="en-US"/>
        </w:rPr>
      </w:pPr>
      <w:r w:rsidRPr="004C2D99">
        <w:rPr>
          <w:rFonts w:ascii="Times New Roman" w:hAnsi="Times New Roman" w:cs="Times New Roman"/>
          <w:lang w:val="en-US"/>
        </w:rPr>
        <w:t>Further to the</w:t>
      </w:r>
      <w:r w:rsidR="00B6112E" w:rsidRPr="004C2D99">
        <w:rPr>
          <w:rFonts w:ascii="Times New Roman" w:hAnsi="Times New Roman" w:cs="Times New Roman"/>
          <w:lang w:val="en-US"/>
        </w:rPr>
        <w:t xml:space="preserve"> </w:t>
      </w:r>
      <w:r w:rsidR="005532B8" w:rsidRPr="004C2D99">
        <w:rPr>
          <w:rFonts w:ascii="Times New Roman" w:hAnsi="Times New Roman" w:cs="Times New Roman"/>
          <w:lang w:val="en-US"/>
        </w:rPr>
        <w:t>expos</w:t>
      </w:r>
      <w:r w:rsidRPr="004C2D99">
        <w:rPr>
          <w:rFonts w:ascii="Times New Roman" w:hAnsi="Times New Roman" w:cs="Times New Roman"/>
          <w:lang w:val="en-US"/>
        </w:rPr>
        <w:t>ition of</w:t>
      </w:r>
      <w:r w:rsidR="005532B8" w:rsidRPr="004C2D99">
        <w:rPr>
          <w:rFonts w:ascii="Times New Roman" w:hAnsi="Times New Roman" w:cs="Times New Roman"/>
          <w:lang w:val="en-US"/>
        </w:rPr>
        <w:t xml:space="preserve"> surface accommodation </w:t>
      </w:r>
      <w:r w:rsidR="00A53A46" w:rsidRPr="004C2D99">
        <w:rPr>
          <w:rFonts w:ascii="Times New Roman" w:hAnsi="Times New Roman" w:cs="Times New Roman"/>
          <w:lang w:val="en-US"/>
        </w:rPr>
        <w:t>within</w:t>
      </w:r>
      <w:r w:rsidRPr="004C2D99">
        <w:rPr>
          <w:rFonts w:ascii="Times New Roman" w:hAnsi="Times New Roman" w:cs="Times New Roman"/>
          <w:lang w:val="en-US"/>
        </w:rPr>
        <w:t xml:space="preserve"> many</w:t>
      </w:r>
      <w:r w:rsidR="005532B8" w:rsidRPr="004C2D99">
        <w:rPr>
          <w:rFonts w:ascii="Times New Roman" w:hAnsi="Times New Roman" w:cs="Times New Roman"/>
          <w:lang w:val="en-US"/>
        </w:rPr>
        <w:t xml:space="preserve"> </w:t>
      </w:r>
      <w:r w:rsidR="00A53A46" w:rsidRPr="004C2D99">
        <w:rPr>
          <w:rFonts w:ascii="Times New Roman" w:hAnsi="Times New Roman" w:cs="Times New Roman"/>
          <w:lang w:val="en-US"/>
        </w:rPr>
        <w:t>inclusion strategies</w:t>
      </w:r>
      <w:r w:rsidR="00DE53E8" w:rsidRPr="004C2D99">
        <w:rPr>
          <w:rFonts w:ascii="Times New Roman" w:hAnsi="Times New Roman" w:cs="Times New Roman"/>
          <w:lang w:val="en-US"/>
        </w:rPr>
        <w:t>,</w:t>
      </w:r>
      <w:r w:rsidR="005532B8" w:rsidRPr="004C2D99">
        <w:rPr>
          <w:rFonts w:ascii="Times New Roman" w:hAnsi="Times New Roman" w:cs="Times New Roman"/>
          <w:lang w:val="en-US"/>
        </w:rPr>
        <w:t xml:space="preserve"> </w:t>
      </w:r>
      <w:r w:rsidR="00ED51C0" w:rsidRPr="004C2D99">
        <w:rPr>
          <w:rFonts w:ascii="Times New Roman" w:hAnsi="Times New Roman" w:cs="Times New Roman"/>
          <w:lang w:val="en-US"/>
        </w:rPr>
        <w:t xml:space="preserve">Tania Canas </w:t>
      </w:r>
      <w:r w:rsidR="00360D08" w:rsidRPr="004C2D99">
        <w:rPr>
          <w:rFonts w:ascii="Times New Roman" w:hAnsi="Times New Roman" w:cs="Times New Roman"/>
          <w:lang w:val="en-US"/>
        </w:rPr>
        <w:t>describes how</w:t>
      </w:r>
      <w:r w:rsidR="004C73BC">
        <w:rPr>
          <w:rFonts w:ascii="Times New Roman" w:hAnsi="Times New Roman" w:cs="Times New Roman"/>
          <w:lang w:val="en-US"/>
        </w:rPr>
        <w:t>:</w:t>
      </w:r>
    </w:p>
    <w:p w14:paraId="0A56DAE8" w14:textId="77777777" w:rsidR="00D8257F" w:rsidRPr="004C2D99" w:rsidRDefault="00D8257F" w:rsidP="0071635C">
      <w:pPr>
        <w:pStyle w:val="NoSpacing"/>
        <w:rPr>
          <w:rFonts w:ascii="Times New Roman" w:hAnsi="Times New Roman" w:cs="Times New Roman"/>
          <w:lang w:val="en-US"/>
        </w:rPr>
      </w:pPr>
    </w:p>
    <w:p w14:paraId="2B2CD352" w14:textId="177E0B18" w:rsidR="00ED51C0" w:rsidRPr="004C2D99" w:rsidRDefault="00ED51C0" w:rsidP="0071635C">
      <w:pPr>
        <w:ind w:left="720"/>
        <w:rPr>
          <w:rFonts w:ascii="Times New Roman" w:hAnsi="Times New Roman" w:cs="Times New Roman"/>
          <w:lang w:val="en-US"/>
        </w:rPr>
      </w:pPr>
      <w:r w:rsidRPr="004C2D99">
        <w:rPr>
          <w:rFonts w:ascii="Times New Roman" w:hAnsi="Times New Roman" w:cs="Times New Roman"/>
          <w:lang w:val="en-US"/>
        </w:rPr>
        <w:t>Diversity is a white word […</w:t>
      </w:r>
      <w:r w:rsidR="001966BF" w:rsidRPr="004C2D99">
        <w:rPr>
          <w:rFonts w:ascii="Times New Roman" w:hAnsi="Times New Roman" w:cs="Times New Roman"/>
          <w:lang w:val="en-US"/>
        </w:rPr>
        <w:t>] It seeks to make sense</w:t>
      </w:r>
      <w:r w:rsidRPr="004C2D99">
        <w:rPr>
          <w:rFonts w:ascii="Times New Roman" w:hAnsi="Times New Roman" w:cs="Times New Roman"/>
          <w:lang w:val="en-US"/>
        </w:rPr>
        <w:t>, through a white lens, of difference by creating, curating and dema</w:t>
      </w:r>
      <w:r w:rsidR="001966BF" w:rsidRPr="004C2D99">
        <w:rPr>
          <w:rFonts w:ascii="Times New Roman" w:hAnsi="Times New Roman" w:cs="Times New Roman"/>
          <w:lang w:val="en-US"/>
        </w:rPr>
        <w:t>nding palatable definitions of “diversity”</w:t>
      </w:r>
      <w:r w:rsidRPr="004C2D99">
        <w:rPr>
          <w:rFonts w:ascii="Times New Roman" w:hAnsi="Times New Roman" w:cs="Times New Roman"/>
          <w:lang w:val="en-US"/>
        </w:rPr>
        <w:t xml:space="preserve"> but only in relation to what this means in terms of wh</w:t>
      </w:r>
      <w:r w:rsidR="006745AA" w:rsidRPr="004C2D99">
        <w:rPr>
          <w:rFonts w:ascii="Times New Roman" w:hAnsi="Times New Roman" w:cs="Times New Roman"/>
          <w:lang w:val="en-US"/>
        </w:rPr>
        <w:t>iteness.</w:t>
      </w:r>
      <w:r w:rsidR="00B27B7F" w:rsidRPr="004C2D99">
        <w:rPr>
          <w:rFonts w:ascii="Times New Roman" w:hAnsi="Times New Roman" w:cs="Times New Roman"/>
          <w:noProof/>
          <w:lang w:val="en-US"/>
        </w:rPr>
        <w:t xml:space="preserve"> (Canas 2017)</w:t>
      </w:r>
    </w:p>
    <w:p w14:paraId="0ED5D913" w14:textId="1835EECB" w:rsidR="00DE2BAE" w:rsidRPr="004C2D99" w:rsidRDefault="005143F7" w:rsidP="0071635C">
      <w:pPr>
        <w:spacing w:after="0"/>
        <w:rPr>
          <w:rFonts w:ascii="Times New Roman" w:hAnsi="Times New Roman" w:cs="Times New Roman"/>
          <w:lang w:val="en-US"/>
        </w:rPr>
      </w:pPr>
      <w:r w:rsidRPr="004C2D99">
        <w:rPr>
          <w:rFonts w:ascii="Times New Roman" w:hAnsi="Times New Roman" w:cs="Times New Roman"/>
          <w:lang w:val="en-US"/>
        </w:rPr>
        <w:t xml:space="preserve">When approaching </w:t>
      </w:r>
      <w:r w:rsidR="00283B19" w:rsidRPr="004C2D99">
        <w:rPr>
          <w:rFonts w:ascii="Times New Roman" w:hAnsi="Times New Roman" w:cs="Times New Roman"/>
          <w:lang w:val="en-US"/>
        </w:rPr>
        <w:t>diversity and inclusion</w:t>
      </w:r>
      <w:r w:rsidRPr="004C2D99">
        <w:rPr>
          <w:rFonts w:ascii="Times New Roman" w:hAnsi="Times New Roman" w:cs="Times New Roman"/>
          <w:lang w:val="en-US"/>
        </w:rPr>
        <w:t xml:space="preserve">, </w:t>
      </w:r>
      <w:r w:rsidR="00D7624C" w:rsidRPr="004C2D99">
        <w:rPr>
          <w:rFonts w:ascii="Times New Roman" w:hAnsi="Times New Roman" w:cs="Times New Roman"/>
          <w:lang w:val="en-US"/>
        </w:rPr>
        <w:t>i</w:t>
      </w:r>
      <w:r w:rsidR="005532B8" w:rsidRPr="004C2D99">
        <w:rPr>
          <w:rFonts w:ascii="Times New Roman" w:hAnsi="Times New Roman" w:cs="Times New Roman"/>
          <w:lang w:val="en-US"/>
        </w:rPr>
        <w:t xml:space="preserve">t </w:t>
      </w:r>
      <w:r w:rsidRPr="004C2D99">
        <w:rPr>
          <w:rFonts w:ascii="Times New Roman" w:hAnsi="Times New Roman" w:cs="Times New Roman"/>
          <w:lang w:val="en-US"/>
        </w:rPr>
        <w:t>can be</w:t>
      </w:r>
      <w:r w:rsidR="005532B8" w:rsidRPr="004C2D99">
        <w:rPr>
          <w:rFonts w:ascii="Times New Roman" w:hAnsi="Times New Roman" w:cs="Times New Roman"/>
          <w:lang w:val="en-US"/>
        </w:rPr>
        <w:t xml:space="preserve"> helpful to </w:t>
      </w:r>
      <w:r w:rsidR="00A53A46" w:rsidRPr="004C2D99">
        <w:rPr>
          <w:rFonts w:ascii="Times New Roman" w:hAnsi="Times New Roman" w:cs="Times New Roman"/>
          <w:lang w:val="en-US"/>
        </w:rPr>
        <w:t>ask</w:t>
      </w:r>
      <w:r w:rsidR="005532B8" w:rsidRPr="004C2D99">
        <w:rPr>
          <w:rFonts w:ascii="Times New Roman" w:hAnsi="Times New Roman" w:cs="Times New Roman"/>
          <w:lang w:val="en-US"/>
        </w:rPr>
        <w:t>, “wh</w:t>
      </w:r>
      <w:r w:rsidR="00A06F1F" w:rsidRPr="004C2D99">
        <w:rPr>
          <w:rFonts w:ascii="Times New Roman" w:hAnsi="Times New Roman" w:cs="Times New Roman"/>
          <w:lang w:val="en-US"/>
        </w:rPr>
        <w:t>o</w:t>
      </w:r>
      <w:r w:rsidR="005532B8" w:rsidRPr="004C2D99">
        <w:rPr>
          <w:rFonts w:ascii="Times New Roman" w:hAnsi="Times New Roman" w:cs="Times New Roman"/>
          <w:lang w:val="en-US"/>
        </w:rPr>
        <w:t xml:space="preserve"> is doing the including?”</w:t>
      </w:r>
      <w:r w:rsidR="00283B19" w:rsidRPr="004C2D99">
        <w:rPr>
          <w:rFonts w:ascii="Times New Roman" w:hAnsi="Times New Roman" w:cs="Times New Roman"/>
          <w:lang w:val="en-US"/>
        </w:rPr>
        <w:t xml:space="preserve"> </w:t>
      </w:r>
      <w:r w:rsidR="005532B8" w:rsidRPr="004C2D99">
        <w:rPr>
          <w:rFonts w:ascii="Times New Roman" w:hAnsi="Times New Roman" w:cs="Times New Roman"/>
          <w:lang w:val="en-US"/>
        </w:rPr>
        <w:t xml:space="preserve">and “diverse from whom?” </w:t>
      </w:r>
      <w:r w:rsidR="00472B10" w:rsidRPr="004C2D99">
        <w:rPr>
          <w:rFonts w:ascii="Times New Roman" w:hAnsi="Times New Roman" w:cs="Times New Roman"/>
          <w:lang w:val="en-US"/>
        </w:rPr>
        <w:t>Th</w:t>
      </w:r>
      <w:r w:rsidR="00283B19" w:rsidRPr="004C2D99">
        <w:rPr>
          <w:rFonts w:ascii="Times New Roman" w:hAnsi="Times New Roman" w:cs="Times New Roman"/>
          <w:lang w:val="en-US"/>
        </w:rPr>
        <w:t xml:space="preserve">e desire to avoid surface accommodation and exploitation </w:t>
      </w:r>
      <w:r w:rsidR="00472B10" w:rsidRPr="004C2D99">
        <w:rPr>
          <w:rFonts w:ascii="Times New Roman" w:hAnsi="Times New Roman" w:cs="Times New Roman"/>
          <w:lang w:val="en-US"/>
        </w:rPr>
        <w:t xml:space="preserve">presents a problem for the predominantly white profession of voice training, particularly in the UK where there are currently </w:t>
      </w:r>
      <w:r w:rsidR="00DE2BAE" w:rsidRPr="004C2D99">
        <w:rPr>
          <w:rFonts w:ascii="Times New Roman" w:hAnsi="Times New Roman" w:cs="Times New Roman"/>
          <w:lang w:val="en-US"/>
        </w:rPr>
        <w:t xml:space="preserve">only </w:t>
      </w:r>
      <w:r w:rsidR="00472B10" w:rsidRPr="004C2D99">
        <w:rPr>
          <w:rFonts w:ascii="Times New Roman" w:hAnsi="Times New Roman" w:cs="Times New Roman"/>
          <w:lang w:val="en-US"/>
        </w:rPr>
        <w:t>a handful of teachers and coaches</w:t>
      </w:r>
      <w:r w:rsidR="003C544B" w:rsidRPr="004C2D99">
        <w:rPr>
          <w:rFonts w:ascii="Times New Roman" w:hAnsi="Times New Roman" w:cs="Times New Roman"/>
          <w:lang w:val="en-US"/>
        </w:rPr>
        <w:t xml:space="preserve"> who are Black or of </w:t>
      </w:r>
      <w:r w:rsidR="00A06F1F" w:rsidRPr="004C2D99">
        <w:rPr>
          <w:rFonts w:ascii="Times New Roman" w:hAnsi="Times New Roman" w:cs="Times New Roman"/>
          <w:lang w:val="en-US"/>
        </w:rPr>
        <w:t>C</w:t>
      </w:r>
      <w:r w:rsidR="003C544B" w:rsidRPr="004C2D99">
        <w:rPr>
          <w:rFonts w:ascii="Times New Roman" w:hAnsi="Times New Roman" w:cs="Times New Roman"/>
          <w:lang w:val="en-US"/>
        </w:rPr>
        <w:t>olor</w:t>
      </w:r>
      <w:r w:rsidR="007F7B70" w:rsidRPr="004C2D99">
        <w:rPr>
          <w:rFonts w:ascii="Times New Roman" w:hAnsi="Times New Roman" w:cs="Times New Roman"/>
          <w:lang w:val="en-US"/>
        </w:rPr>
        <w:t>.</w:t>
      </w:r>
      <w:r w:rsidR="00A53A46" w:rsidRPr="004C2D99">
        <w:rPr>
          <w:rFonts w:ascii="Times New Roman" w:hAnsi="Times New Roman" w:cs="Times New Roman"/>
          <w:lang w:val="en-US"/>
        </w:rPr>
        <w:t xml:space="preserve"> In this research, I have grapple</w:t>
      </w:r>
      <w:r w:rsidR="00B6112E" w:rsidRPr="004C2D99">
        <w:rPr>
          <w:rFonts w:ascii="Times New Roman" w:hAnsi="Times New Roman" w:cs="Times New Roman"/>
          <w:lang w:val="en-US"/>
        </w:rPr>
        <w:t>d</w:t>
      </w:r>
      <w:r w:rsidR="00A53A46" w:rsidRPr="004C2D99">
        <w:rPr>
          <w:rFonts w:ascii="Times New Roman" w:hAnsi="Times New Roman" w:cs="Times New Roman"/>
          <w:lang w:val="en-US"/>
        </w:rPr>
        <w:t xml:space="preserve"> with </w:t>
      </w:r>
      <w:r w:rsidR="00B6112E" w:rsidRPr="004C2D99">
        <w:rPr>
          <w:rFonts w:ascii="Times New Roman" w:hAnsi="Times New Roman" w:cs="Times New Roman"/>
          <w:lang w:val="en-US"/>
        </w:rPr>
        <w:t>the question of</w:t>
      </w:r>
      <w:r w:rsidR="00A53A46" w:rsidRPr="004C2D99">
        <w:rPr>
          <w:rFonts w:ascii="Times New Roman" w:hAnsi="Times New Roman" w:cs="Times New Roman"/>
          <w:lang w:val="en-US"/>
        </w:rPr>
        <w:t xml:space="preserve"> how, as a white teacher, I can </w:t>
      </w:r>
      <w:r w:rsidR="00B6112E" w:rsidRPr="004C2D99">
        <w:rPr>
          <w:rFonts w:ascii="Times New Roman" w:hAnsi="Times New Roman" w:cs="Times New Roman"/>
          <w:lang w:val="en-US"/>
        </w:rPr>
        <w:t xml:space="preserve">appropriately </w:t>
      </w:r>
      <w:r w:rsidR="00A53A46" w:rsidRPr="004C2D99">
        <w:rPr>
          <w:rFonts w:ascii="Times New Roman" w:hAnsi="Times New Roman" w:cs="Times New Roman"/>
          <w:lang w:val="en-US"/>
        </w:rPr>
        <w:t xml:space="preserve">meet the needs of students who </w:t>
      </w:r>
      <w:proofErr w:type="gramStart"/>
      <w:r w:rsidR="00A53A46" w:rsidRPr="004C2D99">
        <w:rPr>
          <w:rFonts w:ascii="Times New Roman" w:hAnsi="Times New Roman" w:cs="Times New Roman"/>
          <w:lang w:val="en-US"/>
        </w:rPr>
        <w:t>are Black</w:t>
      </w:r>
      <w:proofErr w:type="gramEnd"/>
      <w:r w:rsidR="00A53A46" w:rsidRPr="004C2D99">
        <w:rPr>
          <w:rFonts w:ascii="Times New Roman" w:hAnsi="Times New Roman" w:cs="Times New Roman"/>
          <w:lang w:val="en-US"/>
        </w:rPr>
        <w:t xml:space="preserve"> or of Color. </w:t>
      </w:r>
      <w:r w:rsidR="005C7AC0" w:rsidRPr="004C2D99">
        <w:rPr>
          <w:rFonts w:ascii="Times New Roman" w:hAnsi="Times New Roman" w:cs="Times New Roman"/>
          <w:lang w:val="en-US"/>
        </w:rPr>
        <w:t>In doing so, I have accepted that I must constantly work to decenter my experience in relation to race. Whil</w:t>
      </w:r>
      <w:r w:rsidR="00BC05D9">
        <w:rPr>
          <w:rFonts w:ascii="Times New Roman" w:hAnsi="Times New Roman" w:cs="Times New Roman"/>
          <w:lang w:val="en-US"/>
        </w:rPr>
        <w:t>e</w:t>
      </w:r>
      <w:r w:rsidR="005C7AC0" w:rsidRPr="004C2D99">
        <w:rPr>
          <w:rFonts w:ascii="Times New Roman" w:hAnsi="Times New Roman" w:cs="Times New Roman"/>
          <w:lang w:val="en-US"/>
        </w:rPr>
        <w:t xml:space="preserve"> I can draw from my own queer, working</w:t>
      </w:r>
      <w:r w:rsidR="0071635C" w:rsidRPr="004C2D99">
        <w:rPr>
          <w:rFonts w:ascii="Times New Roman" w:hAnsi="Times New Roman" w:cs="Times New Roman"/>
          <w:lang w:val="en-US"/>
        </w:rPr>
        <w:t>-</w:t>
      </w:r>
      <w:r w:rsidR="005C7AC0" w:rsidRPr="004C2D99">
        <w:rPr>
          <w:rFonts w:ascii="Times New Roman" w:hAnsi="Times New Roman" w:cs="Times New Roman"/>
          <w:lang w:val="en-US"/>
        </w:rPr>
        <w:t xml:space="preserve">class </w:t>
      </w:r>
      <w:r w:rsidR="0071635C" w:rsidRPr="004C2D99">
        <w:rPr>
          <w:rFonts w:ascii="Times New Roman" w:hAnsi="Times New Roman" w:cs="Times New Roman"/>
          <w:lang w:val="en-US"/>
        </w:rPr>
        <w:t>experiences</w:t>
      </w:r>
      <w:r w:rsidR="005C7AC0" w:rsidRPr="004C2D99">
        <w:rPr>
          <w:rFonts w:ascii="Times New Roman" w:hAnsi="Times New Roman" w:cs="Times New Roman"/>
          <w:lang w:val="en-US"/>
        </w:rPr>
        <w:t xml:space="preserve">, I cannot allow that to blind me to the experience of other somatically othered identities </w:t>
      </w:r>
      <w:r w:rsidR="0071635C" w:rsidRPr="004C2D99">
        <w:rPr>
          <w:rFonts w:ascii="Times New Roman" w:hAnsi="Times New Roman" w:cs="Times New Roman"/>
          <w:lang w:val="en-US"/>
        </w:rPr>
        <w:t>as I move</w:t>
      </w:r>
      <w:r w:rsidR="005C7AC0" w:rsidRPr="004C2D99">
        <w:rPr>
          <w:rFonts w:ascii="Times New Roman" w:hAnsi="Times New Roman" w:cs="Times New Roman"/>
          <w:lang w:val="en-US"/>
        </w:rPr>
        <w:t xml:space="preserve"> “toward” a </w:t>
      </w:r>
      <w:r w:rsidR="0071635C" w:rsidRPr="004C2D99">
        <w:rPr>
          <w:rFonts w:ascii="Times New Roman" w:hAnsi="Times New Roman" w:cs="Times New Roman"/>
          <w:lang w:val="en-US"/>
        </w:rPr>
        <w:t>more</w:t>
      </w:r>
      <w:r w:rsidR="005C7AC0" w:rsidRPr="004C2D99">
        <w:rPr>
          <w:rFonts w:ascii="Times New Roman" w:hAnsi="Times New Roman" w:cs="Times New Roman"/>
          <w:lang w:val="en-US"/>
        </w:rPr>
        <w:t xml:space="preserve"> </w:t>
      </w:r>
      <w:r w:rsidR="0071635C" w:rsidRPr="004C2D99">
        <w:rPr>
          <w:rFonts w:ascii="Times New Roman" w:hAnsi="Times New Roman" w:cs="Times New Roman"/>
          <w:lang w:val="en-US"/>
        </w:rPr>
        <w:t>anti-discriminatory</w:t>
      </w:r>
      <w:r w:rsidR="005C7AC0" w:rsidRPr="004C2D99">
        <w:rPr>
          <w:rFonts w:ascii="Times New Roman" w:hAnsi="Times New Roman" w:cs="Times New Roman"/>
          <w:lang w:val="en-US"/>
        </w:rPr>
        <w:t xml:space="preserve"> practice.</w:t>
      </w:r>
    </w:p>
    <w:p w14:paraId="61E67348" w14:textId="6816A93A" w:rsidR="00460B07" w:rsidRPr="004C2D99" w:rsidRDefault="00A53A46" w:rsidP="0071635C">
      <w:pPr>
        <w:spacing w:after="0"/>
        <w:ind w:firstLine="720"/>
        <w:rPr>
          <w:rFonts w:ascii="Times New Roman" w:hAnsi="Times New Roman" w:cs="Times New Roman"/>
          <w:lang w:val="en-US"/>
        </w:rPr>
      </w:pPr>
      <w:r w:rsidRPr="004C2D99">
        <w:rPr>
          <w:rFonts w:ascii="Times New Roman" w:hAnsi="Times New Roman" w:cs="Times New Roman"/>
          <w:lang w:val="en-US"/>
        </w:rPr>
        <w:t xml:space="preserve">To help my decentering approach within this research, </w:t>
      </w:r>
      <w:r w:rsidR="007F7B70" w:rsidRPr="004C2D99">
        <w:rPr>
          <w:rFonts w:ascii="Times New Roman" w:hAnsi="Times New Roman" w:cs="Times New Roman"/>
          <w:lang w:val="en-US"/>
        </w:rPr>
        <w:t>I have use</w:t>
      </w:r>
      <w:r w:rsidR="005F49FD" w:rsidRPr="004C2D99">
        <w:rPr>
          <w:rFonts w:ascii="Times New Roman" w:hAnsi="Times New Roman" w:cs="Times New Roman"/>
          <w:lang w:val="en-US"/>
        </w:rPr>
        <w:t>d</w:t>
      </w:r>
      <w:r w:rsidR="007F7B70" w:rsidRPr="004C2D99">
        <w:rPr>
          <w:rFonts w:ascii="Times New Roman" w:hAnsi="Times New Roman" w:cs="Times New Roman"/>
          <w:lang w:val="en-US"/>
        </w:rPr>
        <w:t xml:space="preserve"> strategies </w:t>
      </w:r>
      <w:r w:rsidR="005F49FD" w:rsidRPr="004C2D99">
        <w:rPr>
          <w:rFonts w:ascii="Times New Roman" w:hAnsi="Times New Roman" w:cs="Times New Roman"/>
          <w:lang w:val="en-US"/>
        </w:rPr>
        <w:t>that have centered th</w:t>
      </w:r>
      <w:r w:rsidR="003C544B" w:rsidRPr="004C2D99">
        <w:rPr>
          <w:rFonts w:ascii="Times New Roman" w:hAnsi="Times New Roman" w:cs="Times New Roman"/>
          <w:lang w:val="en-US"/>
        </w:rPr>
        <w:t>e</w:t>
      </w:r>
      <w:r w:rsidR="005F49FD" w:rsidRPr="004C2D99">
        <w:rPr>
          <w:rFonts w:ascii="Times New Roman" w:hAnsi="Times New Roman" w:cs="Times New Roman"/>
          <w:lang w:val="en-US"/>
        </w:rPr>
        <w:t xml:space="preserve"> voices </w:t>
      </w:r>
      <w:r w:rsidR="003C544B" w:rsidRPr="004C2D99">
        <w:rPr>
          <w:rFonts w:ascii="Times New Roman" w:hAnsi="Times New Roman" w:cs="Times New Roman"/>
          <w:lang w:val="en-US"/>
        </w:rPr>
        <w:t xml:space="preserve">of my students </w:t>
      </w:r>
      <w:r w:rsidR="005F49FD" w:rsidRPr="004C2D99">
        <w:rPr>
          <w:rFonts w:ascii="Times New Roman" w:hAnsi="Times New Roman" w:cs="Times New Roman"/>
          <w:lang w:val="en-US"/>
        </w:rPr>
        <w:t xml:space="preserve">as much as </w:t>
      </w:r>
      <w:r w:rsidR="003C544B" w:rsidRPr="004C2D99">
        <w:rPr>
          <w:rFonts w:ascii="Times New Roman" w:hAnsi="Times New Roman" w:cs="Times New Roman"/>
          <w:lang w:val="en-US"/>
        </w:rPr>
        <w:t xml:space="preserve">possible and have discussed the work with colleagues who are Black or of Color in both the UK and US. </w:t>
      </w:r>
      <w:r w:rsidR="005F49FD" w:rsidRPr="004C2D99">
        <w:rPr>
          <w:rFonts w:ascii="Times New Roman" w:hAnsi="Times New Roman" w:cs="Times New Roman"/>
          <w:lang w:val="en-US"/>
        </w:rPr>
        <w:t xml:space="preserve">Student focus groups were run </w:t>
      </w:r>
      <w:r w:rsidR="003C544B" w:rsidRPr="004C2D99">
        <w:rPr>
          <w:rFonts w:ascii="Times New Roman" w:hAnsi="Times New Roman" w:cs="Times New Roman"/>
          <w:lang w:val="en-US"/>
        </w:rPr>
        <w:t xml:space="preserve">for students </w:t>
      </w:r>
      <w:r w:rsidR="005F49FD" w:rsidRPr="004C2D99">
        <w:rPr>
          <w:rFonts w:ascii="Times New Roman" w:hAnsi="Times New Roman" w:cs="Times New Roman"/>
          <w:lang w:val="en-US"/>
        </w:rPr>
        <w:t>toward the end of the</w:t>
      </w:r>
      <w:r w:rsidR="003C544B" w:rsidRPr="004C2D99">
        <w:rPr>
          <w:rFonts w:ascii="Times New Roman" w:hAnsi="Times New Roman" w:cs="Times New Roman"/>
          <w:lang w:val="en-US"/>
        </w:rPr>
        <w:t xml:space="preserve">ir </w:t>
      </w:r>
      <w:r w:rsidR="005F49FD" w:rsidRPr="004C2D99">
        <w:rPr>
          <w:rFonts w:ascii="Times New Roman" w:hAnsi="Times New Roman" w:cs="Times New Roman"/>
          <w:lang w:val="en-US"/>
        </w:rPr>
        <w:t>training</w:t>
      </w:r>
      <w:r w:rsidR="003C544B" w:rsidRPr="004C2D99">
        <w:rPr>
          <w:rFonts w:ascii="Times New Roman" w:hAnsi="Times New Roman" w:cs="Times New Roman"/>
          <w:lang w:val="en-US"/>
        </w:rPr>
        <w:t xml:space="preserve"> across three year</w:t>
      </w:r>
      <w:r w:rsidR="00DE2BAE" w:rsidRPr="004C2D99">
        <w:rPr>
          <w:rFonts w:ascii="Times New Roman" w:hAnsi="Times New Roman" w:cs="Times New Roman"/>
          <w:lang w:val="en-US"/>
        </w:rPr>
        <w:t>-</w:t>
      </w:r>
      <w:r w:rsidR="003C544B" w:rsidRPr="004C2D99">
        <w:rPr>
          <w:rFonts w:ascii="Times New Roman" w:hAnsi="Times New Roman" w:cs="Times New Roman"/>
          <w:lang w:val="en-US"/>
        </w:rPr>
        <w:t>groups</w:t>
      </w:r>
      <w:r w:rsidR="005F49FD" w:rsidRPr="004C2D99">
        <w:rPr>
          <w:rFonts w:ascii="Times New Roman" w:hAnsi="Times New Roman" w:cs="Times New Roman"/>
          <w:lang w:val="en-US"/>
        </w:rPr>
        <w:t xml:space="preserve">. The groups were led by </w:t>
      </w:r>
      <w:r w:rsidR="00A06F1F" w:rsidRPr="004C2D99">
        <w:rPr>
          <w:rFonts w:ascii="Times New Roman" w:hAnsi="Times New Roman" w:cs="Times New Roman"/>
          <w:lang w:val="en-US"/>
        </w:rPr>
        <w:t xml:space="preserve">a </w:t>
      </w:r>
      <w:r w:rsidR="005F49FD" w:rsidRPr="004C2D99">
        <w:rPr>
          <w:rFonts w:ascii="Times New Roman" w:hAnsi="Times New Roman" w:cs="Times New Roman"/>
          <w:lang w:val="en-US"/>
        </w:rPr>
        <w:t xml:space="preserve">facilitator who </w:t>
      </w:r>
      <w:r w:rsidR="0071635C" w:rsidRPr="004C2D99">
        <w:rPr>
          <w:rFonts w:ascii="Times New Roman" w:hAnsi="Times New Roman" w:cs="Times New Roman"/>
          <w:lang w:val="en-US"/>
        </w:rPr>
        <w:t>identifies as</w:t>
      </w:r>
      <w:r w:rsidR="005F49FD" w:rsidRPr="004C2D99">
        <w:rPr>
          <w:rFonts w:ascii="Times New Roman" w:hAnsi="Times New Roman" w:cs="Times New Roman"/>
          <w:lang w:val="en-US"/>
        </w:rPr>
        <w:t xml:space="preserve"> Black, female</w:t>
      </w:r>
      <w:r w:rsidR="0071635C" w:rsidRPr="004C2D99">
        <w:rPr>
          <w:rFonts w:ascii="Times New Roman" w:hAnsi="Times New Roman" w:cs="Times New Roman"/>
          <w:lang w:val="en-US"/>
        </w:rPr>
        <w:t>,</w:t>
      </w:r>
      <w:r w:rsidR="005F49FD" w:rsidRPr="004C2D99">
        <w:rPr>
          <w:rFonts w:ascii="Times New Roman" w:hAnsi="Times New Roman" w:cs="Times New Roman"/>
          <w:lang w:val="en-US"/>
        </w:rPr>
        <w:t xml:space="preserve"> and queer, and the students were very open about their experiences</w:t>
      </w:r>
      <w:r w:rsidR="00DE2BAE" w:rsidRPr="004C2D99">
        <w:rPr>
          <w:rFonts w:ascii="Times New Roman" w:hAnsi="Times New Roman" w:cs="Times New Roman"/>
          <w:lang w:val="en-US"/>
        </w:rPr>
        <w:t xml:space="preserve"> on the program</w:t>
      </w:r>
      <w:r w:rsidR="005F49FD" w:rsidRPr="004C2D99">
        <w:rPr>
          <w:rFonts w:ascii="Times New Roman" w:hAnsi="Times New Roman" w:cs="Times New Roman"/>
          <w:lang w:val="en-US"/>
        </w:rPr>
        <w:t xml:space="preserve">. </w:t>
      </w:r>
      <w:r w:rsidR="00B6112E" w:rsidRPr="004C2D99">
        <w:rPr>
          <w:rFonts w:ascii="Times New Roman" w:hAnsi="Times New Roman" w:cs="Times New Roman"/>
          <w:lang w:val="en-US"/>
        </w:rPr>
        <w:t>Through a process of “deep listening”</w:t>
      </w:r>
      <w:r w:rsidR="00B6112E" w:rsidRPr="004C2D99">
        <w:rPr>
          <w:rStyle w:val="EndnoteReference"/>
          <w:rFonts w:ascii="Times New Roman" w:hAnsi="Times New Roman" w:cs="Times New Roman"/>
          <w:lang w:val="en-US"/>
        </w:rPr>
        <w:endnoteReference w:id="8"/>
      </w:r>
      <w:r w:rsidR="00B6112E" w:rsidRPr="004C2D99">
        <w:rPr>
          <w:rFonts w:ascii="Times New Roman" w:hAnsi="Times New Roman" w:cs="Times New Roman"/>
          <w:lang w:val="en-US"/>
        </w:rPr>
        <w:t xml:space="preserve"> t</w:t>
      </w:r>
      <w:r w:rsidR="00DE2BAE" w:rsidRPr="004C2D99">
        <w:rPr>
          <w:rFonts w:ascii="Times New Roman" w:hAnsi="Times New Roman" w:cs="Times New Roman"/>
          <w:lang w:val="en-US"/>
        </w:rPr>
        <w:t xml:space="preserve">hose experiences have informed the development of both </w:t>
      </w:r>
      <w:r w:rsidR="00DE2BAE" w:rsidRPr="004C2D99">
        <w:rPr>
          <w:rFonts w:ascii="Times New Roman" w:hAnsi="Times New Roman" w:cs="Times New Roman"/>
          <w:lang w:val="en-US"/>
        </w:rPr>
        <w:lastRenderedPageBreak/>
        <w:t xml:space="preserve">strands of this research and, in this second strand, </w:t>
      </w:r>
      <w:r w:rsidR="003C544B" w:rsidRPr="004C2D99">
        <w:rPr>
          <w:rFonts w:ascii="Times New Roman" w:hAnsi="Times New Roman" w:cs="Times New Roman"/>
          <w:lang w:val="en-US"/>
        </w:rPr>
        <w:t xml:space="preserve">Laenui’s </w:t>
      </w:r>
      <w:r w:rsidR="002605E5" w:rsidRPr="004C2D99">
        <w:rPr>
          <w:rFonts w:ascii="Times New Roman" w:hAnsi="Times New Roman" w:cs="Times New Roman"/>
          <w:lang w:val="en-US"/>
        </w:rPr>
        <w:t xml:space="preserve">five-stage </w:t>
      </w:r>
      <w:r w:rsidR="003C544B" w:rsidRPr="004C2D99">
        <w:rPr>
          <w:rFonts w:ascii="Times New Roman" w:hAnsi="Times New Roman" w:cs="Times New Roman"/>
          <w:lang w:val="en-US"/>
        </w:rPr>
        <w:t xml:space="preserve">framework has then been used to </w:t>
      </w:r>
      <w:r w:rsidR="00B6112E" w:rsidRPr="004C2D99">
        <w:rPr>
          <w:rFonts w:ascii="Times New Roman" w:hAnsi="Times New Roman" w:cs="Times New Roman"/>
          <w:lang w:val="en-US"/>
        </w:rPr>
        <w:t xml:space="preserve">guide the </w:t>
      </w:r>
      <w:r w:rsidR="00D7624C" w:rsidRPr="004C2D99">
        <w:rPr>
          <w:rFonts w:ascii="Times New Roman" w:hAnsi="Times New Roman" w:cs="Times New Roman"/>
          <w:lang w:val="en-US"/>
        </w:rPr>
        <w:t xml:space="preserve">decentering </w:t>
      </w:r>
      <w:r w:rsidR="00B6112E" w:rsidRPr="004C2D99">
        <w:rPr>
          <w:rFonts w:ascii="Times New Roman" w:hAnsi="Times New Roman" w:cs="Times New Roman"/>
          <w:lang w:val="en-US"/>
        </w:rPr>
        <w:t>process away from</w:t>
      </w:r>
      <w:r w:rsidR="003C544B" w:rsidRPr="004C2D99">
        <w:rPr>
          <w:rFonts w:ascii="Times New Roman" w:hAnsi="Times New Roman" w:cs="Times New Roman"/>
          <w:lang w:val="en-US"/>
        </w:rPr>
        <w:t xml:space="preserve"> </w:t>
      </w:r>
      <w:r w:rsidR="00B6112E" w:rsidRPr="004C2D99">
        <w:rPr>
          <w:rFonts w:ascii="Times New Roman" w:hAnsi="Times New Roman" w:cs="Times New Roman"/>
          <w:lang w:val="en-US"/>
        </w:rPr>
        <w:t xml:space="preserve">the </w:t>
      </w:r>
      <w:r w:rsidR="003C544B" w:rsidRPr="004C2D99">
        <w:rPr>
          <w:rFonts w:ascii="Times New Roman" w:hAnsi="Times New Roman" w:cs="Times New Roman"/>
          <w:lang w:val="en-US"/>
        </w:rPr>
        <w:t>surface accommodation of previous iterations of</w:t>
      </w:r>
      <w:r w:rsidR="00DE2BAE" w:rsidRPr="004C2D99">
        <w:rPr>
          <w:rFonts w:ascii="Times New Roman" w:hAnsi="Times New Roman" w:cs="Times New Roman"/>
          <w:lang w:val="en-US"/>
        </w:rPr>
        <w:t xml:space="preserve"> </w:t>
      </w:r>
      <w:r w:rsidR="00567FC7" w:rsidRPr="004C2D99">
        <w:rPr>
          <w:rFonts w:ascii="Times New Roman" w:hAnsi="Times New Roman" w:cs="Times New Roman"/>
          <w:lang w:val="en-US"/>
        </w:rPr>
        <w:t xml:space="preserve">inclusive and/or diverse </w:t>
      </w:r>
      <w:r w:rsidR="00DE2BAE" w:rsidRPr="004C2D99">
        <w:rPr>
          <w:rFonts w:ascii="Times New Roman" w:hAnsi="Times New Roman" w:cs="Times New Roman"/>
          <w:lang w:val="en-US"/>
        </w:rPr>
        <w:t>accent and dialect</w:t>
      </w:r>
      <w:r w:rsidR="003C544B" w:rsidRPr="004C2D99">
        <w:rPr>
          <w:rFonts w:ascii="Times New Roman" w:hAnsi="Times New Roman" w:cs="Times New Roman"/>
          <w:lang w:val="en-US"/>
        </w:rPr>
        <w:t xml:space="preserve"> training.</w:t>
      </w:r>
      <w:r w:rsidR="00D7624C" w:rsidRPr="004C2D99">
        <w:rPr>
          <w:rFonts w:ascii="Times New Roman" w:hAnsi="Times New Roman" w:cs="Times New Roman"/>
          <w:lang w:val="en-US"/>
        </w:rPr>
        <w:t xml:space="preserve"> </w:t>
      </w:r>
    </w:p>
    <w:p w14:paraId="79DAD8A6" w14:textId="31B23C70" w:rsidR="00B6112E" w:rsidRPr="004C2D99" w:rsidRDefault="00DE2BAE" w:rsidP="0071635C">
      <w:pPr>
        <w:spacing w:after="0"/>
        <w:ind w:firstLine="720"/>
        <w:rPr>
          <w:rFonts w:ascii="Times New Roman" w:hAnsi="Times New Roman" w:cs="Times New Roman"/>
          <w:lang w:val="en-US"/>
        </w:rPr>
      </w:pPr>
      <w:r w:rsidRPr="004C2D99">
        <w:rPr>
          <w:rFonts w:ascii="Times New Roman" w:hAnsi="Times New Roman" w:cs="Times New Roman"/>
          <w:lang w:val="en-US"/>
        </w:rPr>
        <w:t>La</w:t>
      </w:r>
      <w:r w:rsidR="00B6112E" w:rsidRPr="004C2D99">
        <w:rPr>
          <w:rFonts w:ascii="Times New Roman" w:hAnsi="Times New Roman" w:cs="Times New Roman"/>
          <w:lang w:val="en-US"/>
        </w:rPr>
        <w:t>e</w:t>
      </w:r>
      <w:r w:rsidRPr="004C2D99">
        <w:rPr>
          <w:rFonts w:ascii="Times New Roman" w:hAnsi="Times New Roman" w:cs="Times New Roman"/>
          <w:lang w:val="en-US"/>
        </w:rPr>
        <w:t>nui’s model suggests</w:t>
      </w:r>
      <w:r w:rsidR="00F774B5" w:rsidRPr="004C2D99">
        <w:rPr>
          <w:rFonts w:ascii="Times New Roman" w:hAnsi="Times New Roman" w:cs="Times New Roman"/>
          <w:lang w:val="en-US"/>
        </w:rPr>
        <w:t xml:space="preserve"> </w:t>
      </w:r>
      <w:r w:rsidR="008C6730" w:rsidRPr="004C2D99">
        <w:rPr>
          <w:rFonts w:ascii="Times New Roman" w:hAnsi="Times New Roman" w:cs="Times New Roman"/>
          <w:lang w:val="en-US"/>
        </w:rPr>
        <w:t xml:space="preserve">a far </w:t>
      </w:r>
      <w:r w:rsidR="00BC1C9E" w:rsidRPr="004C2D99">
        <w:rPr>
          <w:rFonts w:ascii="Times New Roman" w:hAnsi="Times New Roman" w:cs="Times New Roman"/>
          <w:lang w:val="en-US"/>
        </w:rPr>
        <w:t xml:space="preserve">deeper systemic </w:t>
      </w:r>
      <w:r w:rsidR="00366210" w:rsidRPr="004C2D99">
        <w:rPr>
          <w:rFonts w:ascii="Times New Roman" w:hAnsi="Times New Roman" w:cs="Times New Roman"/>
          <w:lang w:val="en-US"/>
        </w:rPr>
        <w:t xml:space="preserve">and human </w:t>
      </w:r>
      <w:r w:rsidR="00BC1C9E" w:rsidRPr="004C2D99">
        <w:rPr>
          <w:rFonts w:ascii="Times New Roman" w:hAnsi="Times New Roman" w:cs="Times New Roman"/>
          <w:lang w:val="en-US"/>
        </w:rPr>
        <w:t>undertaking</w:t>
      </w:r>
      <w:r w:rsidR="001966BF" w:rsidRPr="004C2D99">
        <w:rPr>
          <w:rFonts w:ascii="Times New Roman" w:hAnsi="Times New Roman" w:cs="Times New Roman"/>
          <w:lang w:val="en-US"/>
        </w:rPr>
        <w:t xml:space="preserve"> </w:t>
      </w:r>
      <w:r w:rsidR="0088532F" w:rsidRPr="004C2D99">
        <w:rPr>
          <w:rFonts w:ascii="Times New Roman" w:hAnsi="Times New Roman" w:cs="Times New Roman"/>
          <w:lang w:val="en-US"/>
        </w:rPr>
        <w:t xml:space="preserve">than diversity and inclusion and aims </w:t>
      </w:r>
      <w:r w:rsidR="001966BF" w:rsidRPr="004C2D99">
        <w:rPr>
          <w:rFonts w:ascii="Times New Roman" w:hAnsi="Times New Roman" w:cs="Times New Roman"/>
          <w:lang w:val="en-US"/>
        </w:rPr>
        <w:t xml:space="preserve">to fundamentally change </w:t>
      </w:r>
      <w:r w:rsidR="00797785" w:rsidRPr="004C2D99">
        <w:rPr>
          <w:rFonts w:ascii="Times New Roman" w:hAnsi="Times New Roman" w:cs="Times New Roman"/>
          <w:lang w:val="en-US"/>
        </w:rPr>
        <w:t>existing power dynamics.</w:t>
      </w:r>
      <w:r w:rsidR="00BC1C9E" w:rsidRPr="004C2D99">
        <w:rPr>
          <w:rFonts w:ascii="Times New Roman" w:hAnsi="Times New Roman" w:cs="Times New Roman"/>
          <w:lang w:val="en-US"/>
        </w:rPr>
        <w:t xml:space="preserve"> </w:t>
      </w:r>
      <w:r w:rsidRPr="004C2D99">
        <w:rPr>
          <w:rFonts w:ascii="Times New Roman" w:hAnsi="Times New Roman" w:cs="Times New Roman"/>
          <w:lang w:val="en-US"/>
        </w:rPr>
        <w:t>His</w:t>
      </w:r>
      <w:r w:rsidR="001966BF" w:rsidRPr="004C2D99">
        <w:rPr>
          <w:rFonts w:ascii="Times New Roman" w:hAnsi="Times New Roman" w:cs="Times New Roman"/>
          <w:lang w:val="en-US"/>
        </w:rPr>
        <w:t xml:space="preserve"> </w:t>
      </w:r>
      <w:r w:rsidR="00BC1C9E" w:rsidRPr="004C2D99">
        <w:rPr>
          <w:rFonts w:ascii="Times New Roman" w:hAnsi="Times New Roman" w:cs="Times New Roman"/>
          <w:lang w:val="en-US"/>
        </w:rPr>
        <w:t>five</w:t>
      </w:r>
      <w:r w:rsidR="00ED60CE" w:rsidRPr="004C2D99">
        <w:rPr>
          <w:rFonts w:ascii="Times New Roman" w:hAnsi="Times New Roman" w:cs="Times New Roman"/>
          <w:lang w:val="en-US"/>
        </w:rPr>
        <w:t>-</w:t>
      </w:r>
      <w:r w:rsidR="00BC1C9E" w:rsidRPr="004C2D99">
        <w:rPr>
          <w:rFonts w:ascii="Times New Roman" w:hAnsi="Times New Roman" w:cs="Times New Roman"/>
          <w:lang w:val="en-US"/>
        </w:rPr>
        <w:t>stage</w:t>
      </w:r>
      <w:r w:rsidR="00F774B5" w:rsidRPr="004C2D99">
        <w:rPr>
          <w:rFonts w:ascii="Times New Roman" w:hAnsi="Times New Roman" w:cs="Times New Roman"/>
          <w:lang w:val="en-US"/>
        </w:rPr>
        <w:t xml:space="preserve"> model</w:t>
      </w:r>
      <w:r w:rsidR="004221D6" w:rsidRPr="004C2D99">
        <w:rPr>
          <w:rFonts w:ascii="Times New Roman" w:hAnsi="Times New Roman" w:cs="Times New Roman"/>
          <w:lang w:val="en-US"/>
        </w:rPr>
        <w:t xml:space="preserve"> </w:t>
      </w:r>
      <w:r w:rsidRPr="004C2D99">
        <w:rPr>
          <w:rFonts w:ascii="Times New Roman" w:hAnsi="Times New Roman" w:cs="Times New Roman"/>
          <w:lang w:val="en-US"/>
        </w:rPr>
        <w:t>includes</w:t>
      </w:r>
      <w:r w:rsidR="008C6730" w:rsidRPr="004C2D99">
        <w:rPr>
          <w:rFonts w:ascii="Times New Roman" w:hAnsi="Times New Roman" w:cs="Times New Roman"/>
          <w:lang w:val="en-US"/>
        </w:rPr>
        <w:t>:</w:t>
      </w:r>
      <w:r w:rsidR="00AA1DAB" w:rsidRPr="004C2D99">
        <w:rPr>
          <w:rFonts w:ascii="Times New Roman" w:hAnsi="Times New Roman" w:cs="Times New Roman"/>
          <w:lang w:val="en-US"/>
        </w:rPr>
        <w:t xml:space="preserve"> </w:t>
      </w:r>
      <w:r w:rsidR="00F774B5" w:rsidRPr="004C2D99">
        <w:rPr>
          <w:rFonts w:ascii="Times New Roman" w:hAnsi="Times New Roman" w:cs="Times New Roman"/>
          <w:lang w:val="en-US"/>
        </w:rPr>
        <w:t>(1) “</w:t>
      </w:r>
      <w:r w:rsidR="008C6730" w:rsidRPr="004C2D99">
        <w:rPr>
          <w:rFonts w:ascii="Times New Roman" w:hAnsi="Times New Roman" w:cs="Times New Roman"/>
          <w:lang w:val="en-US"/>
        </w:rPr>
        <w:t>Rediscovery and Recovery</w:t>
      </w:r>
      <w:r w:rsidR="00F774B5" w:rsidRPr="004C2D99">
        <w:rPr>
          <w:rFonts w:ascii="Times New Roman" w:hAnsi="Times New Roman" w:cs="Times New Roman"/>
          <w:lang w:val="en-US"/>
        </w:rPr>
        <w:t>,”</w:t>
      </w:r>
      <w:r w:rsidR="008C6730" w:rsidRPr="004C2D99">
        <w:rPr>
          <w:rFonts w:ascii="Times New Roman" w:hAnsi="Times New Roman" w:cs="Times New Roman"/>
          <w:lang w:val="en-US"/>
        </w:rPr>
        <w:t xml:space="preserve"> </w:t>
      </w:r>
      <w:r w:rsidR="00F774B5" w:rsidRPr="004C2D99">
        <w:rPr>
          <w:rFonts w:ascii="Times New Roman" w:hAnsi="Times New Roman" w:cs="Times New Roman"/>
          <w:lang w:val="en-US"/>
        </w:rPr>
        <w:t>(2) “</w:t>
      </w:r>
      <w:r w:rsidR="008C6730" w:rsidRPr="004C2D99">
        <w:rPr>
          <w:rFonts w:ascii="Times New Roman" w:hAnsi="Times New Roman" w:cs="Times New Roman"/>
          <w:lang w:val="en-US"/>
        </w:rPr>
        <w:t>Mourning</w:t>
      </w:r>
      <w:r w:rsidR="00F774B5" w:rsidRPr="004C2D99">
        <w:rPr>
          <w:rFonts w:ascii="Times New Roman" w:hAnsi="Times New Roman" w:cs="Times New Roman"/>
          <w:lang w:val="en-US"/>
        </w:rPr>
        <w:t>,” (3)</w:t>
      </w:r>
      <w:r w:rsidR="008C6730" w:rsidRPr="004C2D99">
        <w:rPr>
          <w:rFonts w:ascii="Times New Roman" w:hAnsi="Times New Roman" w:cs="Times New Roman"/>
          <w:lang w:val="en-US"/>
        </w:rPr>
        <w:t xml:space="preserve"> </w:t>
      </w:r>
      <w:r w:rsidR="00F774B5" w:rsidRPr="004C2D99">
        <w:rPr>
          <w:rFonts w:ascii="Times New Roman" w:hAnsi="Times New Roman" w:cs="Times New Roman"/>
          <w:lang w:val="en-US"/>
        </w:rPr>
        <w:t>“</w:t>
      </w:r>
      <w:r w:rsidR="008C6730" w:rsidRPr="004C2D99">
        <w:rPr>
          <w:rFonts w:ascii="Times New Roman" w:hAnsi="Times New Roman" w:cs="Times New Roman"/>
          <w:lang w:val="en-US"/>
        </w:rPr>
        <w:t>Dreaming</w:t>
      </w:r>
      <w:r w:rsidR="00F774B5" w:rsidRPr="004C2D99">
        <w:rPr>
          <w:rFonts w:ascii="Times New Roman" w:hAnsi="Times New Roman" w:cs="Times New Roman"/>
          <w:lang w:val="en-US"/>
        </w:rPr>
        <w:t>,”</w:t>
      </w:r>
      <w:r w:rsidR="008C6730" w:rsidRPr="004C2D99">
        <w:rPr>
          <w:rFonts w:ascii="Times New Roman" w:hAnsi="Times New Roman" w:cs="Times New Roman"/>
          <w:lang w:val="en-US"/>
        </w:rPr>
        <w:t xml:space="preserve"> </w:t>
      </w:r>
      <w:r w:rsidR="00F774B5" w:rsidRPr="004C2D99">
        <w:rPr>
          <w:rFonts w:ascii="Times New Roman" w:hAnsi="Times New Roman" w:cs="Times New Roman"/>
          <w:lang w:val="en-US"/>
        </w:rPr>
        <w:t>(4) “</w:t>
      </w:r>
      <w:r w:rsidR="008C6730" w:rsidRPr="004C2D99">
        <w:rPr>
          <w:rFonts w:ascii="Times New Roman" w:hAnsi="Times New Roman" w:cs="Times New Roman"/>
          <w:lang w:val="en-US"/>
        </w:rPr>
        <w:t>Commitment,</w:t>
      </w:r>
      <w:r w:rsidR="00F774B5" w:rsidRPr="004C2D99">
        <w:rPr>
          <w:rFonts w:ascii="Times New Roman" w:hAnsi="Times New Roman" w:cs="Times New Roman"/>
          <w:lang w:val="en-US"/>
        </w:rPr>
        <w:t>”</w:t>
      </w:r>
      <w:r w:rsidR="008C6730" w:rsidRPr="004C2D99">
        <w:rPr>
          <w:rFonts w:ascii="Times New Roman" w:hAnsi="Times New Roman" w:cs="Times New Roman"/>
          <w:lang w:val="en-US"/>
        </w:rPr>
        <w:t xml:space="preserve"> and </w:t>
      </w:r>
      <w:r w:rsidR="00F774B5" w:rsidRPr="004C2D99">
        <w:rPr>
          <w:rFonts w:ascii="Times New Roman" w:hAnsi="Times New Roman" w:cs="Times New Roman"/>
          <w:lang w:val="en-US"/>
        </w:rPr>
        <w:t>(5) “</w:t>
      </w:r>
      <w:r w:rsidR="00AA1DAB" w:rsidRPr="004C2D99">
        <w:rPr>
          <w:rFonts w:ascii="Times New Roman" w:hAnsi="Times New Roman" w:cs="Times New Roman"/>
          <w:lang w:val="en-US"/>
        </w:rPr>
        <w:t>Action</w:t>
      </w:r>
      <w:r w:rsidR="00F774B5" w:rsidRPr="004C2D99">
        <w:rPr>
          <w:rFonts w:ascii="Times New Roman" w:hAnsi="Times New Roman" w:cs="Times New Roman"/>
          <w:lang w:val="en-US"/>
        </w:rPr>
        <w:t>”</w:t>
      </w:r>
      <w:r w:rsidR="00B27B7F" w:rsidRPr="004C2D99">
        <w:rPr>
          <w:rFonts w:ascii="Times New Roman" w:hAnsi="Times New Roman" w:cs="Times New Roman"/>
          <w:noProof/>
          <w:lang w:val="en-US"/>
        </w:rPr>
        <w:t xml:space="preserve"> (Laenui 2000)</w:t>
      </w:r>
      <w:r w:rsidR="00AA1DAB" w:rsidRPr="004C2D99">
        <w:rPr>
          <w:rFonts w:ascii="Times New Roman" w:hAnsi="Times New Roman" w:cs="Times New Roman"/>
          <w:lang w:val="en-US"/>
        </w:rPr>
        <w:t xml:space="preserve">. </w:t>
      </w:r>
      <w:r w:rsidR="00F774B5" w:rsidRPr="004C2D99">
        <w:rPr>
          <w:rFonts w:ascii="Times New Roman" w:hAnsi="Times New Roman" w:cs="Times New Roman"/>
          <w:lang w:val="en-US"/>
        </w:rPr>
        <w:t>In the first strand of this research, I developed a process</w:t>
      </w:r>
      <w:r w:rsidR="00B7269B" w:rsidRPr="004C2D99">
        <w:rPr>
          <w:rFonts w:ascii="Times New Roman" w:hAnsi="Times New Roman" w:cs="Times New Roman"/>
          <w:lang w:val="en-US"/>
        </w:rPr>
        <w:t xml:space="preserve"> </w:t>
      </w:r>
      <w:r w:rsidR="00F774B5" w:rsidRPr="004C2D99">
        <w:rPr>
          <w:rFonts w:ascii="Times New Roman" w:hAnsi="Times New Roman" w:cs="Times New Roman"/>
          <w:lang w:val="en-US"/>
        </w:rPr>
        <w:t>for foundational speech training that engages with students</w:t>
      </w:r>
      <w:r w:rsidR="00766471" w:rsidRPr="004C2D99">
        <w:rPr>
          <w:rFonts w:ascii="Times New Roman" w:hAnsi="Times New Roman" w:cs="Times New Roman"/>
          <w:lang w:val="en-US"/>
        </w:rPr>
        <w:t>’</w:t>
      </w:r>
      <w:r w:rsidR="009E50A1" w:rsidRPr="004C2D99">
        <w:rPr>
          <w:rFonts w:ascii="Times New Roman" w:hAnsi="Times New Roman" w:cs="Times New Roman"/>
          <w:lang w:val="en-US"/>
        </w:rPr>
        <w:t xml:space="preserve"> intersectional identities and </w:t>
      </w:r>
      <w:r w:rsidR="00B7269B" w:rsidRPr="004C2D99">
        <w:rPr>
          <w:rFonts w:ascii="Times New Roman" w:hAnsi="Times New Roman" w:cs="Times New Roman"/>
          <w:lang w:val="en-US"/>
        </w:rPr>
        <w:t>everyday speech patterns</w:t>
      </w:r>
      <w:r w:rsidR="00B27B7F" w:rsidRPr="004C2D99">
        <w:rPr>
          <w:rFonts w:ascii="Times New Roman" w:hAnsi="Times New Roman" w:cs="Times New Roman"/>
          <w:noProof/>
          <w:lang w:val="en-US"/>
        </w:rPr>
        <w:t xml:space="preserve"> (Oram 2019)</w:t>
      </w:r>
      <w:r w:rsidR="00F774B5" w:rsidRPr="004C2D99">
        <w:rPr>
          <w:rFonts w:ascii="Times New Roman" w:hAnsi="Times New Roman" w:cs="Times New Roman"/>
          <w:lang w:val="en-US"/>
        </w:rPr>
        <w:t>. For many students</w:t>
      </w:r>
      <w:r w:rsidR="004221D6" w:rsidRPr="004C2D99">
        <w:rPr>
          <w:rFonts w:ascii="Times New Roman" w:hAnsi="Times New Roman" w:cs="Times New Roman"/>
          <w:lang w:val="en-US"/>
        </w:rPr>
        <w:t>,</w:t>
      </w:r>
      <w:r w:rsidR="00F774B5" w:rsidRPr="004C2D99">
        <w:rPr>
          <w:rFonts w:ascii="Times New Roman" w:hAnsi="Times New Roman" w:cs="Times New Roman"/>
          <w:lang w:val="en-US"/>
        </w:rPr>
        <w:t xml:space="preserve"> this </w:t>
      </w:r>
      <w:r w:rsidR="00766471" w:rsidRPr="004C2D99">
        <w:rPr>
          <w:rFonts w:ascii="Times New Roman" w:hAnsi="Times New Roman" w:cs="Times New Roman"/>
          <w:lang w:val="en-US"/>
        </w:rPr>
        <w:t>stage of the training</w:t>
      </w:r>
      <w:r w:rsidR="00F774B5" w:rsidRPr="004C2D99">
        <w:rPr>
          <w:rFonts w:ascii="Times New Roman" w:hAnsi="Times New Roman" w:cs="Times New Roman"/>
          <w:lang w:val="en-US"/>
        </w:rPr>
        <w:t xml:space="preserve"> can involve a </w:t>
      </w:r>
      <w:r w:rsidR="00B7269B" w:rsidRPr="004C2D99">
        <w:rPr>
          <w:rFonts w:ascii="Times New Roman" w:hAnsi="Times New Roman" w:cs="Times New Roman"/>
          <w:lang w:val="en-US"/>
        </w:rPr>
        <w:t>process of rediscovery and recovery</w:t>
      </w:r>
      <w:r w:rsidR="00766471" w:rsidRPr="004C2D99">
        <w:rPr>
          <w:rFonts w:ascii="Times New Roman" w:hAnsi="Times New Roman" w:cs="Times New Roman"/>
          <w:lang w:val="en-US"/>
        </w:rPr>
        <w:t xml:space="preserve">, when they </w:t>
      </w:r>
      <w:r w:rsidR="00617B71" w:rsidRPr="004C2D99">
        <w:rPr>
          <w:rFonts w:ascii="Times New Roman" w:hAnsi="Times New Roman" w:cs="Times New Roman"/>
          <w:lang w:val="en-US"/>
        </w:rPr>
        <w:t>recognize</w:t>
      </w:r>
      <w:r w:rsidR="00766471" w:rsidRPr="004C2D99">
        <w:rPr>
          <w:rFonts w:ascii="Times New Roman" w:hAnsi="Times New Roman" w:cs="Times New Roman"/>
          <w:lang w:val="en-US"/>
        </w:rPr>
        <w:t xml:space="preserve"> how they have, often unconsciously, adopted an attitude to their own </w:t>
      </w:r>
      <w:r w:rsidR="004B4AAC" w:rsidRPr="004C2D99">
        <w:rPr>
          <w:rFonts w:ascii="Times New Roman" w:hAnsi="Times New Roman" w:cs="Times New Roman"/>
          <w:lang w:val="en-US"/>
        </w:rPr>
        <w:t>vocal identities</w:t>
      </w:r>
      <w:r w:rsidR="00766471" w:rsidRPr="004C2D99">
        <w:rPr>
          <w:rFonts w:ascii="Times New Roman" w:hAnsi="Times New Roman" w:cs="Times New Roman"/>
          <w:lang w:val="en-US"/>
        </w:rPr>
        <w:t xml:space="preserve"> that </w:t>
      </w:r>
      <w:r w:rsidR="004B4AAC" w:rsidRPr="004C2D99">
        <w:rPr>
          <w:rFonts w:ascii="Times New Roman" w:hAnsi="Times New Roman" w:cs="Times New Roman"/>
          <w:lang w:val="en-US"/>
        </w:rPr>
        <w:t xml:space="preserve">has </w:t>
      </w:r>
      <w:r w:rsidR="00766471" w:rsidRPr="004C2D99">
        <w:rPr>
          <w:rFonts w:ascii="Times New Roman" w:hAnsi="Times New Roman" w:cs="Times New Roman"/>
          <w:lang w:val="en-US"/>
        </w:rPr>
        <w:t>le</w:t>
      </w:r>
      <w:r w:rsidR="004B4AAC" w:rsidRPr="004C2D99">
        <w:rPr>
          <w:rFonts w:ascii="Times New Roman" w:hAnsi="Times New Roman" w:cs="Times New Roman"/>
          <w:lang w:val="en-US"/>
        </w:rPr>
        <w:t>d</w:t>
      </w:r>
      <w:r w:rsidR="00766471" w:rsidRPr="004C2D99">
        <w:rPr>
          <w:rFonts w:ascii="Times New Roman" w:hAnsi="Times New Roman" w:cs="Times New Roman"/>
          <w:lang w:val="en-US"/>
        </w:rPr>
        <w:t xml:space="preserve"> them to mimic the dominant norm</w:t>
      </w:r>
      <w:r w:rsidR="00B7269B" w:rsidRPr="004C2D99">
        <w:rPr>
          <w:rFonts w:ascii="Times New Roman" w:hAnsi="Times New Roman" w:cs="Times New Roman"/>
          <w:lang w:val="en-US"/>
        </w:rPr>
        <w:t xml:space="preserve">. </w:t>
      </w:r>
      <w:r w:rsidR="004B4AAC" w:rsidRPr="004C2D99">
        <w:rPr>
          <w:rFonts w:ascii="Times New Roman" w:hAnsi="Times New Roman" w:cs="Times New Roman"/>
          <w:lang w:val="en-US"/>
        </w:rPr>
        <w:t xml:space="preserve">For example, </w:t>
      </w:r>
      <w:r w:rsidR="007927DE" w:rsidRPr="004C2D99">
        <w:rPr>
          <w:rFonts w:ascii="Times New Roman" w:hAnsi="Times New Roman" w:cs="Times New Roman"/>
          <w:lang w:val="en-US"/>
        </w:rPr>
        <w:t xml:space="preserve">I describe in </w:t>
      </w:r>
      <w:r w:rsidR="004B4AAC" w:rsidRPr="004C2D99">
        <w:rPr>
          <w:rFonts w:ascii="Times New Roman" w:hAnsi="Times New Roman" w:cs="Times New Roman"/>
          <w:lang w:val="en-US"/>
        </w:rPr>
        <w:t>my</w:t>
      </w:r>
      <w:r w:rsidR="007927DE" w:rsidRPr="004C2D99">
        <w:rPr>
          <w:rFonts w:ascii="Times New Roman" w:hAnsi="Times New Roman" w:cs="Times New Roman"/>
          <w:lang w:val="en-US"/>
        </w:rPr>
        <w:t xml:space="preserve"> previous article how students </w:t>
      </w:r>
      <w:r w:rsidR="00D7624C" w:rsidRPr="004C2D99">
        <w:rPr>
          <w:rFonts w:ascii="Times New Roman" w:hAnsi="Times New Roman" w:cs="Times New Roman"/>
          <w:lang w:val="en-US"/>
        </w:rPr>
        <w:t>have found</w:t>
      </w:r>
      <w:r w:rsidR="007927DE" w:rsidRPr="004C2D99">
        <w:rPr>
          <w:rFonts w:ascii="Times New Roman" w:hAnsi="Times New Roman" w:cs="Times New Roman"/>
          <w:lang w:val="en-US"/>
        </w:rPr>
        <w:t xml:space="preserve"> themselves instinctively moving toward RP for performance</w:t>
      </w:r>
      <w:r w:rsidR="00D7624C" w:rsidRPr="004C2D99">
        <w:rPr>
          <w:rFonts w:ascii="Times New Roman" w:hAnsi="Times New Roman" w:cs="Times New Roman"/>
          <w:lang w:val="en-US"/>
        </w:rPr>
        <w:t xml:space="preserve"> without </w:t>
      </w:r>
      <w:r w:rsidR="00567FC7" w:rsidRPr="004C2D99">
        <w:rPr>
          <w:rFonts w:ascii="Times New Roman" w:hAnsi="Times New Roman" w:cs="Times New Roman"/>
          <w:lang w:val="en-US"/>
        </w:rPr>
        <w:t>having been</w:t>
      </w:r>
      <w:r w:rsidR="00D7624C" w:rsidRPr="004C2D99">
        <w:rPr>
          <w:rFonts w:ascii="Times New Roman" w:hAnsi="Times New Roman" w:cs="Times New Roman"/>
          <w:lang w:val="en-US"/>
        </w:rPr>
        <w:t xml:space="preserve"> asked to do so</w:t>
      </w:r>
      <w:r w:rsidR="007927DE" w:rsidRPr="004C2D99">
        <w:rPr>
          <w:rFonts w:ascii="Times New Roman" w:hAnsi="Times New Roman" w:cs="Times New Roman"/>
          <w:lang w:val="en-US"/>
        </w:rPr>
        <w:t xml:space="preserve">. The </w:t>
      </w:r>
      <w:r w:rsidR="002605E5" w:rsidRPr="004C2D99">
        <w:rPr>
          <w:rFonts w:ascii="Times New Roman" w:hAnsi="Times New Roman" w:cs="Times New Roman"/>
          <w:lang w:val="en-US"/>
        </w:rPr>
        <w:t xml:space="preserve">revised voice and speech </w:t>
      </w:r>
      <w:r w:rsidR="00F8572A" w:rsidRPr="004C2D99">
        <w:rPr>
          <w:rFonts w:ascii="Times New Roman" w:hAnsi="Times New Roman" w:cs="Times New Roman"/>
          <w:lang w:val="en-US"/>
        </w:rPr>
        <w:t>training</w:t>
      </w:r>
      <w:r w:rsidR="00D7624C" w:rsidRPr="004C2D99">
        <w:rPr>
          <w:rFonts w:ascii="Times New Roman" w:hAnsi="Times New Roman" w:cs="Times New Roman"/>
          <w:lang w:val="en-US"/>
        </w:rPr>
        <w:t xml:space="preserve"> </w:t>
      </w:r>
      <w:proofErr w:type="gramStart"/>
      <w:r w:rsidR="007927DE" w:rsidRPr="004C2D99">
        <w:rPr>
          <w:rFonts w:ascii="Times New Roman" w:hAnsi="Times New Roman" w:cs="Times New Roman"/>
          <w:lang w:val="en-US"/>
        </w:rPr>
        <w:t>offers</w:t>
      </w:r>
      <w:proofErr w:type="gramEnd"/>
      <w:r w:rsidR="007927DE" w:rsidRPr="004C2D99">
        <w:rPr>
          <w:rFonts w:ascii="Times New Roman" w:hAnsi="Times New Roman" w:cs="Times New Roman"/>
          <w:lang w:val="en-US"/>
        </w:rPr>
        <w:t xml:space="preserve"> </w:t>
      </w:r>
      <w:r w:rsidR="00D7624C" w:rsidRPr="004C2D99">
        <w:rPr>
          <w:rFonts w:ascii="Times New Roman" w:hAnsi="Times New Roman" w:cs="Times New Roman"/>
          <w:lang w:val="en-US"/>
        </w:rPr>
        <w:t>students the</w:t>
      </w:r>
      <w:r w:rsidR="00DA6A15" w:rsidRPr="004C2D99">
        <w:rPr>
          <w:rFonts w:ascii="Times New Roman" w:hAnsi="Times New Roman" w:cs="Times New Roman"/>
          <w:lang w:val="en-US"/>
        </w:rPr>
        <w:t xml:space="preserve"> opportunity to engage with </w:t>
      </w:r>
      <w:r w:rsidR="00B7269B" w:rsidRPr="004C2D99">
        <w:rPr>
          <w:rFonts w:ascii="Times New Roman" w:hAnsi="Times New Roman" w:cs="Times New Roman"/>
          <w:lang w:val="en-US"/>
        </w:rPr>
        <w:t xml:space="preserve">affective speech </w:t>
      </w:r>
      <w:r w:rsidR="00F774B5" w:rsidRPr="004C2D99">
        <w:rPr>
          <w:rFonts w:ascii="Times New Roman" w:hAnsi="Times New Roman" w:cs="Times New Roman"/>
          <w:lang w:val="en-US"/>
        </w:rPr>
        <w:t>practice</w:t>
      </w:r>
      <w:r w:rsidR="00B7269B" w:rsidRPr="004C2D99">
        <w:rPr>
          <w:rFonts w:ascii="Times New Roman" w:hAnsi="Times New Roman" w:cs="Times New Roman"/>
          <w:lang w:val="en-US"/>
        </w:rPr>
        <w:t xml:space="preserve"> </w:t>
      </w:r>
      <w:r w:rsidR="00DA6A15" w:rsidRPr="004C2D99">
        <w:rPr>
          <w:rFonts w:ascii="Times New Roman" w:hAnsi="Times New Roman" w:cs="Times New Roman"/>
          <w:lang w:val="en-US"/>
        </w:rPr>
        <w:t>using their everyday speech patterns</w:t>
      </w:r>
      <w:r w:rsidR="007927DE" w:rsidRPr="004C2D99">
        <w:rPr>
          <w:rFonts w:ascii="Times New Roman" w:hAnsi="Times New Roman" w:cs="Times New Roman"/>
          <w:lang w:val="en-US"/>
        </w:rPr>
        <w:t xml:space="preserve"> and celebrates their vocal identities. This process </w:t>
      </w:r>
      <w:r w:rsidR="00B7269B" w:rsidRPr="004C2D99">
        <w:rPr>
          <w:rFonts w:ascii="Times New Roman" w:hAnsi="Times New Roman" w:cs="Times New Roman"/>
          <w:lang w:val="en-US"/>
        </w:rPr>
        <w:t xml:space="preserve">offers </w:t>
      </w:r>
      <w:r w:rsidR="00DA6A15" w:rsidRPr="004C2D99">
        <w:rPr>
          <w:rFonts w:ascii="Times New Roman" w:hAnsi="Times New Roman" w:cs="Times New Roman"/>
          <w:lang w:val="en-US"/>
        </w:rPr>
        <w:t xml:space="preserve">students a </w:t>
      </w:r>
      <w:r w:rsidR="00B7269B" w:rsidRPr="004C2D99">
        <w:rPr>
          <w:rFonts w:ascii="Times New Roman" w:hAnsi="Times New Roman" w:cs="Times New Roman"/>
          <w:lang w:val="en-US"/>
        </w:rPr>
        <w:t>space for</w:t>
      </w:r>
      <w:r w:rsidR="004221D6" w:rsidRPr="004C2D99">
        <w:rPr>
          <w:rFonts w:ascii="Times New Roman" w:hAnsi="Times New Roman" w:cs="Times New Roman"/>
          <w:lang w:val="en-US"/>
        </w:rPr>
        <w:t>, what L</w:t>
      </w:r>
      <w:r w:rsidR="007927DE" w:rsidRPr="004C2D99">
        <w:rPr>
          <w:rFonts w:ascii="Times New Roman" w:hAnsi="Times New Roman" w:cs="Times New Roman"/>
          <w:lang w:val="en-US"/>
        </w:rPr>
        <w:t>ae</w:t>
      </w:r>
      <w:r w:rsidR="004221D6" w:rsidRPr="004C2D99">
        <w:rPr>
          <w:rFonts w:ascii="Times New Roman" w:hAnsi="Times New Roman" w:cs="Times New Roman"/>
          <w:lang w:val="en-US"/>
        </w:rPr>
        <w:t>nui recognizes as</w:t>
      </w:r>
      <w:r w:rsidR="00D00DB3" w:rsidRPr="004C2D99">
        <w:rPr>
          <w:rFonts w:ascii="Times New Roman" w:hAnsi="Times New Roman" w:cs="Times New Roman"/>
          <w:lang w:val="en-US"/>
        </w:rPr>
        <w:t>,</w:t>
      </w:r>
      <w:r w:rsidR="004221D6" w:rsidRPr="004C2D99">
        <w:rPr>
          <w:rFonts w:ascii="Times New Roman" w:hAnsi="Times New Roman" w:cs="Times New Roman"/>
          <w:lang w:val="en-US"/>
        </w:rPr>
        <w:t xml:space="preserve"> a process</w:t>
      </w:r>
      <w:r w:rsidR="00D00DB3" w:rsidRPr="004C2D99">
        <w:rPr>
          <w:rFonts w:ascii="Times New Roman" w:hAnsi="Times New Roman" w:cs="Times New Roman"/>
          <w:lang w:val="en-US"/>
        </w:rPr>
        <w:t xml:space="preserve"> of</w:t>
      </w:r>
      <w:r w:rsidR="00B7269B" w:rsidRPr="004C2D99">
        <w:rPr>
          <w:rFonts w:ascii="Times New Roman" w:hAnsi="Times New Roman" w:cs="Times New Roman"/>
          <w:lang w:val="en-US"/>
        </w:rPr>
        <w:t xml:space="preserve"> </w:t>
      </w:r>
      <w:r w:rsidR="00766471" w:rsidRPr="004C2D99">
        <w:rPr>
          <w:rFonts w:ascii="Times New Roman" w:hAnsi="Times New Roman" w:cs="Times New Roman"/>
          <w:lang w:val="en-US"/>
        </w:rPr>
        <w:t>“</w:t>
      </w:r>
      <w:r w:rsidR="00DA6A15" w:rsidRPr="004C2D99">
        <w:rPr>
          <w:rFonts w:ascii="Times New Roman" w:hAnsi="Times New Roman" w:cs="Times New Roman"/>
          <w:lang w:val="en-US"/>
        </w:rPr>
        <w:t>healing</w:t>
      </w:r>
      <w:r w:rsidR="00766471" w:rsidRPr="004C2D99">
        <w:rPr>
          <w:rFonts w:ascii="Times New Roman" w:hAnsi="Times New Roman" w:cs="Times New Roman"/>
          <w:lang w:val="en-US"/>
        </w:rPr>
        <w:t>”</w:t>
      </w:r>
      <w:r w:rsidR="00DA6A15" w:rsidRPr="004C2D99">
        <w:rPr>
          <w:rFonts w:ascii="Times New Roman" w:hAnsi="Times New Roman" w:cs="Times New Roman"/>
          <w:lang w:val="en-US"/>
        </w:rPr>
        <w:t xml:space="preserve"> inherent </w:t>
      </w:r>
      <w:r w:rsidR="00F132A5" w:rsidRPr="004C2D99">
        <w:rPr>
          <w:rFonts w:ascii="Times New Roman" w:hAnsi="Times New Roman" w:cs="Times New Roman"/>
          <w:lang w:val="en-US"/>
        </w:rPr>
        <w:t>to</w:t>
      </w:r>
      <w:r w:rsidR="00DA6A15" w:rsidRPr="004C2D99">
        <w:rPr>
          <w:rFonts w:ascii="Times New Roman" w:hAnsi="Times New Roman" w:cs="Times New Roman"/>
          <w:lang w:val="en-US"/>
        </w:rPr>
        <w:t xml:space="preserve"> the second stage of</w:t>
      </w:r>
      <w:r w:rsidR="00B7269B" w:rsidRPr="004C2D99">
        <w:rPr>
          <w:rFonts w:ascii="Times New Roman" w:hAnsi="Times New Roman" w:cs="Times New Roman"/>
          <w:lang w:val="en-US"/>
        </w:rPr>
        <w:t xml:space="preserve"> mourning</w:t>
      </w:r>
      <w:r w:rsidR="004C73BC">
        <w:rPr>
          <w:rFonts w:ascii="Times New Roman" w:hAnsi="Times New Roman" w:cs="Times New Roman"/>
          <w:lang w:val="en-US"/>
        </w:rPr>
        <w:t>.</w:t>
      </w:r>
      <w:r w:rsidR="00B7269B" w:rsidRPr="004C2D99">
        <w:rPr>
          <w:rStyle w:val="EndnoteReference"/>
          <w:rFonts w:ascii="Times New Roman" w:hAnsi="Times New Roman" w:cs="Times New Roman"/>
          <w:lang w:val="en-US"/>
        </w:rPr>
        <w:endnoteReference w:id="9"/>
      </w:r>
      <w:r w:rsidR="00B7269B" w:rsidRPr="004C2D99">
        <w:rPr>
          <w:rFonts w:ascii="Times New Roman" w:hAnsi="Times New Roman" w:cs="Times New Roman"/>
          <w:lang w:val="en-US"/>
        </w:rPr>
        <w:t xml:space="preserve"> </w:t>
      </w:r>
    </w:p>
    <w:p w14:paraId="0F985277" w14:textId="362EB0C1" w:rsidR="00FF1D61" w:rsidRPr="004C2D99" w:rsidRDefault="00FF1D61" w:rsidP="0071635C">
      <w:pPr>
        <w:spacing w:after="0"/>
        <w:ind w:firstLine="720"/>
        <w:rPr>
          <w:rFonts w:ascii="Times New Roman" w:hAnsi="Times New Roman" w:cs="Times New Roman"/>
          <w:lang w:val="en-US"/>
        </w:rPr>
      </w:pPr>
      <w:r w:rsidRPr="004C2D99">
        <w:rPr>
          <w:rFonts w:ascii="Times New Roman" w:hAnsi="Times New Roman" w:cs="Times New Roman"/>
          <w:lang w:val="en-US"/>
        </w:rPr>
        <w:t xml:space="preserve">Laenui describes the </w:t>
      </w:r>
      <w:r w:rsidR="00766471" w:rsidRPr="004C2D99">
        <w:rPr>
          <w:rFonts w:ascii="Times New Roman" w:hAnsi="Times New Roman" w:cs="Times New Roman"/>
          <w:lang w:val="en-US"/>
        </w:rPr>
        <w:t>third</w:t>
      </w:r>
      <w:r w:rsidRPr="004C2D99">
        <w:rPr>
          <w:rFonts w:ascii="Times New Roman" w:hAnsi="Times New Roman" w:cs="Times New Roman"/>
          <w:lang w:val="en-US"/>
        </w:rPr>
        <w:t xml:space="preserve"> stage</w:t>
      </w:r>
      <w:r w:rsidR="00766471" w:rsidRPr="004C2D99">
        <w:rPr>
          <w:rFonts w:ascii="Times New Roman" w:hAnsi="Times New Roman" w:cs="Times New Roman"/>
          <w:lang w:val="en-US"/>
        </w:rPr>
        <w:t xml:space="preserve">, </w:t>
      </w:r>
      <w:r w:rsidRPr="004C2D99">
        <w:rPr>
          <w:rFonts w:ascii="Times New Roman" w:hAnsi="Times New Roman" w:cs="Times New Roman"/>
          <w:lang w:val="en-US"/>
        </w:rPr>
        <w:t>dreaming</w:t>
      </w:r>
      <w:r w:rsidR="00766471" w:rsidRPr="004C2D99">
        <w:rPr>
          <w:rFonts w:ascii="Times New Roman" w:hAnsi="Times New Roman" w:cs="Times New Roman"/>
          <w:lang w:val="en-US"/>
        </w:rPr>
        <w:t>,</w:t>
      </w:r>
      <w:r w:rsidRPr="004C2D99">
        <w:rPr>
          <w:rFonts w:ascii="Times New Roman" w:hAnsi="Times New Roman" w:cs="Times New Roman"/>
          <w:lang w:val="en-US"/>
        </w:rPr>
        <w:t xml:space="preserve"> as “the most crucial for decolonization”</w:t>
      </w:r>
      <w:r w:rsidR="00B27B7F" w:rsidRPr="004C2D99">
        <w:rPr>
          <w:rFonts w:ascii="Times New Roman" w:hAnsi="Times New Roman" w:cs="Times New Roman"/>
          <w:noProof/>
          <w:lang w:val="en-US"/>
        </w:rPr>
        <w:t xml:space="preserve"> (Laenui 2000, 155)</w:t>
      </w:r>
      <w:r w:rsidR="00DA6A15" w:rsidRPr="004C2D99">
        <w:rPr>
          <w:rFonts w:ascii="Times New Roman" w:hAnsi="Times New Roman" w:cs="Times New Roman"/>
          <w:lang w:val="en-US"/>
        </w:rPr>
        <w:t xml:space="preserve">. </w:t>
      </w:r>
      <w:r w:rsidR="00842038" w:rsidRPr="004C2D99">
        <w:rPr>
          <w:rFonts w:ascii="Times New Roman" w:hAnsi="Times New Roman" w:cs="Times New Roman"/>
          <w:lang w:val="en-US"/>
        </w:rPr>
        <w:t>Providing space to dream requires a</w:t>
      </w:r>
      <w:r w:rsidR="00567FC7" w:rsidRPr="004C2D99">
        <w:rPr>
          <w:rFonts w:ascii="Times New Roman" w:hAnsi="Times New Roman" w:cs="Times New Roman"/>
          <w:lang w:val="en-US"/>
        </w:rPr>
        <w:t>n acting</w:t>
      </w:r>
      <w:r w:rsidR="00842038" w:rsidRPr="004C2D99">
        <w:rPr>
          <w:rFonts w:ascii="Times New Roman" w:hAnsi="Times New Roman" w:cs="Times New Roman"/>
          <w:lang w:val="en-US"/>
        </w:rPr>
        <w:t xml:space="preserve"> curriculum that does not seek to constrain</w:t>
      </w:r>
      <w:r w:rsidR="009A678D" w:rsidRPr="004C2D99">
        <w:rPr>
          <w:rFonts w:ascii="Times New Roman" w:hAnsi="Times New Roman" w:cs="Times New Roman"/>
          <w:lang w:val="en-US"/>
        </w:rPr>
        <w:t xml:space="preserve">, </w:t>
      </w:r>
      <w:r w:rsidR="00842038" w:rsidRPr="004C2D99">
        <w:rPr>
          <w:rFonts w:ascii="Times New Roman" w:hAnsi="Times New Roman" w:cs="Times New Roman"/>
          <w:lang w:val="en-US"/>
        </w:rPr>
        <w:t>correct, directly instruct, or acculturate to a certain mode of performance</w:t>
      </w:r>
      <w:r w:rsidR="00E14B31" w:rsidRPr="004C2D99">
        <w:rPr>
          <w:rFonts w:ascii="Times New Roman" w:hAnsi="Times New Roman" w:cs="Times New Roman"/>
          <w:lang w:val="en-US"/>
        </w:rPr>
        <w:t>; i</w:t>
      </w:r>
      <w:r w:rsidR="00842038" w:rsidRPr="004C2D99">
        <w:rPr>
          <w:rFonts w:ascii="Times New Roman" w:hAnsi="Times New Roman" w:cs="Times New Roman"/>
          <w:lang w:val="en-US"/>
        </w:rPr>
        <w:t>t requires a</w:t>
      </w:r>
      <w:r w:rsidR="00766471" w:rsidRPr="004C2D99">
        <w:rPr>
          <w:rFonts w:ascii="Times New Roman" w:hAnsi="Times New Roman" w:cs="Times New Roman"/>
          <w:lang w:val="en-US"/>
        </w:rPr>
        <w:t xml:space="preserve">n </w:t>
      </w:r>
      <w:r w:rsidR="00842038" w:rsidRPr="004C2D99">
        <w:rPr>
          <w:rFonts w:ascii="Times New Roman" w:hAnsi="Times New Roman" w:cs="Times New Roman"/>
          <w:lang w:val="en-US"/>
        </w:rPr>
        <w:t xml:space="preserve">approach that </w:t>
      </w:r>
      <w:r w:rsidR="008C6730" w:rsidRPr="004C2D99">
        <w:rPr>
          <w:rFonts w:ascii="Times New Roman" w:hAnsi="Times New Roman" w:cs="Times New Roman"/>
          <w:lang w:val="en-US"/>
        </w:rPr>
        <w:t>opens</w:t>
      </w:r>
      <w:r w:rsidR="00842038" w:rsidRPr="004C2D99">
        <w:rPr>
          <w:rFonts w:ascii="Times New Roman" w:hAnsi="Times New Roman" w:cs="Times New Roman"/>
          <w:lang w:val="en-US"/>
        </w:rPr>
        <w:t xml:space="preserve"> possibilities rather than close</w:t>
      </w:r>
      <w:r w:rsidR="00A05118" w:rsidRPr="004C2D99">
        <w:rPr>
          <w:rFonts w:ascii="Times New Roman" w:hAnsi="Times New Roman" w:cs="Times New Roman"/>
          <w:lang w:val="en-US"/>
        </w:rPr>
        <w:t>s</w:t>
      </w:r>
      <w:r w:rsidR="00842038" w:rsidRPr="004C2D99">
        <w:rPr>
          <w:rFonts w:ascii="Times New Roman" w:hAnsi="Times New Roman" w:cs="Times New Roman"/>
          <w:lang w:val="en-US"/>
        </w:rPr>
        <w:t xml:space="preserve"> them down. </w:t>
      </w:r>
      <w:r w:rsidR="00DA6A15" w:rsidRPr="004C2D99">
        <w:rPr>
          <w:rFonts w:ascii="Times New Roman" w:hAnsi="Times New Roman" w:cs="Times New Roman"/>
          <w:lang w:val="en-US"/>
        </w:rPr>
        <w:t>At the simplest level</w:t>
      </w:r>
      <w:r w:rsidR="00E14B31" w:rsidRPr="004C2D99">
        <w:rPr>
          <w:rFonts w:ascii="Times New Roman" w:hAnsi="Times New Roman" w:cs="Times New Roman"/>
          <w:lang w:val="en-US"/>
        </w:rPr>
        <w:t>,</w:t>
      </w:r>
      <w:r w:rsidR="00DA6A15" w:rsidRPr="004C2D99">
        <w:rPr>
          <w:rFonts w:ascii="Times New Roman" w:hAnsi="Times New Roman" w:cs="Times New Roman"/>
          <w:lang w:val="en-US"/>
        </w:rPr>
        <w:t xml:space="preserve"> I begin my teaching with the statement</w:t>
      </w:r>
      <w:r w:rsidR="00567FC7" w:rsidRPr="004C2D99">
        <w:rPr>
          <w:rFonts w:ascii="Times New Roman" w:hAnsi="Times New Roman" w:cs="Times New Roman"/>
          <w:lang w:val="en-US"/>
        </w:rPr>
        <w:t xml:space="preserve">, </w:t>
      </w:r>
      <w:r w:rsidR="00DA6A15" w:rsidRPr="004C2D99">
        <w:rPr>
          <w:rFonts w:ascii="Times New Roman" w:hAnsi="Times New Roman" w:cs="Times New Roman"/>
          <w:lang w:val="en-US"/>
        </w:rPr>
        <w:t>“I don’t know how you will make sense of this work</w:t>
      </w:r>
      <w:r w:rsidR="0006547A">
        <w:rPr>
          <w:rFonts w:ascii="Times New Roman" w:hAnsi="Times New Roman" w:cs="Times New Roman"/>
          <w:lang w:val="en-US"/>
        </w:rPr>
        <w:t>,</w:t>
      </w:r>
      <w:r w:rsidR="00DA6A15" w:rsidRPr="004C2D99">
        <w:rPr>
          <w:rFonts w:ascii="Times New Roman" w:hAnsi="Times New Roman" w:cs="Times New Roman"/>
          <w:lang w:val="en-US"/>
        </w:rPr>
        <w:t xml:space="preserve"> and I don’t know how you will make theatre and art beyond this training</w:t>
      </w:r>
      <w:r w:rsidR="00037D21">
        <w:rPr>
          <w:rFonts w:ascii="Times New Roman" w:hAnsi="Times New Roman" w:cs="Times New Roman"/>
          <w:lang w:val="en-US"/>
        </w:rPr>
        <w:t>.</w:t>
      </w:r>
      <w:r w:rsidR="00DA6A15" w:rsidRPr="004C2D99">
        <w:rPr>
          <w:rFonts w:ascii="Times New Roman" w:hAnsi="Times New Roman" w:cs="Times New Roman"/>
          <w:lang w:val="en-US"/>
        </w:rPr>
        <w:t>” Within that is an invitation to dream and an invitation to move beyond</w:t>
      </w:r>
      <w:r w:rsidR="0071635C" w:rsidRPr="004C2D99">
        <w:rPr>
          <w:rFonts w:ascii="Times New Roman" w:hAnsi="Times New Roman" w:cs="Times New Roman"/>
          <w:lang w:val="en-US"/>
        </w:rPr>
        <w:t>,</w:t>
      </w:r>
      <w:r w:rsidR="00DA6A15" w:rsidRPr="004C2D99">
        <w:rPr>
          <w:rFonts w:ascii="Times New Roman" w:hAnsi="Times New Roman" w:cs="Times New Roman"/>
          <w:lang w:val="en-US"/>
        </w:rPr>
        <w:t xml:space="preserve"> and eventually</w:t>
      </w:r>
      <w:r w:rsidR="0071635C" w:rsidRPr="004C2D99">
        <w:rPr>
          <w:rFonts w:ascii="Times New Roman" w:hAnsi="Times New Roman" w:cs="Times New Roman"/>
          <w:lang w:val="en-US"/>
        </w:rPr>
        <w:t>,</w:t>
      </w:r>
      <w:r w:rsidR="00DA6A15" w:rsidRPr="004C2D99">
        <w:rPr>
          <w:rFonts w:ascii="Times New Roman" w:hAnsi="Times New Roman" w:cs="Times New Roman"/>
          <w:lang w:val="en-US"/>
        </w:rPr>
        <w:t xml:space="preserve"> </w:t>
      </w:r>
      <w:r w:rsidR="007927DE" w:rsidRPr="004C2D99">
        <w:rPr>
          <w:rFonts w:ascii="Times New Roman" w:hAnsi="Times New Roman" w:cs="Times New Roman"/>
          <w:lang w:val="en-US"/>
        </w:rPr>
        <w:t xml:space="preserve">even </w:t>
      </w:r>
      <w:r w:rsidR="00DA6A15" w:rsidRPr="004C2D99">
        <w:rPr>
          <w:rFonts w:ascii="Times New Roman" w:hAnsi="Times New Roman" w:cs="Times New Roman"/>
          <w:lang w:val="en-US"/>
        </w:rPr>
        <w:t>rejec</w:t>
      </w:r>
      <w:r w:rsidR="007927DE" w:rsidRPr="004C2D99">
        <w:rPr>
          <w:rFonts w:ascii="Times New Roman" w:hAnsi="Times New Roman" w:cs="Times New Roman"/>
          <w:lang w:val="en-US"/>
        </w:rPr>
        <w:t>t aspects of the training</w:t>
      </w:r>
      <w:r w:rsidR="00DA6A15" w:rsidRPr="004C2D99">
        <w:rPr>
          <w:rFonts w:ascii="Times New Roman" w:hAnsi="Times New Roman" w:cs="Times New Roman"/>
          <w:lang w:val="en-US"/>
        </w:rPr>
        <w:t>.</w:t>
      </w:r>
      <w:r w:rsidR="007927DE" w:rsidRPr="004C2D99">
        <w:rPr>
          <w:rFonts w:ascii="Times New Roman" w:hAnsi="Times New Roman" w:cs="Times New Roman"/>
          <w:lang w:val="en-US"/>
        </w:rPr>
        <w:t xml:space="preserve"> This is part of the vital process of addressing the power structures within the training and moving toward a more critical pedagogy.</w:t>
      </w:r>
    </w:p>
    <w:p w14:paraId="65CAF44E" w14:textId="65257109" w:rsidR="00BD3C67" w:rsidRPr="004C2D99" w:rsidRDefault="00842038" w:rsidP="0071635C">
      <w:pPr>
        <w:spacing w:after="0"/>
        <w:ind w:firstLine="720"/>
        <w:rPr>
          <w:rFonts w:ascii="Times New Roman" w:hAnsi="Times New Roman" w:cs="Times New Roman"/>
          <w:lang w:val="en-US"/>
        </w:rPr>
      </w:pPr>
      <w:r w:rsidRPr="004C2D99">
        <w:rPr>
          <w:rFonts w:ascii="Times New Roman" w:hAnsi="Times New Roman" w:cs="Times New Roman"/>
          <w:lang w:val="en-US"/>
        </w:rPr>
        <w:t>Laenui, cautions against cutting the dreaming process short</w:t>
      </w:r>
      <w:r w:rsidR="00567FC7" w:rsidRPr="004C2D99">
        <w:rPr>
          <w:rFonts w:ascii="Times New Roman" w:hAnsi="Times New Roman" w:cs="Times New Roman"/>
          <w:lang w:val="en-US"/>
        </w:rPr>
        <w:t>, and</w:t>
      </w:r>
      <w:r w:rsidRPr="004C2D99">
        <w:rPr>
          <w:rFonts w:ascii="Times New Roman" w:hAnsi="Times New Roman" w:cs="Times New Roman"/>
          <w:lang w:val="en-US"/>
        </w:rPr>
        <w:t xml:space="preserve"> it is incumbent upon schools to hold this dreaming space for as long as possible. For many young actors</w:t>
      </w:r>
      <w:r w:rsidR="00682F7F" w:rsidRPr="004C2D99">
        <w:rPr>
          <w:rFonts w:ascii="Times New Roman" w:hAnsi="Times New Roman" w:cs="Times New Roman"/>
          <w:lang w:val="en-US"/>
        </w:rPr>
        <w:t>,</w:t>
      </w:r>
      <w:r w:rsidRPr="004C2D99">
        <w:rPr>
          <w:rFonts w:ascii="Times New Roman" w:hAnsi="Times New Roman" w:cs="Times New Roman"/>
          <w:lang w:val="en-US"/>
        </w:rPr>
        <w:t xml:space="preserve"> this </w:t>
      </w:r>
      <w:r w:rsidR="0071635C" w:rsidRPr="004C2D99">
        <w:rPr>
          <w:rFonts w:ascii="Times New Roman" w:hAnsi="Times New Roman" w:cs="Times New Roman"/>
          <w:lang w:val="en-US"/>
        </w:rPr>
        <w:t xml:space="preserve">time for </w:t>
      </w:r>
      <w:r w:rsidR="008C6730" w:rsidRPr="004C2D99">
        <w:rPr>
          <w:rFonts w:ascii="Times New Roman" w:hAnsi="Times New Roman" w:cs="Times New Roman"/>
          <w:lang w:val="en-US"/>
        </w:rPr>
        <w:t>dream</w:t>
      </w:r>
      <w:r w:rsidR="0071635C" w:rsidRPr="004C2D99">
        <w:rPr>
          <w:rFonts w:ascii="Times New Roman" w:hAnsi="Times New Roman" w:cs="Times New Roman"/>
          <w:lang w:val="en-US"/>
        </w:rPr>
        <w:t xml:space="preserve">ing </w:t>
      </w:r>
      <w:r w:rsidRPr="004C2D99">
        <w:rPr>
          <w:rFonts w:ascii="Times New Roman" w:hAnsi="Times New Roman" w:cs="Times New Roman"/>
          <w:lang w:val="en-US"/>
        </w:rPr>
        <w:t xml:space="preserve">will come to an all too abrupt end as they </w:t>
      </w:r>
      <w:r w:rsidR="00766471" w:rsidRPr="004C2D99">
        <w:rPr>
          <w:rFonts w:ascii="Times New Roman" w:hAnsi="Times New Roman" w:cs="Times New Roman"/>
          <w:lang w:val="en-US"/>
        </w:rPr>
        <w:t xml:space="preserve">begin to meet the performing arts industry and </w:t>
      </w:r>
      <w:r w:rsidR="007927DE" w:rsidRPr="004C2D99">
        <w:rPr>
          <w:rFonts w:ascii="Times New Roman" w:hAnsi="Times New Roman" w:cs="Times New Roman"/>
          <w:lang w:val="en-US"/>
        </w:rPr>
        <w:t xml:space="preserve">their </w:t>
      </w:r>
      <w:r w:rsidR="002605E5" w:rsidRPr="004C2D99">
        <w:rPr>
          <w:rFonts w:ascii="Times New Roman" w:hAnsi="Times New Roman" w:cs="Times New Roman"/>
          <w:lang w:val="en-US"/>
        </w:rPr>
        <w:t>personal</w:t>
      </w:r>
      <w:r w:rsidR="003335FE" w:rsidRPr="004C2D99">
        <w:rPr>
          <w:rFonts w:ascii="Times New Roman" w:hAnsi="Times New Roman" w:cs="Times New Roman"/>
          <w:lang w:val="en-US"/>
        </w:rPr>
        <w:t xml:space="preserve"> </w:t>
      </w:r>
      <w:r w:rsidR="00B26FD7" w:rsidRPr="004C2D99">
        <w:rPr>
          <w:rFonts w:ascii="Times New Roman" w:hAnsi="Times New Roman" w:cs="Times New Roman"/>
          <w:lang w:val="en-US"/>
        </w:rPr>
        <w:t>need for economic capital</w:t>
      </w:r>
      <w:r w:rsidR="00BD3C67" w:rsidRPr="004C2D99">
        <w:rPr>
          <w:rFonts w:ascii="Times New Roman" w:hAnsi="Times New Roman" w:cs="Times New Roman"/>
          <w:lang w:val="en-US"/>
        </w:rPr>
        <w:t xml:space="preserve">. </w:t>
      </w:r>
      <w:r w:rsidR="006C4FB1" w:rsidRPr="004C2D99">
        <w:rPr>
          <w:rFonts w:ascii="Times New Roman" w:hAnsi="Times New Roman" w:cs="Times New Roman"/>
          <w:lang w:val="en-US"/>
        </w:rPr>
        <w:t>Some actors will necessarily assimilate into</w:t>
      </w:r>
      <w:r w:rsidR="008C6730" w:rsidRPr="004C2D99">
        <w:rPr>
          <w:rFonts w:ascii="Times New Roman" w:hAnsi="Times New Roman" w:cs="Times New Roman"/>
          <w:lang w:val="en-US"/>
        </w:rPr>
        <w:t xml:space="preserve"> </w:t>
      </w:r>
      <w:r w:rsidR="00DF501F" w:rsidRPr="004C2D99">
        <w:rPr>
          <w:rFonts w:ascii="Times New Roman" w:hAnsi="Times New Roman" w:cs="Times New Roman"/>
          <w:lang w:val="en-US"/>
        </w:rPr>
        <w:t xml:space="preserve">the dominant structures within the performing arts and it is hoped that </w:t>
      </w:r>
      <w:r w:rsidR="008C6730" w:rsidRPr="004C2D99">
        <w:rPr>
          <w:rFonts w:ascii="Times New Roman" w:hAnsi="Times New Roman" w:cs="Times New Roman"/>
          <w:lang w:val="en-US"/>
        </w:rPr>
        <w:t xml:space="preserve">they </w:t>
      </w:r>
      <w:r w:rsidRPr="004C2D99">
        <w:rPr>
          <w:rFonts w:ascii="Times New Roman" w:hAnsi="Times New Roman" w:cs="Times New Roman"/>
          <w:lang w:val="en-US"/>
        </w:rPr>
        <w:t xml:space="preserve">will revisit the initial stages </w:t>
      </w:r>
      <w:r w:rsidR="007927DE" w:rsidRPr="004C2D99">
        <w:rPr>
          <w:rFonts w:ascii="Times New Roman" w:hAnsi="Times New Roman" w:cs="Times New Roman"/>
          <w:lang w:val="en-US"/>
        </w:rPr>
        <w:t>of this process</w:t>
      </w:r>
      <w:r w:rsidR="008C6730" w:rsidRPr="004C2D99">
        <w:rPr>
          <w:rFonts w:ascii="Times New Roman" w:hAnsi="Times New Roman" w:cs="Times New Roman"/>
          <w:lang w:val="en-US"/>
        </w:rPr>
        <w:t xml:space="preserve"> for themselves later in their careers</w:t>
      </w:r>
      <w:r w:rsidRPr="004C2D99">
        <w:rPr>
          <w:rFonts w:ascii="Times New Roman" w:hAnsi="Times New Roman" w:cs="Times New Roman"/>
          <w:lang w:val="en-US"/>
        </w:rPr>
        <w:t>. For others</w:t>
      </w:r>
      <w:r w:rsidR="005D7CBF" w:rsidRPr="004C2D99">
        <w:rPr>
          <w:rFonts w:ascii="Times New Roman" w:hAnsi="Times New Roman" w:cs="Times New Roman"/>
          <w:lang w:val="en-US"/>
        </w:rPr>
        <w:t>,</w:t>
      </w:r>
      <w:r w:rsidRPr="004C2D99">
        <w:rPr>
          <w:rFonts w:ascii="Times New Roman" w:hAnsi="Times New Roman" w:cs="Times New Roman"/>
          <w:lang w:val="en-US"/>
        </w:rPr>
        <w:t xml:space="preserve"> the training will have provided space for them to coalesce into groups who, either through their own performance companies or through networks of peer support,</w:t>
      </w:r>
      <w:r w:rsidR="00DA6A15" w:rsidRPr="004C2D99">
        <w:rPr>
          <w:rFonts w:ascii="Times New Roman" w:hAnsi="Times New Roman" w:cs="Times New Roman"/>
          <w:lang w:val="en-US"/>
        </w:rPr>
        <w:t xml:space="preserve"> will engage with the final two stages, </w:t>
      </w:r>
      <w:r w:rsidR="000B3CA2" w:rsidRPr="004C2D99">
        <w:rPr>
          <w:rFonts w:ascii="Times New Roman" w:hAnsi="Times New Roman" w:cs="Times New Roman"/>
          <w:lang w:val="en-US"/>
        </w:rPr>
        <w:t>commit</w:t>
      </w:r>
      <w:r w:rsidR="00DA6A15" w:rsidRPr="004C2D99">
        <w:rPr>
          <w:rFonts w:ascii="Times New Roman" w:hAnsi="Times New Roman" w:cs="Times New Roman"/>
          <w:lang w:val="en-US"/>
        </w:rPr>
        <w:t>ting</w:t>
      </w:r>
      <w:r w:rsidR="000B3CA2" w:rsidRPr="004C2D99">
        <w:rPr>
          <w:rFonts w:ascii="Times New Roman" w:hAnsi="Times New Roman" w:cs="Times New Roman"/>
          <w:lang w:val="en-US"/>
        </w:rPr>
        <w:t xml:space="preserve"> to a shared path and tak</w:t>
      </w:r>
      <w:r w:rsidR="005D7CBF" w:rsidRPr="004C2D99">
        <w:rPr>
          <w:rFonts w:ascii="Times New Roman" w:hAnsi="Times New Roman" w:cs="Times New Roman"/>
          <w:lang w:val="en-US"/>
        </w:rPr>
        <w:t>ing</w:t>
      </w:r>
      <w:r w:rsidR="000B3CA2" w:rsidRPr="004C2D99">
        <w:rPr>
          <w:rFonts w:ascii="Times New Roman" w:hAnsi="Times New Roman" w:cs="Times New Roman"/>
          <w:lang w:val="en-US"/>
        </w:rPr>
        <w:t xml:space="preserve"> action that furthers the dec</w:t>
      </w:r>
      <w:r w:rsidR="007927DE" w:rsidRPr="004C2D99">
        <w:rPr>
          <w:rFonts w:ascii="Times New Roman" w:hAnsi="Times New Roman" w:cs="Times New Roman"/>
          <w:lang w:val="en-US"/>
        </w:rPr>
        <w:t>entering</w:t>
      </w:r>
      <w:r w:rsidR="000B3CA2" w:rsidRPr="004C2D99">
        <w:rPr>
          <w:rFonts w:ascii="Times New Roman" w:hAnsi="Times New Roman" w:cs="Times New Roman"/>
          <w:lang w:val="en-US"/>
        </w:rPr>
        <w:t xml:space="preserve"> cause</w:t>
      </w:r>
      <w:r w:rsidR="00567FC7" w:rsidRPr="004C2D99">
        <w:rPr>
          <w:rFonts w:ascii="Times New Roman" w:hAnsi="Times New Roman" w:cs="Times New Roman"/>
          <w:lang w:val="en-US"/>
        </w:rPr>
        <w:t>.</w:t>
      </w:r>
    </w:p>
    <w:p w14:paraId="01F72BD7" w14:textId="0087540E" w:rsidR="000B3CA2" w:rsidRPr="004C2D99" w:rsidRDefault="000B3CA2" w:rsidP="0071635C">
      <w:pPr>
        <w:ind w:firstLine="720"/>
        <w:rPr>
          <w:rFonts w:ascii="Times New Roman" w:hAnsi="Times New Roman" w:cs="Times New Roman"/>
          <w:lang w:val="en-US"/>
        </w:rPr>
      </w:pPr>
      <w:r w:rsidRPr="004C2D99">
        <w:rPr>
          <w:rFonts w:ascii="Times New Roman" w:hAnsi="Times New Roman" w:cs="Times New Roman"/>
          <w:lang w:val="en-US"/>
        </w:rPr>
        <w:t xml:space="preserve">Laenui also cautions about simply placing </w:t>
      </w:r>
      <w:r w:rsidR="005D7CBF" w:rsidRPr="004C2D99">
        <w:rPr>
          <w:rFonts w:ascii="Times New Roman" w:hAnsi="Times New Roman" w:cs="Times New Roman"/>
          <w:lang w:val="en-US"/>
        </w:rPr>
        <w:t>“</w:t>
      </w:r>
      <w:r w:rsidRPr="004C2D99">
        <w:rPr>
          <w:rFonts w:ascii="Times New Roman" w:hAnsi="Times New Roman" w:cs="Times New Roman"/>
          <w:lang w:val="en-US"/>
        </w:rPr>
        <w:t>previously colonized people into positions held b</w:t>
      </w:r>
      <w:r w:rsidR="00E070BD" w:rsidRPr="004C2D99">
        <w:rPr>
          <w:rFonts w:ascii="Times New Roman" w:hAnsi="Times New Roman" w:cs="Times New Roman"/>
          <w:lang w:val="en-US"/>
        </w:rPr>
        <w:t xml:space="preserve">y </w:t>
      </w:r>
      <w:r w:rsidRPr="004C2D99">
        <w:rPr>
          <w:rFonts w:ascii="Times New Roman" w:hAnsi="Times New Roman" w:cs="Times New Roman"/>
          <w:lang w:val="en-US"/>
        </w:rPr>
        <w:t>colonizers</w:t>
      </w:r>
      <w:r w:rsidR="00121B61">
        <w:rPr>
          <w:rFonts w:ascii="Times New Roman" w:hAnsi="Times New Roman" w:cs="Times New Roman"/>
          <w:lang w:val="en-US"/>
        </w:rPr>
        <w:t>,</w:t>
      </w:r>
      <w:r w:rsidR="005D7CBF" w:rsidRPr="004C2D99">
        <w:rPr>
          <w:rFonts w:ascii="Times New Roman" w:hAnsi="Times New Roman" w:cs="Times New Roman"/>
          <w:lang w:val="en-US"/>
        </w:rPr>
        <w:t>”</w:t>
      </w:r>
      <w:r w:rsidRPr="004C2D99">
        <w:rPr>
          <w:rFonts w:ascii="Times New Roman" w:hAnsi="Times New Roman" w:cs="Times New Roman"/>
          <w:lang w:val="en-US"/>
        </w:rPr>
        <w:t xml:space="preserve"> stating that</w:t>
      </w:r>
      <w:r w:rsidR="00121B61">
        <w:rPr>
          <w:rFonts w:ascii="Times New Roman" w:hAnsi="Times New Roman" w:cs="Times New Roman"/>
          <w:lang w:val="en-US"/>
        </w:rPr>
        <w:t xml:space="preserve">: </w:t>
      </w:r>
    </w:p>
    <w:p w14:paraId="20BAAEA0" w14:textId="3E719736" w:rsidR="00B91BAC" w:rsidRPr="004C2D99" w:rsidRDefault="000B3CA2" w:rsidP="0071635C">
      <w:pPr>
        <w:ind w:left="720"/>
        <w:rPr>
          <w:rFonts w:ascii="Times New Roman" w:hAnsi="Times New Roman" w:cs="Times New Roman"/>
          <w:lang w:val="en-US"/>
        </w:rPr>
      </w:pPr>
      <w:r w:rsidRPr="004C2D99">
        <w:rPr>
          <w:rFonts w:ascii="Times New Roman" w:hAnsi="Times New Roman" w:cs="Times New Roman"/>
          <w:lang w:val="en-US"/>
        </w:rPr>
        <w:t>decolonization includes the re</w:t>
      </w:r>
      <w:r w:rsidR="008C6730" w:rsidRPr="004C2D99">
        <w:rPr>
          <w:rFonts w:ascii="Times New Roman" w:hAnsi="Times New Roman" w:cs="Times New Roman"/>
          <w:lang w:val="en-US"/>
        </w:rPr>
        <w:t>-</w:t>
      </w:r>
      <w:r w:rsidRPr="004C2D99">
        <w:rPr>
          <w:rFonts w:ascii="Times New Roman" w:hAnsi="Times New Roman" w:cs="Times New Roman"/>
          <w:lang w:val="en-US"/>
        </w:rPr>
        <w:t>evaluation of the political, social, economic, and judicial structures themselves and the development, if appropriate, of new structures that can hold and house the values and aspirations of the colonized people.</w:t>
      </w:r>
      <w:r w:rsidR="00B27B7F" w:rsidRPr="004C2D99">
        <w:rPr>
          <w:rFonts w:ascii="Times New Roman" w:hAnsi="Times New Roman" w:cs="Times New Roman"/>
          <w:noProof/>
          <w:lang w:val="en-US"/>
        </w:rPr>
        <w:t xml:space="preserve"> (Laenui 2000, 155)</w:t>
      </w:r>
    </w:p>
    <w:p w14:paraId="7FB49411" w14:textId="4DA14D61" w:rsidR="005C7AC0" w:rsidRPr="004C2D99" w:rsidRDefault="000B3CA2" w:rsidP="0071635C">
      <w:pPr>
        <w:pStyle w:val="NoSpacing"/>
        <w:rPr>
          <w:rFonts w:ascii="Times New Roman" w:hAnsi="Times New Roman" w:cs="Times New Roman"/>
          <w:lang w:val="en-US"/>
        </w:rPr>
      </w:pPr>
      <w:r w:rsidRPr="004C2D99">
        <w:rPr>
          <w:rFonts w:ascii="Times New Roman" w:hAnsi="Times New Roman" w:cs="Times New Roman"/>
          <w:lang w:val="en-US"/>
        </w:rPr>
        <w:t xml:space="preserve">This reinforces the </w:t>
      </w:r>
      <w:r w:rsidR="00A05118" w:rsidRPr="004C2D99">
        <w:rPr>
          <w:rFonts w:ascii="Times New Roman" w:hAnsi="Times New Roman" w:cs="Times New Roman"/>
          <w:lang w:val="en-US"/>
        </w:rPr>
        <w:t>requirement</w:t>
      </w:r>
      <w:r w:rsidRPr="004C2D99">
        <w:rPr>
          <w:rFonts w:ascii="Times New Roman" w:hAnsi="Times New Roman" w:cs="Times New Roman"/>
          <w:lang w:val="en-US"/>
        </w:rPr>
        <w:t xml:space="preserve"> that </w:t>
      </w:r>
      <w:r w:rsidR="00A05118" w:rsidRPr="004C2D99">
        <w:rPr>
          <w:rFonts w:ascii="Times New Roman" w:hAnsi="Times New Roman" w:cs="Times New Roman"/>
          <w:lang w:val="en-US"/>
        </w:rPr>
        <w:t xml:space="preserve">acting schools do not </w:t>
      </w:r>
      <w:r w:rsidR="008C6730" w:rsidRPr="004C2D99">
        <w:rPr>
          <w:rFonts w:ascii="Times New Roman" w:hAnsi="Times New Roman" w:cs="Times New Roman"/>
          <w:lang w:val="en-US"/>
        </w:rPr>
        <w:t>train</w:t>
      </w:r>
      <w:r w:rsidR="00A05118" w:rsidRPr="004C2D99">
        <w:rPr>
          <w:rFonts w:ascii="Times New Roman" w:hAnsi="Times New Roman" w:cs="Times New Roman"/>
          <w:lang w:val="en-US"/>
        </w:rPr>
        <w:t xml:space="preserve"> students</w:t>
      </w:r>
      <w:r w:rsidR="008C6730" w:rsidRPr="004C2D99">
        <w:rPr>
          <w:rFonts w:ascii="Times New Roman" w:hAnsi="Times New Roman" w:cs="Times New Roman"/>
          <w:lang w:val="en-US"/>
        </w:rPr>
        <w:t xml:space="preserve"> for the sole purpose of </w:t>
      </w:r>
      <w:r w:rsidRPr="004C2D99">
        <w:rPr>
          <w:rFonts w:ascii="Times New Roman" w:hAnsi="Times New Roman" w:cs="Times New Roman"/>
          <w:lang w:val="en-US"/>
        </w:rPr>
        <w:t>fill</w:t>
      </w:r>
      <w:r w:rsidR="008C6730" w:rsidRPr="004C2D99">
        <w:rPr>
          <w:rFonts w:ascii="Times New Roman" w:hAnsi="Times New Roman" w:cs="Times New Roman"/>
          <w:lang w:val="en-US"/>
        </w:rPr>
        <w:t>ing</w:t>
      </w:r>
      <w:r w:rsidRPr="004C2D99">
        <w:rPr>
          <w:rFonts w:ascii="Times New Roman" w:hAnsi="Times New Roman" w:cs="Times New Roman"/>
          <w:lang w:val="en-US"/>
        </w:rPr>
        <w:t xml:space="preserve"> </w:t>
      </w:r>
      <w:r w:rsidR="00370CBF" w:rsidRPr="004C2D99">
        <w:rPr>
          <w:rFonts w:ascii="Times New Roman" w:hAnsi="Times New Roman" w:cs="Times New Roman"/>
          <w:lang w:val="en-US"/>
        </w:rPr>
        <w:t xml:space="preserve">only </w:t>
      </w:r>
      <w:r w:rsidR="00E14B31" w:rsidRPr="004C2D99">
        <w:rPr>
          <w:rFonts w:ascii="Times New Roman" w:hAnsi="Times New Roman" w:cs="Times New Roman"/>
          <w:lang w:val="en-US"/>
        </w:rPr>
        <w:t>marginalized</w:t>
      </w:r>
      <w:r w:rsidRPr="004C2D99">
        <w:rPr>
          <w:rFonts w:ascii="Times New Roman" w:hAnsi="Times New Roman" w:cs="Times New Roman"/>
          <w:lang w:val="en-US"/>
        </w:rPr>
        <w:t xml:space="preserve"> roles available to actors who have been somatically othered, nor</w:t>
      </w:r>
      <w:r w:rsidR="00A05118" w:rsidRPr="004C2D99">
        <w:rPr>
          <w:rFonts w:ascii="Times New Roman" w:hAnsi="Times New Roman" w:cs="Times New Roman"/>
          <w:lang w:val="en-US"/>
        </w:rPr>
        <w:t xml:space="preserve"> should they limit potential with</w:t>
      </w:r>
      <w:r w:rsidR="00EC0668" w:rsidRPr="004C2D99">
        <w:rPr>
          <w:rFonts w:ascii="Times New Roman" w:hAnsi="Times New Roman" w:cs="Times New Roman"/>
          <w:lang w:val="en-US"/>
        </w:rPr>
        <w:t xml:space="preserve"> a training </w:t>
      </w:r>
      <w:r w:rsidR="00A05118" w:rsidRPr="004C2D99">
        <w:rPr>
          <w:rFonts w:ascii="Times New Roman" w:hAnsi="Times New Roman" w:cs="Times New Roman"/>
          <w:lang w:val="en-US"/>
        </w:rPr>
        <w:t xml:space="preserve">process </w:t>
      </w:r>
      <w:r w:rsidR="00EC0668" w:rsidRPr="004C2D99">
        <w:rPr>
          <w:rFonts w:ascii="Times New Roman" w:hAnsi="Times New Roman" w:cs="Times New Roman"/>
          <w:lang w:val="en-US"/>
        </w:rPr>
        <w:t xml:space="preserve">that </w:t>
      </w:r>
      <w:r w:rsidR="00A05118" w:rsidRPr="004C2D99">
        <w:rPr>
          <w:rFonts w:ascii="Times New Roman" w:hAnsi="Times New Roman" w:cs="Times New Roman"/>
          <w:lang w:val="en-US"/>
        </w:rPr>
        <w:t>focusses on</w:t>
      </w:r>
      <w:r w:rsidRPr="004C2D99">
        <w:rPr>
          <w:rFonts w:ascii="Times New Roman" w:hAnsi="Times New Roman" w:cs="Times New Roman"/>
          <w:lang w:val="en-US"/>
        </w:rPr>
        <w:t xml:space="preserve"> </w:t>
      </w:r>
      <w:r w:rsidR="00EC0668" w:rsidRPr="004C2D99">
        <w:rPr>
          <w:rFonts w:ascii="Times New Roman" w:hAnsi="Times New Roman" w:cs="Times New Roman"/>
          <w:lang w:val="en-US"/>
        </w:rPr>
        <w:t>mimicry</w:t>
      </w:r>
      <w:r w:rsidRPr="004C2D99">
        <w:rPr>
          <w:rFonts w:ascii="Times New Roman" w:hAnsi="Times New Roman" w:cs="Times New Roman"/>
          <w:lang w:val="en-US"/>
        </w:rPr>
        <w:t xml:space="preserve"> </w:t>
      </w:r>
      <w:r w:rsidR="00BD3C67" w:rsidRPr="004C2D99">
        <w:rPr>
          <w:rFonts w:ascii="Times New Roman" w:hAnsi="Times New Roman" w:cs="Times New Roman"/>
          <w:lang w:val="en-US"/>
        </w:rPr>
        <w:t xml:space="preserve">of </w:t>
      </w:r>
      <w:r w:rsidRPr="004C2D99">
        <w:rPr>
          <w:rFonts w:ascii="Times New Roman" w:hAnsi="Times New Roman" w:cs="Times New Roman"/>
          <w:lang w:val="en-US"/>
        </w:rPr>
        <w:t xml:space="preserve">the somatic norm. Rather, it is necessary that training allows actors to dream into a place where they will be able to </w:t>
      </w:r>
      <w:r w:rsidR="00C50921" w:rsidRPr="004C2D99">
        <w:rPr>
          <w:rFonts w:ascii="Times New Roman" w:hAnsi="Times New Roman" w:cs="Times New Roman"/>
          <w:lang w:val="en-US"/>
        </w:rPr>
        <w:t xml:space="preserve">eschew type-casting and mimicry </w:t>
      </w:r>
      <w:r w:rsidRPr="004C2D99">
        <w:rPr>
          <w:rFonts w:ascii="Times New Roman" w:hAnsi="Times New Roman" w:cs="Times New Roman"/>
          <w:lang w:val="en-US"/>
        </w:rPr>
        <w:t>within the industry</w:t>
      </w:r>
      <w:r w:rsidR="005D7CBF" w:rsidRPr="004C2D99">
        <w:rPr>
          <w:rFonts w:ascii="Times New Roman" w:hAnsi="Times New Roman" w:cs="Times New Roman"/>
          <w:lang w:val="en-US"/>
        </w:rPr>
        <w:t>,</w:t>
      </w:r>
      <w:r w:rsidR="00BB44F7" w:rsidRPr="004C2D99">
        <w:rPr>
          <w:rFonts w:ascii="Times New Roman" w:hAnsi="Times New Roman" w:cs="Times New Roman"/>
          <w:lang w:val="en-US"/>
        </w:rPr>
        <w:t xml:space="preserve"> giving space to the stories that have been marginali</w:t>
      </w:r>
      <w:r w:rsidR="005D7CBF" w:rsidRPr="004C2D99">
        <w:rPr>
          <w:rFonts w:ascii="Times New Roman" w:hAnsi="Times New Roman" w:cs="Times New Roman"/>
          <w:lang w:val="en-US"/>
        </w:rPr>
        <w:t>z</w:t>
      </w:r>
      <w:r w:rsidR="00BB44F7" w:rsidRPr="004C2D99">
        <w:rPr>
          <w:rFonts w:ascii="Times New Roman" w:hAnsi="Times New Roman" w:cs="Times New Roman"/>
          <w:lang w:val="en-US"/>
        </w:rPr>
        <w:t xml:space="preserve">ed and allowing those stories to be told with </w:t>
      </w:r>
      <w:r w:rsidR="006745AA" w:rsidRPr="004C2D99">
        <w:rPr>
          <w:rFonts w:ascii="Times New Roman" w:hAnsi="Times New Roman" w:cs="Times New Roman"/>
          <w:lang w:val="en-US"/>
        </w:rPr>
        <w:t>multiple authenticities</w:t>
      </w:r>
      <w:r w:rsidR="00BB44F7" w:rsidRPr="004C2D99">
        <w:rPr>
          <w:rFonts w:ascii="Times New Roman" w:hAnsi="Times New Roman" w:cs="Times New Roman"/>
          <w:lang w:val="en-US"/>
        </w:rPr>
        <w:t xml:space="preserve">, without the need to adapt to the </w:t>
      </w:r>
      <w:r w:rsidR="00370CBF" w:rsidRPr="004C2D99">
        <w:rPr>
          <w:rFonts w:ascii="Times New Roman" w:hAnsi="Times New Roman" w:cs="Times New Roman"/>
          <w:lang w:val="en-US"/>
        </w:rPr>
        <w:t>dominant</w:t>
      </w:r>
      <w:r w:rsidR="00BB44F7" w:rsidRPr="004C2D99">
        <w:rPr>
          <w:rFonts w:ascii="Times New Roman" w:hAnsi="Times New Roman" w:cs="Times New Roman"/>
          <w:lang w:val="en-US"/>
        </w:rPr>
        <w:t xml:space="preserve"> listening ear.</w:t>
      </w:r>
    </w:p>
    <w:p w14:paraId="40227029" w14:textId="40260A5F" w:rsidR="005C7AC0" w:rsidRPr="004C2D99" w:rsidRDefault="005C7AC0" w:rsidP="0071635C">
      <w:pPr>
        <w:pStyle w:val="NoSpacing"/>
        <w:rPr>
          <w:rFonts w:ascii="Times New Roman" w:hAnsi="Times New Roman" w:cs="Times New Roman"/>
          <w:lang w:val="en-US"/>
        </w:rPr>
      </w:pPr>
      <w:r w:rsidRPr="004C2D99">
        <w:rPr>
          <w:rFonts w:ascii="Times New Roman" w:hAnsi="Times New Roman" w:cs="Times New Roman"/>
          <w:lang w:val="en-US"/>
        </w:rPr>
        <w:tab/>
        <w:t xml:space="preserve">This work will change again when it is delivered by teachers who are </w:t>
      </w:r>
      <w:r w:rsidR="003D41E8">
        <w:rPr>
          <w:rFonts w:ascii="Times New Roman" w:hAnsi="Times New Roman" w:cs="Times New Roman"/>
          <w:lang w:val="en-US"/>
        </w:rPr>
        <w:t>B</w:t>
      </w:r>
      <w:r w:rsidRPr="004C2D99">
        <w:rPr>
          <w:rFonts w:ascii="Times New Roman" w:hAnsi="Times New Roman" w:cs="Times New Roman"/>
          <w:lang w:val="en-US"/>
        </w:rPr>
        <w:t xml:space="preserve">lack or of </w:t>
      </w:r>
      <w:r w:rsidR="003D41E8">
        <w:rPr>
          <w:rFonts w:ascii="Times New Roman" w:hAnsi="Times New Roman" w:cs="Times New Roman"/>
          <w:lang w:val="en-US"/>
        </w:rPr>
        <w:t>C</w:t>
      </w:r>
      <w:r w:rsidRPr="004C2D99">
        <w:rPr>
          <w:rFonts w:ascii="Times New Roman" w:hAnsi="Times New Roman" w:cs="Times New Roman"/>
          <w:lang w:val="en-US"/>
        </w:rPr>
        <w:t xml:space="preserve">olor. The current whiteness of voice teaching needs to be acknowledged and decentered. The significant dominance of white voice teachers is clear evidence of a profession that systemically excludes people who are Black, Indigenous or of </w:t>
      </w:r>
      <w:r w:rsidR="005B6AE5" w:rsidRPr="004C2D99">
        <w:rPr>
          <w:rFonts w:ascii="Times New Roman" w:hAnsi="Times New Roman" w:cs="Times New Roman"/>
          <w:lang w:val="en-US"/>
        </w:rPr>
        <w:t>C</w:t>
      </w:r>
      <w:r w:rsidRPr="004C2D99">
        <w:rPr>
          <w:rFonts w:ascii="Times New Roman" w:hAnsi="Times New Roman" w:cs="Times New Roman"/>
          <w:lang w:val="en-US"/>
        </w:rPr>
        <w:t xml:space="preserve">olor. I sincerely hope that actors who have been discriminated against by the white supremacy of traditional voice training, can themselves experience Laenui’s </w:t>
      </w:r>
      <w:r w:rsidRPr="004C2D99">
        <w:rPr>
          <w:rFonts w:ascii="Times New Roman" w:hAnsi="Times New Roman" w:cs="Times New Roman"/>
          <w:lang w:val="en-US"/>
        </w:rPr>
        <w:lastRenderedPageBreak/>
        <w:t>stages of rediscovery, recovery</w:t>
      </w:r>
      <w:r w:rsidR="00E4231A" w:rsidRPr="004C2D99">
        <w:rPr>
          <w:rFonts w:ascii="Times New Roman" w:hAnsi="Times New Roman" w:cs="Times New Roman"/>
          <w:lang w:val="en-US"/>
        </w:rPr>
        <w:t>,</w:t>
      </w:r>
      <w:r w:rsidRPr="004C2D99">
        <w:rPr>
          <w:rFonts w:ascii="Times New Roman" w:hAnsi="Times New Roman" w:cs="Times New Roman"/>
          <w:lang w:val="en-US"/>
        </w:rPr>
        <w:t xml:space="preserve"> mourning</w:t>
      </w:r>
      <w:r w:rsidR="00E4231A" w:rsidRPr="004C2D99">
        <w:rPr>
          <w:rFonts w:ascii="Times New Roman" w:hAnsi="Times New Roman" w:cs="Times New Roman"/>
          <w:lang w:val="en-US"/>
        </w:rPr>
        <w:t xml:space="preserve"> and dreaming</w:t>
      </w:r>
      <w:r w:rsidRPr="004C2D99">
        <w:rPr>
          <w:rFonts w:ascii="Times New Roman" w:hAnsi="Times New Roman" w:cs="Times New Roman"/>
          <w:lang w:val="en-US"/>
        </w:rPr>
        <w:t xml:space="preserve">; to heal from those experiences and </w:t>
      </w:r>
      <w:r w:rsidR="00E4231A" w:rsidRPr="004C2D99">
        <w:rPr>
          <w:rFonts w:ascii="Times New Roman" w:hAnsi="Times New Roman" w:cs="Times New Roman"/>
          <w:lang w:val="en-US"/>
        </w:rPr>
        <w:t>commit</w:t>
      </w:r>
      <w:r w:rsidRPr="004C2D99">
        <w:rPr>
          <w:rFonts w:ascii="Times New Roman" w:hAnsi="Times New Roman" w:cs="Times New Roman"/>
          <w:lang w:val="en-US"/>
        </w:rPr>
        <w:t xml:space="preserve"> to an anti-discriminatory voice practice. I am eager to see where we can take this work </w:t>
      </w:r>
      <w:r w:rsidR="005B6AE5" w:rsidRPr="004C2D99">
        <w:rPr>
          <w:rFonts w:ascii="Times New Roman" w:hAnsi="Times New Roman" w:cs="Times New Roman"/>
          <w:lang w:val="en-US"/>
        </w:rPr>
        <w:t>when</w:t>
      </w:r>
      <w:r w:rsidR="00E4231A" w:rsidRPr="004C2D99">
        <w:rPr>
          <w:rFonts w:ascii="Times New Roman" w:hAnsi="Times New Roman" w:cs="Times New Roman"/>
          <w:lang w:val="en-US"/>
        </w:rPr>
        <w:t xml:space="preserve"> </w:t>
      </w:r>
      <w:r w:rsidR="00856C65" w:rsidRPr="004C2D99">
        <w:rPr>
          <w:rFonts w:ascii="Times New Roman" w:hAnsi="Times New Roman" w:cs="Times New Roman"/>
          <w:lang w:val="en-US"/>
        </w:rPr>
        <w:t>teachers from</w:t>
      </w:r>
      <w:r w:rsidR="00E4231A" w:rsidRPr="004C2D99">
        <w:rPr>
          <w:rFonts w:ascii="Times New Roman" w:hAnsi="Times New Roman" w:cs="Times New Roman"/>
          <w:lang w:val="en-US"/>
        </w:rPr>
        <w:t xml:space="preserve"> </w:t>
      </w:r>
      <w:r w:rsidR="00856C65" w:rsidRPr="004C2D99">
        <w:rPr>
          <w:rFonts w:ascii="Times New Roman" w:hAnsi="Times New Roman" w:cs="Times New Roman"/>
          <w:lang w:val="en-US"/>
        </w:rPr>
        <w:t xml:space="preserve">across a broader range of intersecting identities work </w:t>
      </w:r>
      <w:r w:rsidRPr="004C2D99">
        <w:rPr>
          <w:rFonts w:ascii="Times New Roman" w:hAnsi="Times New Roman" w:cs="Times New Roman"/>
          <w:lang w:val="en-US"/>
        </w:rPr>
        <w:t>collaboratively</w:t>
      </w:r>
      <w:r w:rsidR="005B6AE5" w:rsidRPr="004C2D99">
        <w:rPr>
          <w:rFonts w:ascii="Times New Roman" w:hAnsi="Times New Roman" w:cs="Times New Roman"/>
          <w:lang w:val="en-US"/>
        </w:rPr>
        <w:t xml:space="preserve"> toward a shared goal</w:t>
      </w:r>
      <w:r w:rsidRPr="004C2D99">
        <w:rPr>
          <w:rFonts w:ascii="Times New Roman" w:hAnsi="Times New Roman" w:cs="Times New Roman"/>
          <w:lang w:val="en-US"/>
        </w:rPr>
        <w:t>.</w:t>
      </w:r>
    </w:p>
    <w:p w14:paraId="4540BAFB" w14:textId="697319E0" w:rsidR="005C7AC0" w:rsidRPr="004C2D99" w:rsidRDefault="00BB44F7" w:rsidP="0071635C">
      <w:pPr>
        <w:pStyle w:val="NoSpacing"/>
        <w:rPr>
          <w:rFonts w:ascii="Times New Roman" w:hAnsi="Times New Roman" w:cs="Times New Roman"/>
          <w:lang w:val="en-US"/>
        </w:rPr>
      </w:pPr>
      <w:r w:rsidRPr="004C2D99">
        <w:rPr>
          <w:rFonts w:ascii="Times New Roman" w:hAnsi="Times New Roman" w:cs="Times New Roman"/>
          <w:lang w:val="en-US"/>
        </w:rPr>
        <w:t xml:space="preserve"> </w:t>
      </w:r>
    </w:p>
    <w:p w14:paraId="507B73D8" w14:textId="622D4999" w:rsidR="00253E73" w:rsidRPr="00584B40" w:rsidRDefault="00370CBF" w:rsidP="0071635C">
      <w:pPr>
        <w:pStyle w:val="Heading1"/>
        <w:rPr>
          <w:rFonts w:ascii="Times New Roman" w:hAnsi="Times New Roman" w:cs="Times New Roman"/>
          <w:b/>
          <w:bCs/>
          <w:color w:val="000000" w:themeColor="text1"/>
          <w:sz w:val="24"/>
          <w:szCs w:val="24"/>
        </w:rPr>
      </w:pPr>
      <w:r w:rsidRPr="00584B40">
        <w:rPr>
          <w:rFonts w:ascii="Times New Roman" w:hAnsi="Times New Roman" w:cs="Times New Roman"/>
          <w:b/>
          <w:bCs/>
          <w:color w:val="000000" w:themeColor="text1"/>
          <w:sz w:val="24"/>
          <w:szCs w:val="24"/>
        </w:rPr>
        <w:t>Decentering</w:t>
      </w:r>
      <w:r w:rsidR="00C50921" w:rsidRPr="00584B40">
        <w:rPr>
          <w:rFonts w:ascii="Times New Roman" w:hAnsi="Times New Roman" w:cs="Times New Roman"/>
          <w:b/>
          <w:bCs/>
          <w:color w:val="000000" w:themeColor="text1"/>
          <w:sz w:val="24"/>
          <w:szCs w:val="24"/>
        </w:rPr>
        <w:t xml:space="preserve"> in Action</w:t>
      </w:r>
    </w:p>
    <w:p w14:paraId="1C49441E" w14:textId="4B33FD91" w:rsidR="005A4C5F" w:rsidRPr="004C2D99" w:rsidRDefault="00E0169F" w:rsidP="0071635C">
      <w:pPr>
        <w:spacing w:after="0"/>
        <w:rPr>
          <w:rFonts w:ascii="Times New Roman" w:hAnsi="Times New Roman" w:cs="Times New Roman"/>
          <w:lang w:val="en-US"/>
        </w:rPr>
      </w:pPr>
      <w:r w:rsidRPr="004C2D99">
        <w:rPr>
          <w:rFonts w:ascii="Times New Roman" w:hAnsi="Times New Roman" w:cs="Times New Roman"/>
          <w:lang w:val="en-US"/>
        </w:rPr>
        <w:t xml:space="preserve">The production of </w:t>
      </w:r>
      <w:r w:rsidRPr="004C2D99">
        <w:rPr>
          <w:rFonts w:ascii="Times New Roman" w:hAnsi="Times New Roman" w:cs="Times New Roman"/>
          <w:i/>
          <w:lang w:val="en-US"/>
        </w:rPr>
        <w:t xml:space="preserve">Barbershop Chronicles </w:t>
      </w:r>
      <w:r w:rsidRPr="004C2D99">
        <w:rPr>
          <w:rFonts w:ascii="Times New Roman" w:hAnsi="Times New Roman" w:cs="Times New Roman"/>
          <w:lang w:val="en-US"/>
        </w:rPr>
        <w:t xml:space="preserve">produced </w:t>
      </w:r>
      <w:r w:rsidR="00370CBF" w:rsidRPr="004C2D99">
        <w:rPr>
          <w:rFonts w:ascii="Times New Roman" w:hAnsi="Times New Roman" w:cs="Times New Roman"/>
          <w:lang w:val="en-US"/>
        </w:rPr>
        <w:t xml:space="preserve">in 2017 </w:t>
      </w:r>
      <w:r w:rsidRPr="004C2D99">
        <w:rPr>
          <w:rFonts w:ascii="Times New Roman" w:hAnsi="Times New Roman" w:cs="Times New Roman"/>
          <w:lang w:val="en-US"/>
        </w:rPr>
        <w:t xml:space="preserve">by the National Theatre and the West Yorkshire </w:t>
      </w:r>
      <w:r w:rsidR="00F132A5" w:rsidRPr="004C2D99">
        <w:rPr>
          <w:rFonts w:ascii="Times New Roman" w:hAnsi="Times New Roman" w:cs="Times New Roman"/>
          <w:lang w:val="en-US"/>
        </w:rPr>
        <w:t>P</w:t>
      </w:r>
      <w:r w:rsidRPr="004C2D99">
        <w:rPr>
          <w:rFonts w:ascii="Times New Roman" w:hAnsi="Times New Roman" w:cs="Times New Roman"/>
          <w:lang w:val="en-US"/>
        </w:rPr>
        <w:t>layhouse provides a</w:t>
      </w:r>
      <w:r w:rsidR="00D469BE" w:rsidRPr="004C2D99">
        <w:rPr>
          <w:rFonts w:ascii="Times New Roman" w:hAnsi="Times New Roman" w:cs="Times New Roman"/>
          <w:lang w:val="en-US"/>
        </w:rPr>
        <w:t xml:space="preserve"> valuable </w:t>
      </w:r>
      <w:r w:rsidR="00BB44F7" w:rsidRPr="004C2D99">
        <w:rPr>
          <w:rFonts w:ascii="Times New Roman" w:hAnsi="Times New Roman" w:cs="Times New Roman"/>
          <w:lang w:val="en-US"/>
        </w:rPr>
        <w:t xml:space="preserve">example of </w:t>
      </w:r>
      <w:r w:rsidR="0071635C" w:rsidRPr="004C2D99">
        <w:rPr>
          <w:rFonts w:ascii="Times New Roman" w:hAnsi="Times New Roman" w:cs="Times New Roman"/>
          <w:lang w:val="en-US"/>
        </w:rPr>
        <w:t xml:space="preserve">a </w:t>
      </w:r>
      <w:r w:rsidR="00D469BE" w:rsidRPr="004C2D99">
        <w:rPr>
          <w:rFonts w:ascii="Times New Roman" w:hAnsi="Times New Roman" w:cs="Times New Roman"/>
          <w:lang w:val="en-US"/>
        </w:rPr>
        <w:t>dec</w:t>
      </w:r>
      <w:r w:rsidR="00370CBF" w:rsidRPr="004C2D99">
        <w:rPr>
          <w:rFonts w:ascii="Times New Roman" w:hAnsi="Times New Roman" w:cs="Times New Roman"/>
          <w:lang w:val="en-US"/>
        </w:rPr>
        <w:t>entering</w:t>
      </w:r>
      <w:r w:rsidR="005D7CBF" w:rsidRPr="004C2D99">
        <w:rPr>
          <w:rFonts w:ascii="Times New Roman" w:hAnsi="Times New Roman" w:cs="Times New Roman"/>
          <w:lang w:val="en-US"/>
        </w:rPr>
        <w:t xml:space="preserve"> pr</w:t>
      </w:r>
      <w:r w:rsidR="00D469BE" w:rsidRPr="004C2D99">
        <w:rPr>
          <w:rFonts w:ascii="Times New Roman" w:hAnsi="Times New Roman" w:cs="Times New Roman"/>
          <w:lang w:val="en-US"/>
        </w:rPr>
        <w:t xml:space="preserve">actice </w:t>
      </w:r>
      <w:r w:rsidR="003D5759" w:rsidRPr="004C2D99">
        <w:rPr>
          <w:rFonts w:ascii="Times New Roman" w:hAnsi="Times New Roman" w:cs="Times New Roman"/>
          <w:lang w:val="en-US"/>
        </w:rPr>
        <w:t>that</w:t>
      </w:r>
      <w:r w:rsidR="00BB44F7" w:rsidRPr="004C2D99">
        <w:rPr>
          <w:rFonts w:ascii="Times New Roman" w:hAnsi="Times New Roman" w:cs="Times New Roman"/>
          <w:lang w:val="en-US"/>
        </w:rPr>
        <w:t xml:space="preserve"> has been influential within the heuristic process of this research</w:t>
      </w:r>
      <w:r w:rsidR="00273454" w:rsidRPr="004C2D99">
        <w:rPr>
          <w:rFonts w:ascii="Times New Roman" w:hAnsi="Times New Roman" w:cs="Times New Roman"/>
          <w:lang w:val="en-US"/>
        </w:rPr>
        <w:t>. In this play, set in barber</w:t>
      </w:r>
      <w:r w:rsidR="00915A97" w:rsidRPr="004C2D99">
        <w:rPr>
          <w:rFonts w:ascii="Times New Roman" w:hAnsi="Times New Roman" w:cs="Times New Roman"/>
          <w:lang w:val="en-US"/>
        </w:rPr>
        <w:t>shops across Africa and in London, the actors used authentic accents and</w:t>
      </w:r>
      <w:r w:rsidR="00273454" w:rsidRPr="004C2D99">
        <w:rPr>
          <w:rFonts w:ascii="Times New Roman" w:hAnsi="Times New Roman" w:cs="Times New Roman"/>
          <w:lang w:val="en-US"/>
        </w:rPr>
        <w:t xml:space="preserve"> dialects from</w:t>
      </w:r>
      <w:r w:rsidR="00915A97" w:rsidRPr="004C2D99">
        <w:rPr>
          <w:rFonts w:ascii="Times New Roman" w:hAnsi="Times New Roman" w:cs="Times New Roman"/>
          <w:lang w:val="en-US"/>
        </w:rPr>
        <w:t xml:space="preserve"> the regions represented. </w:t>
      </w:r>
      <w:r w:rsidR="005D7CBF" w:rsidRPr="004C2D99">
        <w:rPr>
          <w:rFonts w:ascii="Times New Roman" w:hAnsi="Times New Roman" w:cs="Times New Roman"/>
          <w:lang w:val="en-US"/>
        </w:rPr>
        <w:t>T</w:t>
      </w:r>
      <w:r w:rsidR="00915A97" w:rsidRPr="004C2D99">
        <w:rPr>
          <w:rFonts w:ascii="Times New Roman" w:hAnsi="Times New Roman" w:cs="Times New Roman"/>
          <w:lang w:val="en-US"/>
        </w:rPr>
        <w:t xml:space="preserve">he actors </w:t>
      </w:r>
      <w:r w:rsidR="00D469BE" w:rsidRPr="004C2D99">
        <w:rPr>
          <w:rFonts w:ascii="Times New Roman" w:hAnsi="Times New Roman" w:cs="Times New Roman"/>
          <w:lang w:val="en-US"/>
        </w:rPr>
        <w:t>fully</w:t>
      </w:r>
      <w:r w:rsidR="00915A97" w:rsidRPr="004C2D99">
        <w:rPr>
          <w:rFonts w:ascii="Times New Roman" w:hAnsi="Times New Roman" w:cs="Times New Roman"/>
          <w:lang w:val="en-US"/>
        </w:rPr>
        <w:t xml:space="preserve"> immerse</w:t>
      </w:r>
      <w:r w:rsidR="00D469BE" w:rsidRPr="004C2D99">
        <w:rPr>
          <w:rFonts w:ascii="Times New Roman" w:hAnsi="Times New Roman" w:cs="Times New Roman"/>
          <w:lang w:val="en-US"/>
        </w:rPr>
        <w:t>d</w:t>
      </w:r>
      <w:r w:rsidR="00915A97" w:rsidRPr="004C2D99">
        <w:rPr>
          <w:rFonts w:ascii="Times New Roman" w:hAnsi="Times New Roman" w:cs="Times New Roman"/>
          <w:lang w:val="en-US"/>
        </w:rPr>
        <w:t xml:space="preserve"> and embod</w:t>
      </w:r>
      <w:r w:rsidR="00D469BE" w:rsidRPr="004C2D99">
        <w:rPr>
          <w:rFonts w:ascii="Times New Roman" w:hAnsi="Times New Roman" w:cs="Times New Roman"/>
          <w:lang w:val="en-US"/>
        </w:rPr>
        <w:t>ied</w:t>
      </w:r>
      <w:r w:rsidR="00915A97" w:rsidRPr="004C2D99">
        <w:rPr>
          <w:rFonts w:ascii="Times New Roman" w:hAnsi="Times New Roman" w:cs="Times New Roman"/>
          <w:lang w:val="en-US"/>
        </w:rPr>
        <w:t xml:space="preserve"> the rhythms, gestures</w:t>
      </w:r>
      <w:r w:rsidR="0071635C" w:rsidRPr="004C2D99">
        <w:rPr>
          <w:rFonts w:ascii="Times New Roman" w:hAnsi="Times New Roman" w:cs="Times New Roman"/>
          <w:lang w:val="en-US"/>
        </w:rPr>
        <w:t>,</w:t>
      </w:r>
      <w:r w:rsidR="00915A97" w:rsidRPr="004C2D99">
        <w:rPr>
          <w:rFonts w:ascii="Times New Roman" w:hAnsi="Times New Roman" w:cs="Times New Roman"/>
          <w:lang w:val="en-US"/>
        </w:rPr>
        <w:t xml:space="preserve"> and utterances of the characters. The play was performed with an expansive quality and every thought and action was </w:t>
      </w:r>
      <w:r w:rsidR="00273454" w:rsidRPr="004C2D99">
        <w:rPr>
          <w:rFonts w:ascii="Times New Roman" w:hAnsi="Times New Roman" w:cs="Times New Roman"/>
          <w:lang w:val="en-US"/>
        </w:rPr>
        <w:t>delivered</w:t>
      </w:r>
      <w:r w:rsidR="00915A97" w:rsidRPr="004C2D99">
        <w:rPr>
          <w:rFonts w:ascii="Times New Roman" w:hAnsi="Times New Roman" w:cs="Times New Roman"/>
          <w:lang w:val="en-US"/>
        </w:rPr>
        <w:t xml:space="preserve"> with a strong </w:t>
      </w:r>
      <w:r w:rsidR="006F204F" w:rsidRPr="004C2D99">
        <w:rPr>
          <w:rFonts w:ascii="Times New Roman" w:hAnsi="Times New Roman" w:cs="Times New Roman"/>
          <w:lang w:val="en-US"/>
        </w:rPr>
        <w:t xml:space="preserve">affective </w:t>
      </w:r>
      <w:r w:rsidR="00915A97" w:rsidRPr="004C2D99">
        <w:rPr>
          <w:rFonts w:ascii="Times New Roman" w:hAnsi="Times New Roman" w:cs="Times New Roman"/>
          <w:lang w:val="en-US"/>
        </w:rPr>
        <w:t xml:space="preserve">intention, such that, even though I did not comprehend </w:t>
      </w:r>
      <w:r w:rsidR="00602CC8" w:rsidRPr="004C2D99">
        <w:rPr>
          <w:rFonts w:ascii="Times New Roman" w:hAnsi="Times New Roman" w:cs="Times New Roman"/>
          <w:lang w:val="en-US"/>
        </w:rPr>
        <w:t>some</w:t>
      </w:r>
      <w:r w:rsidR="00915A97" w:rsidRPr="004C2D99">
        <w:rPr>
          <w:rFonts w:ascii="Times New Roman" w:hAnsi="Times New Roman" w:cs="Times New Roman"/>
          <w:lang w:val="en-US"/>
        </w:rPr>
        <w:t xml:space="preserve"> dialect</w:t>
      </w:r>
      <w:r w:rsidR="00682F7F" w:rsidRPr="004C2D99">
        <w:rPr>
          <w:rFonts w:ascii="Times New Roman" w:hAnsi="Times New Roman" w:cs="Times New Roman"/>
          <w:lang w:val="en-US"/>
        </w:rPr>
        <w:t>ical features</w:t>
      </w:r>
      <w:r w:rsidR="00273454" w:rsidRPr="004C2D99">
        <w:rPr>
          <w:rFonts w:ascii="Times New Roman" w:hAnsi="Times New Roman" w:cs="Times New Roman"/>
          <w:lang w:val="en-US"/>
        </w:rPr>
        <w:t>,</w:t>
      </w:r>
      <w:r w:rsidR="00915A97" w:rsidRPr="004C2D99">
        <w:rPr>
          <w:rFonts w:ascii="Times New Roman" w:hAnsi="Times New Roman" w:cs="Times New Roman"/>
          <w:lang w:val="en-US"/>
        </w:rPr>
        <w:t xml:space="preserve"> I understood every moment of the performance. </w:t>
      </w:r>
      <w:r w:rsidR="00602CC8" w:rsidRPr="009063B6">
        <w:rPr>
          <w:rFonts w:ascii="Times New Roman" w:hAnsi="Times New Roman" w:cs="Times New Roman"/>
          <w:highlight w:val="yellow"/>
          <w:lang w:val="en-US"/>
        </w:rPr>
        <w:t xml:space="preserve">This </w:t>
      </w:r>
      <w:r w:rsidR="00F132A5" w:rsidRPr="009063B6">
        <w:rPr>
          <w:rFonts w:ascii="Times New Roman" w:hAnsi="Times New Roman" w:cs="Times New Roman"/>
          <w:highlight w:val="yellow"/>
          <w:lang w:val="en-US"/>
        </w:rPr>
        <w:t xml:space="preserve">level of understanding </w:t>
      </w:r>
      <w:r w:rsidR="00602CC8" w:rsidRPr="009063B6">
        <w:rPr>
          <w:rFonts w:ascii="Times New Roman" w:hAnsi="Times New Roman" w:cs="Times New Roman"/>
          <w:highlight w:val="yellow"/>
          <w:lang w:val="en-US"/>
        </w:rPr>
        <w:t xml:space="preserve">is a key component of </w:t>
      </w:r>
      <w:r w:rsidR="00370CBF" w:rsidRPr="009063B6">
        <w:rPr>
          <w:rFonts w:ascii="Times New Roman" w:hAnsi="Times New Roman" w:cs="Times New Roman"/>
          <w:highlight w:val="yellow"/>
          <w:lang w:val="en-US"/>
        </w:rPr>
        <w:t>decentered</w:t>
      </w:r>
      <w:r w:rsidR="00602CC8" w:rsidRPr="009063B6">
        <w:rPr>
          <w:rFonts w:ascii="Times New Roman" w:hAnsi="Times New Roman" w:cs="Times New Roman"/>
          <w:highlight w:val="yellow"/>
          <w:lang w:val="en-US"/>
        </w:rPr>
        <w:t xml:space="preserve"> </w:t>
      </w:r>
      <w:r w:rsidR="00856C65" w:rsidRPr="009063B6">
        <w:rPr>
          <w:rFonts w:ascii="Times New Roman" w:hAnsi="Times New Roman" w:cs="Times New Roman"/>
          <w:highlight w:val="yellow"/>
          <w:lang w:val="en-US"/>
        </w:rPr>
        <w:t>approach</w:t>
      </w:r>
      <w:r w:rsidR="00856C65" w:rsidRPr="004C2D99">
        <w:rPr>
          <w:rFonts w:ascii="Times New Roman" w:hAnsi="Times New Roman" w:cs="Times New Roman"/>
          <w:lang w:val="en-US"/>
        </w:rPr>
        <w:t>. A</w:t>
      </w:r>
      <w:r w:rsidR="00682F7F" w:rsidRPr="004C2D99">
        <w:rPr>
          <w:rFonts w:ascii="Times New Roman" w:hAnsi="Times New Roman" w:cs="Times New Roman"/>
          <w:lang w:val="en-US"/>
        </w:rPr>
        <w:t xml:space="preserve">ctors </w:t>
      </w:r>
      <w:r w:rsidR="00F8572A" w:rsidRPr="004C2D99">
        <w:rPr>
          <w:rFonts w:ascii="Times New Roman" w:hAnsi="Times New Roman" w:cs="Times New Roman"/>
          <w:lang w:val="en-US"/>
        </w:rPr>
        <w:t>will be able to</w:t>
      </w:r>
      <w:r w:rsidR="00856C65" w:rsidRPr="004C2D99">
        <w:rPr>
          <w:rFonts w:ascii="Times New Roman" w:hAnsi="Times New Roman" w:cs="Times New Roman"/>
          <w:lang w:val="en-US"/>
        </w:rPr>
        <w:t xml:space="preserve"> </w:t>
      </w:r>
      <w:r w:rsidR="00682F7F" w:rsidRPr="004C2D99">
        <w:rPr>
          <w:rFonts w:ascii="Times New Roman" w:hAnsi="Times New Roman" w:cs="Times New Roman"/>
          <w:lang w:val="en-US"/>
        </w:rPr>
        <w:t xml:space="preserve">adopt an authentic accent and/or dialect </w:t>
      </w:r>
      <w:r w:rsidR="00856C65" w:rsidRPr="004C2D99">
        <w:rPr>
          <w:rFonts w:ascii="Times New Roman" w:hAnsi="Times New Roman" w:cs="Times New Roman"/>
          <w:lang w:val="en-US"/>
        </w:rPr>
        <w:t xml:space="preserve">without skewing it in favor of the dominant listening ear </w:t>
      </w:r>
      <w:r w:rsidR="00F8572A" w:rsidRPr="004C2D99">
        <w:rPr>
          <w:rFonts w:ascii="Times New Roman" w:hAnsi="Times New Roman" w:cs="Times New Roman"/>
          <w:lang w:val="en-US"/>
        </w:rPr>
        <w:t>if</w:t>
      </w:r>
      <w:r w:rsidR="00856C65" w:rsidRPr="004C2D99">
        <w:rPr>
          <w:rFonts w:ascii="Times New Roman" w:hAnsi="Times New Roman" w:cs="Times New Roman"/>
          <w:lang w:val="en-US"/>
        </w:rPr>
        <w:t xml:space="preserve"> the</w:t>
      </w:r>
      <w:r w:rsidR="00682F7F" w:rsidRPr="004C2D99">
        <w:rPr>
          <w:rFonts w:ascii="Times New Roman" w:hAnsi="Times New Roman" w:cs="Times New Roman"/>
          <w:lang w:val="en-US"/>
        </w:rPr>
        <w:t xml:space="preserve"> focus on performing a specific variety of linguistic intelligibility</w:t>
      </w:r>
      <w:r w:rsidR="00567FC7" w:rsidRPr="004C2D99">
        <w:rPr>
          <w:rFonts w:ascii="Times New Roman" w:hAnsi="Times New Roman" w:cs="Times New Roman"/>
          <w:lang w:val="en-US"/>
        </w:rPr>
        <w:t xml:space="preserve"> </w:t>
      </w:r>
      <w:r w:rsidR="00856C65" w:rsidRPr="004C2D99">
        <w:rPr>
          <w:rFonts w:ascii="Times New Roman" w:hAnsi="Times New Roman" w:cs="Times New Roman"/>
          <w:lang w:val="en-US"/>
        </w:rPr>
        <w:t>ha</w:t>
      </w:r>
      <w:r w:rsidR="00567FC7" w:rsidRPr="004C2D99">
        <w:rPr>
          <w:rFonts w:ascii="Times New Roman" w:hAnsi="Times New Roman" w:cs="Times New Roman"/>
          <w:lang w:val="en-US"/>
        </w:rPr>
        <w:t xml:space="preserve">s </w:t>
      </w:r>
      <w:r w:rsidR="00856C65" w:rsidRPr="004C2D99">
        <w:rPr>
          <w:rFonts w:ascii="Times New Roman" w:hAnsi="Times New Roman" w:cs="Times New Roman"/>
          <w:lang w:val="en-US"/>
        </w:rPr>
        <w:t xml:space="preserve">been </w:t>
      </w:r>
      <w:r w:rsidR="00567FC7" w:rsidRPr="004C2D99">
        <w:rPr>
          <w:rFonts w:ascii="Times New Roman" w:hAnsi="Times New Roman" w:cs="Times New Roman"/>
          <w:lang w:val="en-US"/>
        </w:rPr>
        <w:t>decentered</w:t>
      </w:r>
      <w:r w:rsidR="00856C65" w:rsidRPr="004C2D99">
        <w:rPr>
          <w:rFonts w:ascii="Times New Roman" w:hAnsi="Times New Roman" w:cs="Times New Roman"/>
          <w:lang w:val="en-US"/>
        </w:rPr>
        <w:t>.</w:t>
      </w:r>
    </w:p>
    <w:p w14:paraId="4269211C" w14:textId="7E6D6645" w:rsidR="00915A97" w:rsidRPr="004C2D99" w:rsidRDefault="008E3B63" w:rsidP="0071635C">
      <w:pPr>
        <w:spacing w:after="0"/>
        <w:ind w:firstLine="720"/>
        <w:rPr>
          <w:rFonts w:ascii="Times New Roman" w:hAnsi="Times New Roman" w:cs="Times New Roman"/>
          <w:lang w:val="en-US"/>
        </w:rPr>
      </w:pPr>
      <w:r w:rsidRPr="004C2D99">
        <w:rPr>
          <w:rFonts w:ascii="Times New Roman" w:hAnsi="Times New Roman" w:cs="Times New Roman"/>
          <w:lang w:val="en-US"/>
        </w:rPr>
        <w:t xml:space="preserve">As </w:t>
      </w:r>
      <w:r w:rsidR="00A606C4" w:rsidRPr="004C2D99">
        <w:rPr>
          <w:rFonts w:ascii="Times New Roman" w:hAnsi="Times New Roman" w:cs="Times New Roman"/>
          <w:lang w:val="en-US"/>
        </w:rPr>
        <w:t>the students begin to engage with</w:t>
      </w:r>
      <w:r w:rsidRPr="004C2D99">
        <w:rPr>
          <w:rFonts w:ascii="Times New Roman" w:hAnsi="Times New Roman" w:cs="Times New Roman"/>
          <w:lang w:val="en-US"/>
        </w:rPr>
        <w:t xml:space="preserve"> accent and dialect work</w:t>
      </w:r>
      <w:r w:rsidR="001C18D4" w:rsidRPr="004C2D99">
        <w:rPr>
          <w:rFonts w:ascii="Times New Roman" w:hAnsi="Times New Roman" w:cs="Times New Roman"/>
          <w:lang w:val="en-US"/>
        </w:rPr>
        <w:t>,</w:t>
      </w:r>
      <w:r w:rsidRPr="004C2D99">
        <w:rPr>
          <w:rFonts w:ascii="Times New Roman" w:hAnsi="Times New Roman" w:cs="Times New Roman"/>
          <w:lang w:val="en-US"/>
        </w:rPr>
        <w:t xml:space="preserve"> I </w:t>
      </w:r>
      <w:r w:rsidR="00255282" w:rsidRPr="004C2D99">
        <w:rPr>
          <w:rFonts w:ascii="Times New Roman" w:hAnsi="Times New Roman" w:cs="Times New Roman"/>
          <w:lang w:val="en-US"/>
        </w:rPr>
        <w:t>continue with</w:t>
      </w:r>
      <w:r w:rsidRPr="004C2D99">
        <w:rPr>
          <w:rFonts w:ascii="Times New Roman" w:hAnsi="Times New Roman" w:cs="Times New Roman"/>
          <w:lang w:val="en-US"/>
        </w:rPr>
        <w:t xml:space="preserve"> th</w:t>
      </w:r>
      <w:r w:rsidR="00450D64" w:rsidRPr="004C2D99">
        <w:rPr>
          <w:rFonts w:ascii="Times New Roman" w:hAnsi="Times New Roman" w:cs="Times New Roman"/>
          <w:lang w:val="en-US"/>
        </w:rPr>
        <w:t>e</w:t>
      </w:r>
      <w:r w:rsidRPr="004C2D99">
        <w:rPr>
          <w:rFonts w:ascii="Times New Roman" w:hAnsi="Times New Roman" w:cs="Times New Roman"/>
          <w:lang w:val="en-US"/>
        </w:rPr>
        <w:t xml:space="preserve"> assumption</w:t>
      </w:r>
      <w:r w:rsidR="00450D64" w:rsidRPr="004C2D99">
        <w:rPr>
          <w:rFonts w:ascii="Times New Roman" w:hAnsi="Times New Roman" w:cs="Times New Roman"/>
          <w:lang w:val="en-US"/>
        </w:rPr>
        <w:t xml:space="preserve"> </w:t>
      </w:r>
      <w:r w:rsidR="005B6AE5" w:rsidRPr="004C2D99">
        <w:rPr>
          <w:rFonts w:ascii="Times New Roman" w:hAnsi="Times New Roman" w:cs="Times New Roman"/>
          <w:lang w:val="en-US"/>
        </w:rPr>
        <w:t xml:space="preserve">from the first strand of this research </w:t>
      </w:r>
      <w:r w:rsidR="002E336C" w:rsidRPr="004C2D99">
        <w:rPr>
          <w:rFonts w:ascii="Times New Roman" w:hAnsi="Times New Roman" w:cs="Times New Roman"/>
          <w:lang w:val="en-US"/>
        </w:rPr>
        <w:t xml:space="preserve">that all accents are equally able to be </w:t>
      </w:r>
      <w:r w:rsidR="00F132A5" w:rsidRPr="004C2D99">
        <w:rPr>
          <w:rFonts w:ascii="Times New Roman" w:hAnsi="Times New Roman" w:cs="Times New Roman"/>
          <w:lang w:val="en-US"/>
        </w:rPr>
        <w:t>underst</w:t>
      </w:r>
      <w:r w:rsidR="002E336C" w:rsidRPr="004C2D99">
        <w:rPr>
          <w:rFonts w:ascii="Times New Roman" w:hAnsi="Times New Roman" w:cs="Times New Roman"/>
          <w:lang w:val="en-US"/>
        </w:rPr>
        <w:t>ood</w:t>
      </w:r>
      <w:r w:rsidR="005B6AE5" w:rsidRPr="004C2D99">
        <w:rPr>
          <w:rFonts w:ascii="Times New Roman" w:hAnsi="Times New Roman" w:cs="Times New Roman"/>
          <w:lang w:val="en-US"/>
        </w:rPr>
        <w:t xml:space="preserve"> across accent groupings</w:t>
      </w:r>
      <w:r w:rsidR="002E336C" w:rsidRPr="004C2D99">
        <w:rPr>
          <w:rFonts w:ascii="Times New Roman" w:hAnsi="Times New Roman" w:cs="Times New Roman"/>
          <w:lang w:val="en-US"/>
        </w:rPr>
        <w:t xml:space="preserve">. </w:t>
      </w:r>
      <w:r w:rsidR="00682F7F" w:rsidRPr="004C2D99">
        <w:rPr>
          <w:rFonts w:ascii="Times New Roman" w:hAnsi="Times New Roman" w:cs="Times New Roman"/>
          <w:lang w:val="en-US"/>
        </w:rPr>
        <w:t>Whil</w:t>
      </w:r>
      <w:r w:rsidR="00BC05D9">
        <w:rPr>
          <w:rFonts w:ascii="Times New Roman" w:hAnsi="Times New Roman" w:cs="Times New Roman"/>
          <w:lang w:val="en-US"/>
        </w:rPr>
        <w:t>e</w:t>
      </w:r>
      <w:r w:rsidR="00682F7F" w:rsidRPr="004C2D99">
        <w:rPr>
          <w:rFonts w:ascii="Times New Roman" w:hAnsi="Times New Roman" w:cs="Times New Roman"/>
          <w:lang w:val="en-US"/>
        </w:rPr>
        <w:t xml:space="preserve"> the use of certain dialectal features, including words, may occasionally obscure the comprehension of the linguistic text, an affective delivery of those dialect features allows the listener to draw understanding from the “sonic text” of the play. </w:t>
      </w:r>
      <w:r w:rsidR="00450D64" w:rsidRPr="004C2D99">
        <w:rPr>
          <w:rFonts w:ascii="Times New Roman" w:hAnsi="Times New Roman" w:cs="Times New Roman"/>
          <w:lang w:val="en-US"/>
        </w:rPr>
        <w:t xml:space="preserve">This </w:t>
      </w:r>
      <w:r w:rsidR="00D00DB3" w:rsidRPr="004C2D99">
        <w:rPr>
          <w:rFonts w:ascii="Times New Roman" w:hAnsi="Times New Roman" w:cs="Times New Roman"/>
          <w:lang w:val="en-US"/>
        </w:rPr>
        <w:t xml:space="preserve">commonly </w:t>
      </w:r>
      <w:r w:rsidR="00E14B31" w:rsidRPr="004C2D99">
        <w:rPr>
          <w:rFonts w:ascii="Times New Roman" w:hAnsi="Times New Roman" w:cs="Times New Roman"/>
          <w:lang w:val="en-US"/>
        </w:rPr>
        <w:t>happens in Shakespeare whe</w:t>
      </w:r>
      <w:r w:rsidR="005B6AE5" w:rsidRPr="004C2D99">
        <w:rPr>
          <w:rFonts w:ascii="Times New Roman" w:hAnsi="Times New Roman" w:cs="Times New Roman"/>
          <w:lang w:val="en-US"/>
        </w:rPr>
        <w:t xml:space="preserve">re the intention behind </w:t>
      </w:r>
      <w:r w:rsidR="00E14B31" w:rsidRPr="004C2D99">
        <w:rPr>
          <w:rFonts w:ascii="Times New Roman" w:hAnsi="Times New Roman" w:cs="Times New Roman"/>
          <w:lang w:val="en-US"/>
        </w:rPr>
        <w:t xml:space="preserve">unfamiliar words </w:t>
      </w:r>
      <w:r w:rsidR="005B6AE5" w:rsidRPr="004C2D99">
        <w:rPr>
          <w:rFonts w:ascii="Times New Roman" w:hAnsi="Times New Roman" w:cs="Times New Roman"/>
          <w:lang w:val="en-US"/>
        </w:rPr>
        <w:t>is</w:t>
      </w:r>
      <w:r w:rsidR="00EA7FA1" w:rsidRPr="004C2D99">
        <w:rPr>
          <w:rFonts w:ascii="Times New Roman" w:hAnsi="Times New Roman" w:cs="Times New Roman"/>
          <w:lang w:val="en-US"/>
        </w:rPr>
        <w:t xml:space="preserve"> understood</w:t>
      </w:r>
      <w:r w:rsidR="00E14B31" w:rsidRPr="004C2D99">
        <w:rPr>
          <w:rFonts w:ascii="Times New Roman" w:hAnsi="Times New Roman" w:cs="Times New Roman"/>
          <w:lang w:val="en-US"/>
        </w:rPr>
        <w:t xml:space="preserve"> if the actor delivers the text through a clear</w:t>
      </w:r>
      <w:r w:rsidR="00682F7F" w:rsidRPr="004C2D99">
        <w:rPr>
          <w:rFonts w:ascii="Times New Roman" w:hAnsi="Times New Roman" w:cs="Times New Roman"/>
          <w:lang w:val="en-US"/>
        </w:rPr>
        <w:t>,</w:t>
      </w:r>
      <w:r w:rsidR="00E14B31" w:rsidRPr="004C2D99">
        <w:rPr>
          <w:rFonts w:ascii="Times New Roman" w:hAnsi="Times New Roman" w:cs="Times New Roman"/>
          <w:lang w:val="en-US"/>
        </w:rPr>
        <w:t xml:space="preserve"> </w:t>
      </w:r>
      <w:r w:rsidR="00E14B31" w:rsidRPr="004C2D99">
        <w:rPr>
          <w:rFonts w:ascii="Times New Roman" w:hAnsi="Times New Roman" w:cs="Times New Roman"/>
          <w:i/>
          <w:lang w:val="en-US"/>
        </w:rPr>
        <w:t>affective</w:t>
      </w:r>
      <w:r w:rsidR="00682F7F" w:rsidRPr="004C2D99">
        <w:rPr>
          <w:rFonts w:ascii="Times New Roman" w:hAnsi="Times New Roman" w:cs="Times New Roman"/>
          <w:iCs/>
          <w:lang w:val="en-US"/>
        </w:rPr>
        <w:t>,</w:t>
      </w:r>
      <w:r w:rsidR="00E14B31" w:rsidRPr="004C2D99">
        <w:rPr>
          <w:rFonts w:ascii="Times New Roman" w:hAnsi="Times New Roman" w:cs="Times New Roman"/>
          <w:lang w:val="en-US"/>
        </w:rPr>
        <w:t xml:space="preserve"> </w:t>
      </w:r>
      <w:r w:rsidR="00D00DB3" w:rsidRPr="004C2D99">
        <w:rPr>
          <w:rFonts w:ascii="Times New Roman" w:hAnsi="Times New Roman" w:cs="Times New Roman"/>
          <w:lang w:val="en-US"/>
        </w:rPr>
        <w:t xml:space="preserve">and </w:t>
      </w:r>
      <w:r w:rsidR="00E14B31" w:rsidRPr="004C2D99">
        <w:rPr>
          <w:rFonts w:ascii="Times New Roman" w:hAnsi="Times New Roman" w:cs="Times New Roman"/>
          <w:lang w:val="en-US"/>
        </w:rPr>
        <w:t>embodied performance</w:t>
      </w:r>
      <w:r w:rsidR="001C18D4" w:rsidRPr="004C2D99">
        <w:rPr>
          <w:rFonts w:ascii="Times New Roman" w:hAnsi="Times New Roman" w:cs="Times New Roman"/>
          <w:lang w:val="en-US"/>
        </w:rPr>
        <w:t xml:space="preserve">. </w:t>
      </w:r>
      <w:r w:rsidR="000D189B" w:rsidRPr="004C2D99">
        <w:rPr>
          <w:rFonts w:ascii="Times New Roman" w:hAnsi="Times New Roman" w:cs="Times New Roman"/>
          <w:lang w:val="en-US"/>
        </w:rPr>
        <w:t>As discussed earlier,</w:t>
      </w:r>
      <w:r w:rsidR="005A4C5F" w:rsidRPr="004C2D99">
        <w:rPr>
          <w:rFonts w:ascii="Times New Roman" w:hAnsi="Times New Roman" w:cs="Times New Roman"/>
          <w:lang w:val="en-US"/>
        </w:rPr>
        <w:t xml:space="preserve"> th</w:t>
      </w:r>
      <w:r w:rsidR="00E14B31" w:rsidRPr="004C2D99">
        <w:rPr>
          <w:rFonts w:ascii="Times New Roman" w:hAnsi="Times New Roman" w:cs="Times New Roman"/>
          <w:lang w:val="en-US"/>
        </w:rPr>
        <w:t xml:space="preserve">is </w:t>
      </w:r>
      <w:r w:rsidR="005B6AE5" w:rsidRPr="004C2D99">
        <w:rPr>
          <w:rFonts w:ascii="Times New Roman" w:hAnsi="Times New Roman" w:cs="Times New Roman"/>
          <w:lang w:val="en-US"/>
        </w:rPr>
        <w:t xml:space="preserve">also </w:t>
      </w:r>
      <w:r w:rsidR="00E14B31" w:rsidRPr="004C2D99">
        <w:rPr>
          <w:rFonts w:ascii="Times New Roman" w:hAnsi="Times New Roman" w:cs="Times New Roman"/>
          <w:lang w:val="en-US"/>
        </w:rPr>
        <w:t xml:space="preserve">requires the </w:t>
      </w:r>
      <w:r w:rsidR="005A4C5F" w:rsidRPr="004C2D99">
        <w:rPr>
          <w:rFonts w:ascii="Times New Roman" w:hAnsi="Times New Roman" w:cs="Times New Roman"/>
          <w:lang w:val="en-US"/>
        </w:rPr>
        <w:t xml:space="preserve">audience </w:t>
      </w:r>
      <w:r w:rsidR="00450D64" w:rsidRPr="004C2D99">
        <w:rPr>
          <w:rFonts w:ascii="Times New Roman" w:hAnsi="Times New Roman" w:cs="Times New Roman"/>
          <w:lang w:val="en-US"/>
        </w:rPr>
        <w:t xml:space="preserve">to have </w:t>
      </w:r>
      <w:r w:rsidR="005A4C5F" w:rsidRPr="004C2D99">
        <w:rPr>
          <w:rFonts w:ascii="Times New Roman" w:hAnsi="Times New Roman" w:cs="Times New Roman"/>
          <w:lang w:val="en-US"/>
        </w:rPr>
        <w:t>a</w:t>
      </w:r>
      <w:r w:rsidR="001C18D4" w:rsidRPr="004C2D99">
        <w:rPr>
          <w:rFonts w:ascii="Times New Roman" w:hAnsi="Times New Roman" w:cs="Times New Roman"/>
          <w:lang w:val="en-US"/>
        </w:rPr>
        <w:t xml:space="preserve"> desire to listen</w:t>
      </w:r>
      <w:r w:rsidR="00255282" w:rsidRPr="004C2D99">
        <w:rPr>
          <w:rFonts w:ascii="Times New Roman" w:hAnsi="Times New Roman" w:cs="Times New Roman"/>
          <w:lang w:val="en-US"/>
        </w:rPr>
        <w:t xml:space="preserve">. It </w:t>
      </w:r>
      <w:r w:rsidR="00EA7FA1" w:rsidRPr="004C2D99">
        <w:rPr>
          <w:rFonts w:ascii="Times New Roman" w:hAnsi="Times New Roman" w:cs="Times New Roman"/>
          <w:lang w:val="en-US"/>
        </w:rPr>
        <w:t xml:space="preserve">challenges </w:t>
      </w:r>
      <w:r w:rsidR="00682F7F" w:rsidRPr="004C2D99">
        <w:rPr>
          <w:rFonts w:ascii="Times New Roman" w:hAnsi="Times New Roman" w:cs="Times New Roman"/>
          <w:lang w:val="en-US"/>
        </w:rPr>
        <w:t>an</w:t>
      </w:r>
      <w:r w:rsidR="001C18D4" w:rsidRPr="004C2D99">
        <w:rPr>
          <w:rFonts w:ascii="Times New Roman" w:hAnsi="Times New Roman" w:cs="Times New Roman"/>
          <w:lang w:val="en-US"/>
        </w:rPr>
        <w:t xml:space="preserve"> audience that is willing to tune in to the classical canon of Shakespeare </w:t>
      </w:r>
      <w:r w:rsidR="00EA7FA1" w:rsidRPr="004C2D99">
        <w:rPr>
          <w:rFonts w:ascii="Times New Roman" w:hAnsi="Times New Roman" w:cs="Times New Roman"/>
          <w:lang w:val="en-US"/>
        </w:rPr>
        <w:t>to</w:t>
      </w:r>
      <w:r w:rsidR="002E336C" w:rsidRPr="004C2D99">
        <w:rPr>
          <w:rFonts w:ascii="Times New Roman" w:hAnsi="Times New Roman" w:cs="Times New Roman"/>
          <w:lang w:val="en-US"/>
        </w:rPr>
        <w:t xml:space="preserve"> </w:t>
      </w:r>
      <w:r w:rsidR="001C18D4" w:rsidRPr="004C2D99">
        <w:rPr>
          <w:rFonts w:ascii="Times New Roman" w:hAnsi="Times New Roman" w:cs="Times New Roman"/>
          <w:lang w:val="en-US"/>
        </w:rPr>
        <w:t xml:space="preserve">be as open to </w:t>
      </w:r>
      <w:r w:rsidR="00255282" w:rsidRPr="004C2D99">
        <w:rPr>
          <w:rFonts w:ascii="Times New Roman" w:hAnsi="Times New Roman" w:cs="Times New Roman"/>
          <w:lang w:val="en-US"/>
        </w:rPr>
        <w:t xml:space="preserve">being touched by the voices, </w:t>
      </w:r>
      <w:r w:rsidR="001C18D4" w:rsidRPr="004C2D99">
        <w:rPr>
          <w:rFonts w:ascii="Times New Roman" w:hAnsi="Times New Roman" w:cs="Times New Roman"/>
          <w:lang w:val="en-US"/>
        </w:rPr>
        <w:t>dialects</w:t>
      </w:r>
      <w:r w:rsidR="00682F7F" w:rsidRPr="004C2D99">
        <w:rPr>
          <w:rFonts w:ascii="Times New Roman" w:hAnsi="Times New Roman" w:cs="Times New Roman"/>
          <w:lang w:val="en-US"/>
        </w:rPr>
        <w:t>,</w:t>
      </w:r>
      <w:r w:rsidR="001C18D4" w:rsidRPr="004C2D99">
        <w:rPr>
          <w:rFonts w:ascii="Times New Roman" w:hAnsi="Times New Roman" w:cs="Times New Roman"/>
          <w:lang w:val="en-US"/>
        </w:rPr>
        <w:t xml:space="preserve"> and accents </w:t>
      </w:r>
      <w:r w:rsidR="00A606C4" w:rsidRPr="004C2D99">
        <w:rPr>
          <w:rFonts w:ascii="Times New Roman" w:hAnsi="Times New Roman" w:cs="Times New Roman"/>
          <w:lang w:val="en-US"/>
        </w:rPr>
        <w:t>used in</w:t>
      </w:r>
      <w:r w:rsidR="002605E5" w:rsidRPr="004C2D99">
        <w:rPr>
          <w:rFonts w:ascii="Times New Roman" w:hAnsi="Times New Roman" w:cs="Times New Roman"/>
          <w:lang w:val="en-US"/>
        </w:rPr>
        <w:t xml:space="preserve"> a play such as</w:t>
      </w:r>
      <w:r w:rsidR="001C18D4" w:rsidRPr="004C2D99">
        <w:rPr>
          <w:rFonts w:ascii="Times New Roman" w:hAnsi="Times New Roman" w:cs="Times New Roman"/>
          <w:lang w:val="en-US"/>
        </w:rPr>
        <w:t xml:space="preserve"> </w:t>
      </w:r>
      <w:r w:rsidR="001C18D4" w:rsidRPr="004C2D99">
        <w:rPr>
          <w:rFonts w:ascii="Times New Roman" w:hAnsi="Times New Roman" w:cs="Times New Roman"/>
          <w:i/>
          <w:lang w:val="en-US"/>
        </w:rPr>
        <w:t>Barbershop Chronicles</w:t>
      </w:r>
      <w:r w:rsidR="00EA7FA1" w:rsidRPr="004C2D99">
        <w:rPr>
          <w:rFonts w:ascii="Times New Roman" w:hAnsi="Times New Roman" w:cs="Times New Roman"/>
          <w:lang w:val="en-US"/>
        </w:rPr>
        <w:t xml:space="preserve">. </w:t>
      </w:r>
      <w:r w:rsidR="003D5759" w:rsidRPr="004C2D99">
        <w:rPr>
          <w:rFonts w:ascii="Times New Roman" w:hAnsi="Times New Roman" w:cs="Times New Roman"/>
          <w:lang w:val="en-US"/>
        </w:rPr>
        <w:t xml:space="preserve">This challenge to the hegemonic listening practices of theatre audiences is part of the political drive of this work and </w:t>
      </w:r>
      <w:r w:rsidR="002605E5" w:rsidRPr="004C2D99">
        <w:rPr>
          <w:rFonts w:ascii="Times New Roman" w:hAnsi="Times New Roman" w:cs="Times New Roman"/>
          <w:lang w:val="en-US"/>
        </w:rPr>
        <w:t>was</w:t>
      </w:r>
      <w:r w:rsidR="003D5759" w:rsidRPr="004C2D99">
        <w:rPr>
          <w:rFonts w:ascii="Times New Roman" w:hAnsi="Times New Roman" w:cs="Times New Roman"/>
          <w:lang w:val="en-US"/>
        </w:rPr>
        <w:t xml:space="preserve"> </w:t>
      </w:r>
      <w:r w:rsidR="00450D64" w:rsidRPr="004C2D99">
        <w:rPr>
          <w:rFonts w:ascii="Times New Roman" w:hAnsi="Times New Roman" w:cs="Times New Roman"/>
          <w:lang w:val="en-US"/>
        </w:rPr>
        <w:t xml:space="preserve">critical to the </w:t>
      </w:r>
      <w:r w:rsidR="00CE784D" w:rsidRPr="004C2D99">
        <w:rPr>
          <w:rFonts w:ascii="Times New Roman" w:hAnsi="Times New Roman" w:cs="Times New Roman"/>
          <w:lang w:val="en-US"/>
        </w:rPr>
        <w:t>decentering</w:t>
      </w:r>
      <w:r w:rsidR="003D5759" w:rsidRPr="004C2D99">
        <w:rPr>
          <w:rFonts w:ascii="Times New Roman" w:hAnsi="Times New Roman" w:cs="Times New Roman"/>
          <w:lang w:val="en-US"/>
        </w:rPr>
        <w:t xml:space="preserve"> impact of </w:t>
      </w:r>
      <w:r w:rsidR="00F75DA9" w:rsidRPr="004C2D99">
        <w:rPr>
          <w:rFonts w:ascii="Times New Roman" w:hAnsi="Times New Roman" w:cs="Times New Roman"/>
          <w:i/>
          <w:iCs/>
          <w:lang w:val="en-US"/>
        </w:rPr>
        <w:t>Barbershop Chronicles</w:t>
      </w:r>
      <w:r w:rsidR="00450D64" w:rsidRPr="004C2D99">
        <w:rPr>
          <w:rFonts w:ascii="Times New Roman" w:hAnsi="Times New Roman" w:cs="Times New Roman"/>
          <w:i/>
          <w:lang w:val="en-US"/>
        </w:rPr>
        <w:t xml:space="preserve">, </w:t>
      </w:r>
      <w:r w:rsidR="00450D64" w:rsidRPr="004C2D99">
        <w:rPr>
          <w:rFonts w:ascii="Times New Roman" w:hAnsi="Times New Roman" w:cs="Times New Roman"/>
          <w:lang w:val="en-US"/>
        </w:rPr>
        <w:t>which</w:t>
      </w:r>
      <w:r w:rsidR="00450D64" w:rsidRPr="004C2D99">
        <w:rPr>
          <w:rFonts w:ascii="Times New Roman" w:hAnsi="Times New Roman" w:cs="Times New Roman"/>
          <w:i/>
          <w:lang w:val="en-US"/>
        </w:rPr>
        <w:t xml:space="preserve"> </w:t>
      </w:r>
      <w:r w:rsidR="003D5759" w:rsidRPr="004C2D99">
        <w:rPr>
          <w:rFonts w:ascii="Times New Roman" w:hAnsi="Times New Roman" w:cs="Times New Roman"/>
          <w:lang w:val="en-US"/>
        </w:rPr>
        <w:t>assum</w:t>
      </w:r>
      <w:r w:rsidR="00450D64" w:rsidRPr="004C2D99">
        <w:rPr>
          <w:rFonts w:ascii="Times New Roman" w:hAnsi="Times New Roman" w:cs="Times New Roman"/>
          <w:lang w:val="en-US"/>
        </w:rPr>
        <w:t>e</w:t>
      </w:r>
      <w:r w:rsidR="00EA7FA1" w:rsidRPr="004C2D99">
        <w:rPr>
          <w:rFonts w:ascii="Times New Roman" w:hAnsi="Times New Roman" w:cs="Times New Roman"/>
          <w:lang w:val="en-US"/>
        </w:rPr>
        <w:t>d</w:t>
      </w:r>
      <w:r w:rsidR="003D5759" w:rsidRPr="004C2D99">
        <w:rPr>
          <w:rFonts w:ascii="Times New Roman" w:hAnsi="Times New Roman" w:cs="Times New Roman"/>
          <w:lang w:val="en-US"/>
        </w:rPr>
        <w:t xml:space="preserve"> the right to be heard within the </w:t>
      </w:r>
      <w:r w:rsidR="00A606C4" w:rsidRPr="004C2D99">
        <w:rPr>
          <w:rFonts w:ascii="Times New Roman" w:hAnsi="Times New Roman" w:cs="Times New Roman"/>
          <w:lang w:val="en-US"/>
        </w:rPr>
        <w:t>dominant norms</w:t>
      </w:r>
      <w:r w:rsidR="003D5759" w:rsidRPr="004C2D99">
        <w:rPr>
          <w:rFonts w:ascii="Times New Roman" w:hAnsi="Times New Roman" w:cs="Times New Roman"/>
          <w:lang w:val="en-US"/>
        </w:rPr>
        <w:t xml:space="preserve"> of National Theatre.</w:t>
      </w:r>
      <w:r w:rsidR="00450D64" w:rsidRPr="004C2D99">
        <w:rPr>
          <w:rFonts w:ascii="Times New Roman" w:hAnsi="Times New Roman" w:cs="Times New Roman"/>
          <w:lang w:val="en-US"/>
        </w:rPr>
        <w:t xml:space="preserve"> </w:t>
      </w:r>
      <w:r w:rsidR="00915A97" w:rsidRPr="004C2D99">
        <w:rPr>
          <w:rFonts w:ascii="Times New Roman" w:hAnsi="Times New Roman" w:cs="Times New Roman"/>
          <w:lang w:val="en-US"/>
        </w:rPr>
        <w:t>The production’s dialect coach, Hazel Holder, described how the company made a conscious decision not to modify the accents</w:t>
      </w:r>
      <w:r w:rsidR="00682F7F" w:rsidRPr="004C2D99">
        <w:rPr>
          <w:rFonts w:ascii="Times New Roman" w:hAnsi="Times New Roman" w:cs="Times New Roman"/>
          <w:lang w:val="en-US"/>
        </w:rPr>
        <w:t xml:space="preserve"> and dialect features</w:t>
      </w:r>
      <w:r w:rsidR="00915A97" w:rsidRPr="004C2D99">
        <w:rPr>
          <w:rFonts w:ascii="Times New Roman" w:hAnsi="Times New Roman" w:cs="Times New Roman"/>
          <w:lang w:val="en-US"/>
        </w:rPr>
        <w:t>. She explained that many of the actors had personal connections to the regions of the play and that “if you water down those accents, you water down those people’s life experiences”</w:t>
      </w:r>
      <w:r w:rsidR="00B27B7F" w:rsidRPr="004C2D99">
        <w:rPr>
          <w:rFonts w:ascii="Times New Roman" w:hAnsi="Times New Roman" w:cs="Times New Roman"/>
          <w:noProof/>
          <w:lang w:val="en-US"/>
        </w:rPr>
        <w:t xml:space="preserve"> (Holder 2017)</w:t>
      </w:r>
      <w:r w:rsidR="00915A97" w:rsidRPr="004C2D99">
        <w:rPr>
          <w:rFonts w:ascii="Times New Roman" w:hAnsi="Times New Roman" w:cs="Times New Roman"/>
          <w:lang w:val="en-US"/>
        </w:rPr>
        <w:t>. One of the actors</w:t>
      </w:r>
      <w:r w:rsidR="00F16C73" w:rsidRPr="004C2D99">
        <w:rPr>
          <w:rFonts w:ascii="Times New Roman" w:hAnsi="Times New Roman" w:cs="Times New Roman"/>
          <w:lang w:val="en-US"/>
        </w:rPr>
        <w:t xml:space="preserve"> echoed </w:t>
      </w:r>
      <w:r w:rsidR="005356F9" w:rsidRPr="004C2D99">
        <w:rPr>
          <w:rFonts w:ascii="Times New Roman" w:hAnsi="Times New Roman" w:cs="Times New Roman"/>
          <w:lang w:val="en-US"/>
        </w:rPr>
        <w:t xml:space="preserve">the language of the early stages of </w:t>
      </w:r>
      <w:r w:rsidR="00F16C73" w:rsidRPr="004C2D99">
        <w:rPr>
          <w:rFonts w:ascii="Times New Roman" w:hAnsi="Times New Roman" w:cs="Times New Roman"/>
          <w:lang w:val="en-US"/>
        </w:rPr>
        <w:t xml:space="preserve">Laenui’s </w:t>
      </w:r>
      <w:r w:rsidR="005356F9" w:rsidRPr="004C2D99">
        <w:rPr>
          <w:rFonts w:ascii="Times New Roman" w:hAnsi="Times New Roman" w:cs="Times New Roman"/>
          <w:lang w:val="en-US"/>
        </w:rPr>
        <w:t>model</w:t>
      </w:r>
      <w:r w:rsidR="00F16C73" w:rsidRPr="004C2D99">
        <w:rPr>
          <w:rFonts w:ascii="Times New Roman" w:hAnsi="Times New Roman" w:cs="Times New Roman"/>
          <w:lang w:val="en-US"/>
        </w:rPr>
        <w:t xml:space="preserve"> of decolonization</w:t>
      </w:r>
      <w:r w:rsidR="00D469BE" w:rsidRPr="004C2D99">
        <w:rPr>
          <w:rFonts w:ascii="Times New Roman" w:hAnsi="Times New Roman" w:cs="Times New Roman"/>
          <w:lang w:val="en-US"/>
        </w:rPr>
        <w:t xml:space="preserve"> </w:t>
      </w:r>
      <w:r w:rsidR="00F16C73" w:rsidRPr="004C2D99">
        <w:rPr>
          <w:rFonts w:ascii="Times New Roman" w:hAnsi="Times New Roman" w:cs="Times New Roman"/>
          <w:lang w:val="en-US"/>
        </w:rPr>
        <w:t>when he</w:t>
      </w:r>
      <w:r w:rsidR="00915A97" w:rsidRPr="004C2D99">
        <w:rPr>
          <w:rFonts w:ascii="Times New Roman" w:hAnsi="Times New Roman" w:cs="Times New Roman"/>
          <w:lang w:val="en-US"/>
        </w:rPr>
        <w:t xml:space="preserve"> described the </w:t>
      </w:r>
      <w:r w:rsidR="00D00DB3" w:rsidRPr="004C2D99">
        <w:rPr>
          <w:rFonts w:ascii="Times New Roman" w:hAnsi="Times New Roman" w:cs="Times New Roman"/>
          <w:lang w:val="en-US"/>
        </w:rPr>
        <w:t xml:space="preserve">rehearsal </w:t>
      </w:r>
      <w:r w:rsidR="00915A97" w:rsidRPr="004C2D99">
        <w:rPr>
          <w:rFonts w:ascii="Times New Roman" w:hAnsi="Times New Roman" w:cs="Times New Roman"/>
          <w:lang w:val="en-US"/>
        </w:rPr>
        <w:t>process as both “</w:t>
      </w:r>
      <w:r w:rsidR="002E336C" w:rsidRPr="004C2D99">
        <w:rPr>
          <w:rFonts w:ascii="Times New Roman" w:hAnsi="Times New Roman" w:cs="Times New Roman"/>
          <w:lang w:val="en-US"/>
        </w:rPr>
        <w:t>humanizing</w:t>
      </w:r>
      <w:r w:rsidR="00915A97" w:rsidRPr="004C2D99">
        <w:rPr>
          <w:rFonts w:ascii="Times New Roman" w:hAnsi="Times New Roman" w:cs="Times New Roman"/>
          <w:lang w:val="en-US"/>
        </w:rPr>
        <w:t xml:space="preserve">” and “liberating” </w:t>
      </w:r>
      <w:r w:rsidR="00B27B7F" w:rsidRPr="004C2D99">
        <w:rPr>
          <w:rFonts w:ascii="Times New Roman" w:hAnsi="Times New Roman" w:cs="Times New Roman"/>
          <w:noProof/>
          <w:lang w:val="en-US"/>
        </w:rPr>
        <w:t>(Holder 2017)</w:t>
      </w:r>
      <w:r w:rsidR="00F16C73" w:rsidRPr="004C2D99">
        <w:rPr>
          <w:rFonts w:ascii="Times New Roman" w:hAnsi="Times New Roman" w:cs="Times New Roman"/>
          <w:lang w:val="en-US"/>
        </w:rPr>
        <w:t>.</w:t>
      </w:r>
    </w:p>
    <w:p w14:paraId="71B4D3DA" w14:textId="555EA471" w:rsidR="00EA7FA1" w:rsidRPr="004C2D99" w:rsidRDefault="00EA7FA1" w:rsidP="0071635C">
      <w:pPr>
        <w:spacing w:after="0"/>
        <w:ind w:firstLine="720"/>
        <w:rPr>
          <w:rFonts w:ascii="Times New Roman" w:hAnsi="Times New Roman" w:cs="Times New Roman"/>
          <w:lang w:val="en-US"/>
        </w:rPr>
      </w:pPr>
      <w:r w:rsidRPr="004C2D99">
        <w:rPr>
          <w:rFonts w:ascii="Times New Roman" w:hAnsi="Times New Roman" w:cs="Times New Roman"/>
          <w:lang w:val="en-US"/>
        </w:rPr>
        <w:t xml:space="preserve">Liz </w:t>
      </w:r>
      <w:r w:rsidR="00337D37" w:rsidRPr="004C2D99">
        <w:rPr>
          <w:rFonts w:ascii="Times New Roman" w:hAnsi="Times New Roman" w:cs="Times New Roman"/>
          <w:lang w:val="en-US"/>
        </w:rPr>
        <w:t>Mills</w:t>
      </w:r>
      <w:r w:rsidRPr="004C2D99">
        <w:rPr>
          <w:rFonts w:ascii="Times New Roman" w:hAnsi="Times New Roman" w:cs="Times New Roman"/>
          <w:lang w:val="en-US"/>
        </w:rPr>
        <w:t xml:space="preserve"> </w:t>
      </w:r>
      <w:r w:rsidR="00F75DA9" w:rsidRPr="004C2D99">
        <w:rPr>
          <w:rFonts w:ascii="Times New Roman" w:hAnsi="Times New Roman" w:cs="Times New Roman"/>
          <w:lang w:val="en-US"/>
        </w:rPr>
        <w:t>engages with a</w:t>
      </w:r>
      <w:r w:rsidR="005356F9" w:rsidRPr="004C2D99">
        <w:rPr>
          <w:rFonts w:ascii="Times New Roman" w:hAnsi="Times New Roman" w:cs="Times New Roman"/>
          <w:lang w:val="en-US"/>
        </w:rPr>
        <w:t xml:space="preserve"> discussion of the sonic text of the play </w:t>
      </w:r>
      <w:r w:rsidRPr="004C2D99">
        <w:rPr>
          <w:rFonts w:ascii="Times New Roman" w:hAnsi="Times New Roman" w:cs="Times New Roman"/>
          <w:lang w:val="en-US"/>
        </w:rPr>
        <w:t xml:space="preserve">in her work on identity and voice training for </w:t>
      </w:r>
      <w:proofErr w:type="spellStart"/>
      <w:r w:rsidRPr="004C2D99">
        <w:rPr>
          <w:rFonts w:ascii="Times New Roman" w:hAnsi="Times New Roman" w:cs="Times New Roman"/>
          <w:lang w:val="en-US"/>
        </w:rPr>
        <w:t>Postdramatic</w:t>
      </w:r>
      <w:proofErr w:type="spellEnd"/>
      <w:r w:rsidRPr="004C2D99">
        <w:rPr>
          <w:rFonts w:ascii="Times New Roman" w:hAnsi="Times New Roman" w:cs="Times New Roman"/>
          <w:lang w:val="en-US"/>
        </w:rPr>
        <w:t xml:space="preserve"> Theatre. Her proposition is that “vocality” can be one of the many intertextual weavings of theatre. Mills describes how a focus on the meaning of language, or logos, in traditional theatre forms silences the “sonic, intertextual layering of the voice” (Mills 2009, 394) and explains how the prioriti</w:t>
      </w:r>
      <w:r w:rsidR="005356F9" w:rsidRPr="004C2D99">
        <w:rPr>
          <w:rFonts w:ascii="Times New Roman" w:hAnsi="Times New Roman" w:cs="Times New Roman"/>
          <w:lang w:val="en-US"/>
        </w:rPr>
        <w:t>z</w:t>
      </w:r>
      <w:r w:rsidRPr="004C2D99">
        <w:rPr>
          <w:rFonts w:ascii="Times New Roman" w:hAnsi="Times New Roman" w:cs="Times New Roman"/>
          <w:lang w:val="en-US"/>
        </w:rPr>
        <w:t>ation of intelligibility over vocal expression can lead to an erasure of identity. Mills goes on to advocate for voicing that</w:t>
      </w:r>
      <w:r w:rsidR="00682F7F" w:rsidRPr="004C2D99">
        <w:rPr>
          <w:rFonts w:ascii="Times New Roman" w:hAnsi="Times New Roman" w:cs="Times New Roman"/>
          <w:lang w:val="en-US"/>
        </w:rPr>
        <w:t>,</w:t>
      </w:r>
      <w:r w:rsidRPr="004C2D99">
        <w:rPr>
          <w:rFonts w:ascii="Times New Roman" w:hAnsi="Times New Roman" w:cs="Times New Roman"/>
          <w:lang w:val="en-US"/>
        </w:rPr>
        <w:t xml:space="preserve"> “becomes less subjectively grounded and more acoustically liberated” (Mills 2009, 400), where sonic qualities of the voice have equal footing alongside meaning. She </w:t>
      </w:r>
      <w:r w:rsidR="005356F9" w:rsidRPr="004C2D99">
        <w:rPr>
          <w:rFonts w:ascii="Times New Roman" w:hAnsi="Times New Roman" w:cs="Times New Roman"/>
          <w:lang w:val="en-US"/>
        </w:rPr>
        <w:t xml:space="preserve">likewise </w:t>
      </w:r>
      <w:r w:rsidRPr="004C2D99">
        <w:rPr>
          <w:rFonts w:ascii="Times New Roman" w:hAnsi="Times New Roman" w:cs="Times New Roman"/>
          <w:lang w:val="en-US"/>
        </w:rPr>
        <w:t>describ</w:t>
      </w:r>
      <w:r w:rsidR="00C5310D" w:rsidRPr="004C2D99">
        <w:rPr>
          <w:rFonts w:ascii="Times New Roman" w:hAnsi="Times New Roman" w:cs="Times New Roman"/>
          <w:lang w:val="en-US"/>
        </w:rPr>
        <w:t>es</w:t>
      </w:r>
      <w:r w:rsidRPr="004C2D99">
        <w:rPr>
          <w:rFonts w:ascii="Times New Roman" w:hAnsi="Times New Roman" w:cs="Times New Roman"/>
          <w:lang w:val="en-US"/>
        </w:rPr>
        <w:t xml:space="preserve"> how the sound of voices can still convey meaning even where language becomes unintelligible.</w:t>
      </w:r>
    </w:p>
    <w:p w14:paraId="09A632E3" w14:textId="0889FE07" w:rsidR="00EA7FA1" w:rsidRPr="004C2D99" w:rsidRDefault="005356F9" w:rsidP="0071635C">
      <w:pPr>
        <w:spacing w:after="0"/>
        <w:ind w:firstLine="720"/>
        <w:rPr>
          <w:rFonts w:ascii="Times New Roman" w:hAnsi="Times New Roman" w:cs="Times New Roman"/>
          <w:lang w:val="en-US"/>
        </w:rPr>
      </w:pPr>
      <w:r w:rsidRPr="004C2D99">
        <w:rPr>
          <w:rFonts w:ascii="Times New Roman" w:hAnsi="Times New Roman" w:cs="Times New Roman"/>
          <w:lang w:val="en-US"/>
        </w:rPr>
        <w:t>Th</w:t>
      </w:r>
      <w:r w:rsidR="00F8572A" w:rsidRPr="004C2D99">
        <w:rPr>
          <w:rFonts w:ascii="Times New Roman" w:hAnsi="Times New Roman" w:cs="Times New Roman"/>
          <w:lang w:val="en-US"/>
        </w:rPr>
        <w:t>e</w:t>
      </w:r>
      <w:r w:rsidR="00445397" w:rsidRPr="004C2D99">
        <w:rPr>
          <w:rFonts w:ascii="Times New Roman" w:hAnsi="Times New Roman" w:cs="Times New Roman"/>
          <w:lang w:val="en-US"/>
        </w:rPr>
        <w:t xml:space="preserve"> turn toward </w:t>
      </w:r>
      <w:proofErr w:type="gramStart"/>
      <w:r w:rsidR="00445397" w:rsidRPr="004C2D99">
        <w:rPr>
          <w:rFonts w:ascii="Times New Roman" w:hAnsi="Times New Roman" w:cs="Times New Roman"/>
          <w:lang w:val="en-US"/>
        </w:rPr>
        <w:t>affect</w:t>
      </w:r>
      <w:proofErr w:type="gramEnd"/>
      <w:r w:rsidR="00445397" w:rsidRPr="004C2D99">
        <w:rPr>
          <w:rFonts w:ascii="Times New Roman" w:hAnsi="Times New Roman" w:cs="Times New Roman"/>
          <w:lang w:val="en-US"/>
        </w:rPr>
        <w:t xml:space="preserve"> and the sonic text</w:t>
      </w:r>
      <w:r w:rsidRPr="004C2D99">
        <w:rPr>
          <w:rFonts w:ascii="Times New Roman" w:hAnsi="Times New Roman" w:cs="Times New Roman"/>
          <w:lang w:val="en-US"/>
        </w:rPr>
        <w:t xml:space="preserve"> begins to expose </w:t>
      </w:r>
      <w:r w:rsidR="00A12F7A" w:rsidRPr="004C2D99">
        <w:rPr>
          <w:rFonts w:ascii="Times New Roman" w:hAnsi="Times New Roman" w:cs="Times New Roman"/>
          <w:lang w:val="en-US"/>
        </w:rPr>
        <w:t xml:space="preserve">the </w:t>
      </w:r>
      <w:r w:rsidR="00A606C4" w:rsidRPr="004C2D99">
        <w:rPr>
          <w:rFonts w:ascii="Times New Roman" w:hAnsi="Times New Roman" w:cs="Times New Roman"/>
          <w:lang w:val="en-US"/>
        </w:rPr>
        <w:t>commonly held belief</w:t>
      </w:r>
      <w:r w:rsidR="005B6AE5" w:rsidRPr="004C2D99">
        <w:rPr>
          <w:rFonts w:ascii="Times New Roman" w:hAnsi="Times New Roman" w:cs="Times New Roman"/>
          <w:lang w:val="en-US"/>
        </w:rPr>
        <w:t>,</w:t>
      </w:r>
      <w:r w:rsidR="00A606C4" w:rsidRPr="004C2D99">
        <w:rPr>
          <w:rFonts w:ascii="Times New Roman" w:hAnsi="Times New Roman" w:cs="Times New Roman"/>
          <w:lang w:val="en-US"/>
        </w:rPr>
        <w:t xml:space="preserve"> that speech and accents should be adapted to achieve</w:t>
      </w:r>
      <w:r w:rsidR="00EA7FA1" w:rsidRPr="004C2D99">
        <w:rPr>
          <w:rFonts w:ascii="Times New Roman" w:hAnsi="Times New Roman" w:cs="Times New Roman"/>
          <w:lang w:val="en-US"/>
        </w:rPr>
        <w:t xml:space="preserve"> constant intelligibility</w:t>
      </w:r>
      <w:r w:rsidR="005B6AE5" w:rsidRPr="004C2D99">
        <w:rPr>
          <w:rFonts w:ascii="Times New Roman" w:hAnsi="Times New Roman" w:cs="Times New Roman"/>
          <w:lang w:val="en-US"/>
        </w:rPr>
        <w:t>,</w:t>
      </w:r>
      <w:r w:rsidR="00EA7FA1" w:rsidRPr="004C2D99">
        <w:rPr>
          <w:rFonts w:ascii="Times New Roman" w:hAnsi="Times New Roman" w:cs="Times New Roman"/>
          <w:lang w:val="en-US"/>
        </w:rPr>
        <w:t xml:space="preserve"> </w:t>
      </w:r>
      <w:r w:rsidRPr="004C2D99">
        <w:rPr>
          <w:rFonts w:ascii="Times New Roman" w:hAnsi="Times New Roman" w:cs="Times New Roman"/>
          <w:lang w:val="en-US"/>
        </w:rPr>
        <w:t>as a myth</w:t>
      </w:r>
      <w:r w:rsidR="00EA7FA1" w:rsidRPr="004C2D99">
        <w:rPr>
          <w:rFonts w:ascii="Times New Roman" w:hAnsi="Times New Roman" w:cs="Times New Roman"/>
          <w:lang w:val="en-US"/>
        </w:rPr>
        <w:t xml:space="preserve"> </w:t>
      </w:r>
      <w:r w:rsidRPr="004C2D99">
        <w:rPr>
          <w:rFonts w:ascii="Times New Roman" w:hAnsi="Times New Roman" w:cs="Times New Roman"/>
          <w:lang w:val="en-US"/>
        </w:rPr>
        <w:t xml:space="preserve">that seeks to center </w:t>
      </w:r>
      <w:r w:rsidR="00F75DA9" w:rsidRPr="004C2D99">
        <w:rPr>
          <w:rFonts w:ascii="Times New Roman" w:hAnsi="Times New Roman" w:cs="Times New Roman"/>
          <w:lang w:val="en-US"/>
        </w:rPr>
        <w:t xml:space="preserve">performance and training </w:t>
      </w:r>
      <w:r w:rsidRPr="004C2D99">
        <w:rPr>
          <w:rFonts w:ascii="Times New Roman" w:hAnsi="Times New Roman" w:cs="Times New Roman"/>
          <w:lang w:val="en-US"/>
        </w:rPr>
        <w:t>around dominant</w:t>
      </w:r>
      <w:r w:rsidR="00EA7FA1" w:rsidRPr="004C2D99">
        <w:rPr>
          <w:rFonts w:ascii="Times New Roman" w:hAnsi="Times New Roman" w:cs="Times New Roman"/>
          <w:lang w:val="en-US"/>
        </w:rPr>
        <w:t xml:space="preserve"> value system</w:t>
      </w:r>
      <w:r w:rsidRPr="004C2D99">
        <w:rPr>
          <w:rFonts w:ascii="Times New Roman" w:hAnsi="Times New Roman" w:cs="Times New Roman"/>
          <w:lang w:val="en-US"/>
        </w:rPr>
        <w:t>s</w:t>
      </w:r>
      <w:r w:rsidR="00EA7FA1" w:rsidRPr="004C2D99">
        <w:rPr>
          <w:rFonts w:ascii="Times New Roman" w:hAnsi="Times New Roman" w:cs="Times New Roman"/>
          <w:lang w:val="en-US"/>
        </w:rPr>
        <w:t xml:space="preserve">. </w:t>
      </w:r>
      <w:r w:rsidR="00A606C4" w:rsidRPr="004C2D99">
        <w:rPr>
          <w:rFonts w:ascii="Times New Roman" w:hAnsi="Times New Roman" w:cs="Times New Roman"/>
          <w:lang w:val="en-US"/>
        </w:rPr>
        <w:t xml:space="preserve">Using the approaches </w:t>
      </w:r>
      <w:r w:rsidR="00A12F7A" w:rsidRPr="004C2D99">
        <w:rPr>
          <w:rFonts w:ascii="Times New Roman" w:hAnsi="Times New Roman" w:cs="Times New Roman"/>
          <w:lang w:val="en-US"/>
        </w:rPr>
        <w:t>described</w:t>
      </w:r>
      <w:r w:rsidR="00A606C4" w:rsidRPr="004C2D99">
        <w:rPr>
          <w:rFonts w:ascii="Times New Roman" w:hAnsi="Times New Roman" w:cs="Times New Roman"/>
          <w:lang w:val="en-US"/>
        </w:rPr>
        <w:t xml:space="preserve"> </w:t>
      </w:r>
      <w:r w:rsidR="00A12F7A" w:rsidRPr="004C2D99">
        <w:rPr>
          <w:rFonts w:ascii="Times New Roman" w:hAnsi="Times New Roman" w:cs="Times New Roman"/>
          <w:lang w:val="en-US"/>
        </w:rPr>
        <w:t>below</w:t>
      </w:r>
      <w:r w:rsidR="00EA7FA1" w:rsidRPr="004C2D99">
        <w:rPr>
          <w:rFonts w:ascii="Times New Roman" w:hAnsi="Times New Roman" w:cs="Times New Roman"/>
          <w:lang w:val="en-US"/>
        </w:rPr>
        <w:t xml:space="preserve">, actors might </w:t>
      </w:r>
      <w:r w:rsidR="00A12F7A" w:rsidRPr="004C2D99">
        <w:rPr>
          <w:rFonts w:ascii="Times New Roman" w:hAnsi="Times New Roman" w:cs="Times New Roman"/>
          <w:lang w:val="en-US"/>
        </w:rPr>
        <w:t xml:space="preserve">choose to </w:t>
      </w:r>
      <w:r w:rsidR="00EA7FA1" w:rsidRPr="004C2D99">
        <w:rPr>
          <w:rFonts w:ascii="Times New Roman" w:hAnsi="Times New Roman" w:cs="Times New Roman"/>
          <w:lang w:val="en-US"/>
        </w:rPr>
        <w:t xml:space="preserve">perform using accents </w:t>
      </w:r>
      <w:r w:rsidR="00682F7F" w:rsidRPr="004C2D99">
        <w:rPr>
          <w:rFonts w:ascii="Times New Roman" w:hAnsi="Times New Roman" w:cs="Times New Roman"/>
          <w:lang w:val="en-US"/>
        </w:rPr>
        <w:t>and/</w:t>
      </w:r>
      <w:r w:rsidR="00EA7FA1" w:rsidRPr="004C2D99">
        <w:rPr>
          <w:rFonts w:ascii="Times New Roman" w:hAnsi="Times New Roman" w:cs="Times New Roman"/>
          <w:lang w:val="en-US"/>
        </w:rPr>
        <w:t xml:space="preserve">or dialects that are not always immediately intelligible to the </w:t>
      </w:r>
      <w:r w:rsidR="00A12F7A" w:rsidRPr="004C2D99">
        <w:rPr>
          <w:rFonts w:ascii="Times New Roman" w:hAnsi="Times New Roman" w:cs="Times New Roman"/>
          <w:lang w:val="en-US"/>
        </w:rPr>
        <w:t>dominant listening ear</w:t>
      </w:r>
      <w:r w:rsidR="00EA7FA1" w:rsidRPr="004C2D99">
        <w:rPr>
          <w:rFonts w:ascii="Times New Roman" w:hAnsi="Times New Roman" w:cs="Times New Roman"/>
          <w:lang w:val="en-US"/>
        </w:rPr>
        <w:t xml:space="preserve">. </w:t>
      </w:r>
      <w:r w:rsidRPr="004C2D99">
        <w:rPr>
          <w:rFonts w:ascii="Times New Roman" w:hAnsi="Times New Roman" w:cs="Times New Roman"/>
          <w:lang w:val="en-US"/>
        </w:rPr>
        <w:t xml:space="preserve">When those actors </w:t>
      </w:r>
      <w:r w:rsidR="00EA7FA1" w:rsidRPr="004C2D99">
        <w:rPr>
          <w:rFonts w:ascii="Times New Roman" w:hAnsi="Times New Roman" w:cs="Times New Roman"/>
          <w:lang w:val="en-US"/>
        </w:rPr>
        <w:t>engage in th</w:t>
      </w:r>
      <w:r w:rsidR="00A12F7A" w:rsidRPr="004C2D99">
        <w:rPr>
          <w:rFonts w:ascii="Times New Roman" w:hAnsi="Times New Roman" w:cs="Times New Roman"/>
          <w:lang w:val="en-US"/>
        </w:rPr>
        <w:t>o</w:t>
      </w:r>
      <w:r w:rsidR="00EA7FA1" w:rsidRPr="004C2D99">
        <w:rPr>
          <w:rFonts w:ascii="Times New Roman" w:hAnsi="Times New Roman" w:cs="Times New Roman"/>
          <w:lang w:val="en-US"/>
        </w:rPr>
        <w:t>se vocal representations with a focus on affect</w:t>
      </w:r>
      <w:r w:rsidR="00A606C4" w:rsidRPr="004C2D99">
        <w:rPr>
          <w:rFonts w:ascii="Times New Roman" w:hAnsi="Times New Roman" w:cs="Times New Roman"/>
          <w:lang w:val="en-US"/>
        </w:rPr>
        <w:t>,</w:t>
      </w:r>
      <w:r w:rsidR="00EA7FA1" w:rsidRPr="004C2D99">
        <w:rPr>
          <w:rFonts w:ascii="Times New Roman" w:hAnsi="Times New Roman" w:cs="Times New Roman"/>
          <w:lang w:val="en-US"/>
        </w:rPr>
        <w:t xml:space="preserve"> the “sonic text” is still received by the audience. In this way, the audience can </w:t>
      </w:r>
      <w:r w:rsidR="00EA7FA1" w:rsidRPr="004C2D99">
        <w:rPr>
          <w:rFonts w:ascii="Times New Roman" w:hAnsi="Times New Roman" w:cs="Times New Roman"/>
          <w:lang w:val="en-US"/>
        </w:rPr>
        <w:lastRenderedPageBreak/>
        <w:t>still understand the play, whil</w:t>
      </w:r>
      <w:r w:rsidR="00BC05D9">
        <w:rPr>
          <w:rFonts w:ascii="Times New Roman" w:hAnsi="Times New Roman" w:cs="Times New Roman"/>
          <w:lang w:val="en-US"/>
        </w:rPr>
        <w:t>e</w:t>
      </w:r>
      <w:r w:rsidR="00EA7FA1" w:rsidRPr="004C2D99">
        <w:rPr>
          <w:rFonts w:ascii="Times New Roman" w:hAnsi="Times New Roman" w:cs="Times New Roman"/>
          <w:lang w:val="en-US"/>
        </w:rPr>
        <w:t xml:space="preserve"> the cultural identities of the characters do not become watered down through a process of accent lightening.</w:t>
      </w:r>
    </w:p>
    <w:p w14:paraId="5627F4DB" w14:textId="30E30F89" w:rsidR="00915A97" w:rsidRPr="004C2D99" w:rsidRDefault="005356F9" w:rsidP="0071635C">
      <w:pPr>
        <w:spacing w:after="0"/>
        <w:ind w:firstLine="720"/>
        <w:rPr>
          <w:rFonts w:ascii="Times New Roman" w:hAnsi="Times New Roman" w:cs="Times New Roman"/>
          <w:lang w:val="en-US"/>
        </w:rPr>
      </w:pPr>
      <w:r w:rsidRPr="004C2D99">
        <w:rPr>
          <w:rFonts w:ascii="Times New Roman" w:hAnsi="Times New Roman" w:cs="Times New Roman"/>
          <w:i/>
          <w:iCs/>
          <w:lang w:val="en-US"/>
        </w:rPr>
        <w:t>Barbershop Chronicles</w:t>
      </w:r>
      <w:r w:rsidR="00915A97" w:rsidRPr="004C2D99">
        <w:rPr>
          <w:rFonts w:ascii="Times New Roman" w:hAnsi="Times New Roman" w:cs="Times New Roman"/>
          <w:lang w:val="en-US"/>
        </w:rPr>
        <w:t xml:space="preserve"> is </w:t>
      </w:r>
      <w:r w:rsidRPr="004C2D99">
        <w:rPr>
          <w:rFonts w:ascii="Times New Roman" w:hAnsi="Times New Roman" w:cs="Times New Roman"/>
          <w:lang w:val="en-US"/>
        </w:rPr>
        <w:t>by no means the</w:t>
      </w:r>
      <w:r w:rsidR="00915A97" w:rsidRPr="004C2D99">
        <w:rPr>
          <w:rFonts w:ascii="Times New Roman" w:hAnsi="Times New Roman" w:cs="Times New Roman"/>
          <w:lang w:val="en-US"/>
        </w:rPr>
        <w:t xml:space="preserve"> first </w:t>
      </w:r>
      <w:r w:rsidRPr="004C2D99">
        <w:rPr>
          <w:rFonts w:ascii="Times New Roman" w:hAnsi="Times New Roman" w:cs="Times New Roman"/>
          <w:lang w:val="en-US"/>
        </w:rPr>
        <w:t>play</w:t>
      </w:r>
      <w:r w:rsidR="00915A97" w:rsidRPr="004C2D99">
        <w:rPr>
          <w:rFonts w:ascii="Times New Roman" w:hAnsi="Times New Roman" w:cs="Times New Roman"/>
          <w:lang w:val="en-US"/>
        </w:rPr>
        <w:t xml:space="preserve"> </w:t>
      </w:r>
      <w:r w:rsidR="00682F7F" w:rsidRPr="004C2D99">
        <w:rPr>
          <w:rFonts w:ascii="Times New Roman" w:hAnsi="Times New Roman" w:cs="Times New Roman"/>
          <w:lang w:val="en-US"/>
        </w:rPr>
        <w:t xml:space="preserve">which </w:t>
      </w:r>
      <w:r w:rsidR="00915A97" w:rsidRPr="004C2D99">
        <w:rPr>
          <w:rFonts w:ascii="Times New Roman" w:hAnsi="Times New Roman" w:cs="Times New Roman"/>
          <w:lang w:val="en-US"/>
        </w:rPr>
        <w:t xml:space="preserve">has been </w:t>
      </w:r>
      <w:r w:rsidR="00BD3C67" w:rsidRPr="004C2D99">
        <w:rPr>
          <w:rFonts w:ascii="Times New Roman" w:hAnsi="Times New Roman" w:cs="Times New Roman"/>
          <w:lang w:val="en-US"/>
        </w:rPr>
        <w:t>performed</w:t>
      </w:r>
      <w:r w:rsidR="00915A97" w:rsidRPr="004C2D99">
        <w:rPr>
          <w:rFonts w:ascii="Times New Roman" w:hAnsi="Times New Roman" w:cs="Times New Roman"/>
          <w:lang w:val="en-US"/>
        </w:rPr>
        <w:t xml:space="preserve"> using au</w:t>
      </w:r>
      <w:r w:rsidR="00BD3C67" w:rsidRPr="004C2D99">
        <w:rPr>
          <w:rFonts w:ascii="Times New Roman" w:hAnsi="Times New Roman" w:cs="Times New Roman"/>
          <w:lang w:val="en-US"/>
        </w:rPr>
        <w:t>thentic accents and dialects</w:t>
      </w:r>
      <w:r w:rsidR="005D7CBF" w:rsidRPr="004C2D99">
        <w:rPr>
          <w:rFonts w:ascii="Times New Roman" w:hAnsi="Times New Roman" w:cs="Times New Roman"/>
          <w:lang w:val="en-US"/>
        </w:rPr>
        <w:t>, but, a</w:t>
      </w:r>
      <w:r w:rsidR="00915A97" w:rsidRPr="004C2D99">
        <w:rPr>
          <w:rFonts w:ascii="Times New Roman" w:hAnsi="Times New Roman" w:cs="Times New Roman"/>
          <w:lang w:val="en-US"/>
        </w:rPr>
        <w:t xml:space="preserve">s part of my own heuristic journey, this production </w:t>
      </w:r>
      <w:r w:rsidR="00F16C73" w:rsidRPr="004C2D99">
        <w:rPr>
          <w:rFonts w:ascii="Times New Roman" w:hAnsi="Times New Roman" w:cs="Times New Roman"/>
          <w:lang w:val="en-US"/>
        </w:rPr>
        <w:t>provided</w:t>
      </w:r>
      <w:r w:rsidR="00915A97" w:rsidRPr="004C2D99">
        <w:rPr>
          <w:rFonts w:ascii="Times New Roman" w:hAnsi="Times New Roman" w:cs="Times New Roman"/>
          <w:lang w:val="en-US"/>
        </w:rPr>
        <w:t xml:space="preserve"> a </w:t>
      </w:r>
      <w:r w:rsidR="00A606C4" w:rsidRPr="004C2D99">
        <w:rPr>
          <w:rFonts w:ascii="Times New Roman" w:hAnsi="Times New Roman" w:cs="Times New Roman"/>
          <w:lang w:val="en-US"/>
        </w:rPr>
        <w:t>significant</w:t>
      </w:r>
      <w:r w:rsidR="00915A97" w:rsidRPr="004C2D99">
        <w:rPr>
          <w:rFonts w:ascii="Times New Roman" w:hAnsi="Times New Roman" w:cs="Times New Roman"/>
          <w:lang w:val="en-US"/>
        </w:rPr>
        <w:t xml:space="preserve"> moment o</w:t>
      </w:r>
      <w:r w:rsidR="003627A5" w:rsidRPr="004C2D99">
        <w:rPr>
          <w:rFonts w:ascii="Times New Roman" w:hAnsi="Times New Roman" w:cs="Times New Roman"/>
          <w:lang w:val="en-US"/>
        </w:rPr>
        <w:t>f</w:t>
      </w:r>
      <w:r w:rsidR="00915A97" w:rsidRPr="004C2D99">
        <w:rPr>
          <w:rFonts w:ascii="Times New Roman" w:hAnsi="Times New Roman" w:cs="Times New Roman"/>
          <w:lang w:val="en-US"/>
        </w:rPr>
        <w:t xml:space="preserve"> illumination. </w:t>
      </w:r>
      <w:r w:rsidR="00F16C73" w:rsidRPr="004C2D99">
        <w:rPr>
          <w:rFonts w:ascii="Times New Roman" w:hAnsi="Times New Roman" w:cs="Times New Roman"/>
          <w:lang w:val="en-US"/>
        </w:rPr>
        <w:t>The production</w:t>
      </w:r>
      <w:r w:rsidR="005D7CBF" w:rsidRPr="004C2D99">
        <w:rPr>
          <w:rFonts w:ascii="Times New Roman" w:hAnsi="Times New Roman" w:cs="Times New Roman"/>
          <w:lang w:val="en-US"/>
        </w:rPr>
        <w:t xml:space="preserve"> </w:t>
      </w:r>
      <w:r w:rsidR="00F16C73" w:rsidRPr="004C2D99">
        <w:rPr>
          <w:rFonts w:ascii="Times New Roman" w:hAnsi="Times New Roman" w:cs="Times New Roman"/>
          <w:lang w:val="en-US"/>
        </w:rPr>
        <w:t xml:space="preserve">was able to shift the </w:t>
      </w:r>
      <w:r w:rsidR="00CE784D" w:rsidRPr="004C2D99">
        <w:rPr>
          <w:rFonts w:ascii="Times New Roman" w:hAnsi="Times New Roman" w:cs="Times New Roman"/>
          <w:lang w:val="en-US"/>
        </w:rPr>
        <w:t>center</w:t>
      </w:r>
      <w:r w:rsidR="00F16C73" w:rsidRPr="004C2D99">
        <w:rPr>
          <w:rFonts w:ascii="Times New Roman" w:hAnsi="Times New Roman" w:cs="Times New Roman"/>
          <w:lang w:val="en-US"/>
        </w:rPr>
        <w:t xml:space="preserve"> of power</w:t>
      </w:r>
      <w:r w:rsidR="005D7CBF" w:rsidRPr="004C2D99">
        <w:rPr>
          <w:rFonts w:ascii="Times New Roman" w:hAnsi="Times New Roman" w:cs="Times New Roman"/>
          <w:lang w:val="en-US"/>
        </w:rPr>
        <w:t xml:space="preserve"> </w:t>
      </w:r>
      <w:r w:rsidR="00450D64" w:rsidRPr="004C2D99">
        <w:rPr>
          <w:rFonts w:ascii="Times New Roman" w:hAnsi="Times New Roman" w:cs="Times New Roman"/>
          <w:lang w:val="en-US"/>
        </w:rPr>
        <w:t>and t</w:t>
      </w:r>
      <w:r w:rsidR="00086FD2" w:rsidRPr="004C2D99">
        <w:rPr>
          <w:rFonts w:ascii="Times New Roman" w:hAnsi="Times New Roman" w:cs="Times New Roman"/>
          <w:lang w:val="en-US"/>
        </w:rPr>
        <w:t xml:space="preserve">here was a relationship between performers and audience that I had not previously experienced. As a white </w:t>
      </w:r>
      <w:r w:rsidR="00450D64" w:rsidRPr="004C2D99">
        <w:rPr>
          <w:rFonts w:ascii="Times New Roman" w:hAnsi="Times New Roman" w:cs="Times New Roman"/>
          <w:lang w:val="en-US"/>
        </w:rPr>
        <w:t xml:space="preserve">British </w:t>
      </w:r>
      <w:r w:rsidR="00086FD2" w:rsidRPr="004C2D99">
        <w:rPr>
          <w:rFonts w:ascii="Times New Roman" w:hAnsi="Times New Roman" w:cs="Times New Roman"/>
          <w:lang w:val="en-US"/>
        </w:rPr>
        <w:t xml:space="preserve">audience member, I was in no way excluded but was </w:t>
      </w:r>
      <w:r w:rsidR="008E1020" w:rsidRPr="004C2D99">
        <w:rPr>
          <w:rFonts w:ascii="Times New Roman" w:hAnsi="Times New Roman" w:cs="Times New Roman"/>
          <w:lang w:val="en-US"/>
        </w:rPr>
        <w:t>situated on</w:t>
      </w:r>
      <w:r w:rsidR="00086FD2" w:rsidRPr="004C2D99">
        <w:rPr>
          <w:rFonts w:ascii="Times New Roman" w:hAnsi="Times New Roman" w:cs="Times New Roman"/>
          <w:lang w:val="en-US"/>
        </w:rPr>
        <w:t xml:space="preserve"> the periphery, whil</w:t>
      </w:r>
      <w:r w:rsidR="00BC05D9">
        <w:rPr>
          <w:rFonts w:ascii="Times New Roman" w:hAnsi="Times New Roman" w:cs="Times New Roman"/>
          <w:lang w:val="en-US"/>
        </w:rPr>
        <w:t>e</w:t>
      </w:r>
      <w:r w:rsidR="00086FD2" w:rsidRPr="004C2D99">
        <w:rPr>
          <w:rFonts w:ascii="Times New Roman" w:hAnsi="Times New Roman" w:cs="Times New Roman"/>
          <w:lang w:val="en-US"/>
        </w:rPr>
        <w:t xml:space="preserve"> fellow audience members recogni</w:t>
      </w:r>
      <w:r w:rsidR="00450D64" w:rsidRPr="004C2D99">
        <w:rPr>
          <w:rFonts w:ascii="Times New Roman" w:hAnsi="Times New Roman" w:cs="Times New Roman"/>
          <w:lang w:val="en-US"/>
        </w:rPr>
        <w:t>z</w:t>
      </w:r>
      <w:r w:rsidR="00086FD2" w:rsidRPr="004C2D99">
        <w:rPr>
          <w:rFonts w:ascii="Times New Roman" w:hAnsi="Times New Roman" w:cs="Times New Roman"/>
          <w:lang w:val="en-US"/>
        </w:rPr>
        <w:t>ed</w:t>
      </w:r>
      <w:r w:rsidR="00915A97" w:rsidRPr="004C2D99">
        <w:rPr>
          <w:rFonts w:ascii="Times New Roman" w:hAnsi="Times New Roman" w:cs="Times New Roman"/>
          <w:lang w:val="en-US"/>
        </w:rPr>
        <w:t xml:space="preserve"> sounds and gestures from their own communities and ca</w:t>
      </w:r>
      <w:r w:rsidR="00086FD2" w:rsidRPr="004C2D99">
        <w:rPr>
          <w:rFonts w:ascii="Times New Roman" w:hAnsi="Times New Roman" w:cs="Times New Roman"/>
          <w:lang w:val="en-US"/>
        </w:rPr>
        <w:t>ught</w:t>
      </w:r>
      <w:r w:rsidR="00915A97" w:rsidRPr="004C2D99">
        <w:rPr>
          <w:rFonts w:ascii="Times New Roman" w:hAnsi="Times New Roman" w:cs="Times New Roman"/>
          <w:lang w:val="en-US"/>
        </w:rPr>
        <w:t xml:space="preserve"> jokes that</w:t>
      </w:r>
      <w:r w:rsidR="00086FD2" w:rsidRPr="004C2D99">
        <w:rPr>
          <w:rFonts w:ascii="Times New Roman" w:hAnsi="Times New Roman" w:cs="Times New Roman"/>
          <w:lang w:val="en-US"/>
        </w:rPr>
        <w:t xml:space="preserve"> I sometimes lacked the cultural references to fully </w:t>
      </w:r>
      <w:r w:rsidR="00BD3C67" w:rsidRPr="004C2D99">
        <w:rPr>
          <w:rFonts w:ascii="Times New Roman" w:hAnsi="Times New Roman" w:cs="Times New Roman"/>
          <w:lang w:val="en-US"/>
        </w:rPr>
        <w:t>appreciate</w:t>
      </w:r>
      <w:r w:rsidR="00915A97" w:rsidRPr="004C2D99">
        <w:rPr>
          <w:rFonts w:ascii="Times New Roman" w:hAnsi="Times New Roman" w:cs="Times New Roman"/>
          <w:lang w:val="en-US"/>
        </w:rPr>
        <w:t xml:space="preserve">. </w:t>
      </w:r>
      <w:r w:rsidR="00CE784D" w:rsidRPr="004C2D99">
        <w:rPr>
          <w:rFonts w:ascii="Times New Roman" w:hAnsi="Times New Roman" w:cs="Times New Roman"/>
          <w:lang w:val="en-US"/>
        </w:rPr>
        <w:t>T</w:t>
      </w:r>
      <w:r w:rsidR="00086FD2" w:rsidRPr="004C2D99">
        <w:rPr>
          <w:rFonts w:ascii="Times New Roman" w:hAnsi="Times New Roman" w:cs="Times New Roman"/>
          <w:lang w:val="en-US"/>
        </w:rPr>
        <w:t xml:space="preserve">he play felt </w:t>
      </w:r>
      <w:r w:rsidRPr="004C2D99">
        <w:rPr>
          <w:rFonts w:ascii="Times New Roman" w:hAnsi="Times New Roman" w:cs="Times New Roman"/>
          <w:lang w:val="en-US"/>
        </w:rPr>
        <w:t xml:space="preserve">to me almost </w:t>
      </w:r>
      <w:r w:rsidR="00086FD2" w:rsidRPr="004C2D99">
        <w:rPr>
          <w:rFonts w:ascii="Times New Roman" w:hAnsi="Times New Roman" w:cs="Times New Roman"/>
          <w:lang w:val="en-US"/>
        </w:rPr>
        <w:t>like a new form of theatre and</w:t>
      </w:r>
      <w:r w:rsidR="00CE784D" w:rsidRPr="004C2D99">
        <w:rPr>
          <w:rFonts w:ascii="Times New Roman" w:hAnsi="Times New Roman" w:cs="Times New Roman"/>
          <w:lang w:val="en-US"/>
        </w:rPr>
        <w:t xml:space="preserve"> </w:t>
      </w:r>
      <w:r w:rsidR="00086FD2" w:rsidRPr="004C2D99">
        <w:rPr>
          <w:rFonts w:ascii="Times New Roman" w:hAnsi="Times New Roman" w:cs="Times New Roman"/>
          <w:lang w:val="en-US"/>
        </w:rPr>
        <w:t>that was directly related to how the actors were able to speak from a deeply embodied sense of the world that they were portraying</w:t>
      </w:r>
      <w:r w:rsidR="000D189B" w:rsidRPr="004C2D99">
        <w:rPr>
          <w:rFonts w:ascii="Times New Roman" w:hAnsi="Times New Roman" w:cs="Times New Roman"/>
          <w:lang w:val="en-US"/>
        </w:rPr>
        <w:t>,</w:t>
      </w:r>
      <w:r w:rsidR="00086FD2" w:rsidRPr="004C2D99">
        <w:rPr>
          <w:rFonts w:ascii="Times New Roman" w:hAnsi="Times New Roman" w:cs="Times New Roman"/>
          <w:lang w:val="en-US"/>
        </w:rPr>
        <w:t xml:space="preserve"> without any concessions to a </w:t>
      </w:r>
      <w:r w:rsidRPr="004C2D99">
        <w:rPr>
          <w:rFonts w:ascii="Times New Roman" w:hAnsi="Times New Roman" w:cs="Times New Roman"/>
          <w:lang w:val="en-US"/>
        </w:rPr>
        <w:t>somatic norm of the dominant</w:t>
      </w:r>
      <w:r w:rsidR="00086FD2" w:rsidRPr="004C2D99">
        <w:rPr>
          <w:rFonts w:ascii="Times New Roman" w:hAnsi="Times New Roman" w:cs="Times New Roman"/>
          <w:lang w:val="en-US"/>
        </w:rPr>
        <w:t xml:space="preserve"> listening ear. </w:t>
      </w:r>
    </w:p>
    <w:p w14:paraId="62F1219E" w14:textId="597794BE" w:rsidR="000B3CA2" w:rsidRPr="004C2D99" w:rsidRDefault="005D7CBF" w:rsidP="0071635C">
      <w:pPr>
        <w:ind w:firstLine="720"/>
        <w:rPr>
          <w:rFonts w:ascii="Times New Roman" w:hAnsi="Times New Roman" w:cs="Times New Roman"/>
          <w:lang w:val="en-US"/>
        </w:rPr>
      </w:pPr>
      <w:r w:rsidRPr="004C2D99">
        <w:rPr>
          <w:rFonts w:ascii="Times New Roman" w:hAnsi="Times New Roman" w:cs="Times New Roman"/>
          <w:lang w:val="en-US"/>
        </w:rPr>
        <w:t>I</w:t>
      </w:r>
      <w:r w:rsidR="00D5417B" w:rsidRPr="004C2D99">
        <w:rPr>
          <w:rFonts w:ascii="Times New Roman" w:hAnsi="Times New Roman" w:cs="Times New Roman"/>
          <w:lang w:val="en-US"/>
        </w:rPr>
        <w:t>t could be argued that the showcasing of African experiences</w:t>
      </w:r>
      <w:r w:rsidRPr="004C2D99">
        <w:rPr>
          <w:rFonts w:ascii="Times New Roman" w:hAnsi="Times New Roman" w:cs="Times New Roman"/>
          <w:lang w:val="en-US"/>
        </w:rPr>
        <w:t xml:space="preserve"> within the National Theatre</w:t>
      </w:r>
      <w:r w:rsidR="00D5417B" w:rsidRPr="004C2D99">
        <w:rPr>
          <w:rFonts w:ascii="Times New Roman" w:hAnsi="Times New Roman" w:cs="Times New Roman"/>
          <w:lang w:val="en-US"/>
        </w:rPr>
        <w:t xml:space="preserve"> sits within </w:t>
      </w:r>
      <w:r w:rsidR="00445397" w:rsidRPr="004C2D99">
        <w:rPr>
          <w:rFonts w:ascii="Times New Roman" w:hAnsi="Times New Roman" w:cs="Times New Roman"/>
          <w:lang w:val="en-US"/>
        </w:rPr>
        <w:t>the</w:t>
      </w:r>
      <w:r w:rsidR="00D5417B" w:rsidRPr="004C2D99">
        <w:rPr>
          <w:rFonts w:ascii="Times New Roman" w:hAnsi="Times New Roman" w:cs="Times New Roman"/>
          <w:lang w:val="en-US"/>
        </w:rPr>
        <w:t xml:space="preserve"> fifth stage of exploitative colonization</w:t>
      </w:r>
      <w:r w:rsidR="00216734" w:rsidRPr="004C2D99">
        <w:rPr>
          <w:rFonts w:ascii="Times New Roman" w:hAnsi="Times New Roman" w:cs="Times New Roman"/>
          <w:lang w:val="en-US"/>
        </w:rPr>
        <w:t>; however,</w:t>
      </w:r>
      <w:r w:rsidR="00D5417B" w:rsidRPr="004C2D99">
        <w:rPr>
          <w:rFonts w:ascii="Times New Roman" w:hAnsi="Times New Roman" w:cs="Times New Roman"/>
          <w:lang w:val="en-US"/>
        </w:rPr>
        <w:t xml:space="preserve"> </w:t>
      </w:r>
      <w:r w:rsidR="00FB5859" w:rsidRPr="004C2D99">
        <w:rPr>
          <w:rFonts w:ascii="Times New Roman" w:hAnsi="Times New Roman" w:cs="Times New Roman"/>
          <w:lang w:val="en-US"/>
        </w:rPr>
        <w:t xml:space="preserve">the production was not </w:t>
      </w:r>
      <w:r w:rsidR="00EA4E91" w:rsidRPr="004C2D99">
        <w:rPr>
          <w:rFonts w:ascii="Times New Roman" w:hAnsi="Times New Roman" w:cs="Times New Roman"/>
          <w:lang w:val="en-US"/>
        </w:rPr>
        <w:t xml:space="preserve">limited by </w:t>
      </w:r>
      <w:r w:rsidRPr="004C2D99">
        <w:rPr>
          <w:rFonts w:ascii="Times New Roman" w:hAnsi="Times New Roman" w:cs="Times New Roman"/>
          <w:lang w:val="en-US"/>
        </w:rPr>
        <w:t xml:space="preserve">the </w:t>
      </w:r>
      <w:r w:rsidR="00CE784D" w:rsidRPr="004C2D99">
        <w:rPr>
          <w:rFonts w:ascii="Times New Roman" w:hAnsi="Times New Roman" w:cs="Times New Roman"/>
          <w:lang w:val="en-US"/>
        </w:rPr>
        <w:t>Eurocentric</w:t>
      </w:r>
      <w:r w:rsidR="00FB5859" w:rsidRPr="004C2D99">
        <w:rPr>
          <w:rFonts w:ascii="Times New Roman" w:hAnsi="Times New Roman" w:cs="Times New Roman"/>
          <w:lang w:val="en-US"/>
        </w:rPr>
        <w:t xml:space="preserve"> </w:t>
      </w:r>
      <w:r w:rsidR="00F22961" w:rsidRPr="004C2D99">
        <w:rPr>
          <w:rFonts w:ascii="Times New Roman" w:hAnsi="Times New Roman" w:cs="Times New Roman"/>
          <w:lang w:val="en-US"/>
        </w:rPr>
        <w:t>perspectives</w:t>
      </w:r>
      <w:r w:rsidRPr="004C2D99">
        <w:rPr>
          <w:rFonts w:ascii="Times New Roman" w:hAnsi="Times New Roman" w:cs="Times New Roman"/>
          <w:lang w:val="en-US"/>
        </w:rPr>
        <w:t xml:space="preserve"> dominant within that institution</w:t>
      </w:r>
      <w:r w:rsidR="00FB5859" w:rsidRPr="004C2D99">
        <w:rPr>
          <w:rFonts w:ascii="Times New Roman" w:hAnsi="Times New Roman" w:cs="Times New Roman"/>
          <w:lang w:val="en-US"/>
        </w:rPr>
        <w:t>. S</w:t>
      </w:r>
      <w:r w:rsidR="00D5417B" w:rsidRPr="004C2D99">
        <w:rPr>
          <w:rFonts w:ascii="Times New Roman" w:hAnsi="Times New Roman" w:cs="Times New Roman"/>
          <w:lang w:val="en-US"/>
        </w:rPr>
        <w:t>ome of the processes used to make this work</w:t>
      </w:r>
      <w:r w:rsidR="00F75DA9" w:rsidRPr="004C2D99">
        <w:rPr>
          <w:rFonts w:ascii="Times New Roman" w:hAnsi="Times New Roman" w:cs="Times New Roman"/>
          <w:lang w:val="en-US"/>
        </w:rPr>
        <w:t>—certainly</w:t>
      </w:r>
      <w:r w:rsidR="00B90765" w:rsidRPr="004C2D99">
        <w:rPr>
          <w:rFonts w:ascii="Times New Roman" w:hAnsi="Times New Roman" w:cs="Times New Roman"/>
          <w:lang w:val="en-US"/>
        </w:rPr>
        <w:t>,</w:t>
      </w:r>
      <w:r w:rsidR="00D5417B" w:rsidRPr="004C2D99">
        <w:rPr>
          <w:rFonts w:ascii="Times New Roman" w:hAnsi="Times New Roman" w:cs="Times New Roman"/>
          <w:lang w:val="en-US"/>
        </w:rPr>
        <w:t xml:space="preserve"> at the level of acting</w:t>
      </w:r>
      <w:r w:rsidR="00F22961" w:rsidRPr="004C2D99">
        <w:rPr>
          <w:rFonts w:ascii="Times New Roman" w:hAnsi="Times New Roman" w:cs="Times New Roman"/>
          <w:lang w:val="en-US"/>
        </w:rPr>
        <w:t>, dialect</w:t>
      </w:r>
      <w:r w:rsidR="00337D37" w:rsidRPr="004C2D99">
        <w:rPr>
          <w:rFonts w:ascii="Times New Roman" w:hAnsi="Times New Roman" w:cs="Times New Roman"/>
          <w:lang w:val="en-US"/>
        </w:rPr>
        <w:t>,</w:t>
      </w:r>
      <w:r w:rsidR="00D5417B" w:rsidRPr="004C2D99">
        <w:rPr>
          <w:rFonts w:ascii="Times New Roman" w:hAnsi="Times New Roman" w:cs="Times New Roman"/>
          <w:lang w:val="en-US"/>
        </w:rPr>
        <w:t xml:space="preserve"> and storytelling</w:t>
      </w:r>
      <w:r w:rsidR="00F75DA9" w:rsidRPr="004C2D99">
        <w:rPr>
          <w:rFonts w:ascii="Times New Roman" w:hAnsi="Times New Roman" w:cs="Times New Roman"/>
          <w:lang w:val="en-US"/>
        </w:rPr>
        <w:t>—</w:t>
      </w:r>
      <w:r w:rsidR="005356F9" w:rsidRPr="004C2D99">
        <w:rPr>
          <w:rFonts w:ascii="Times New Roman" w:hAnsi="Times New Roman" w:cs="Times New Roman"/>
          <w:lang w:val="en-US"/>
        </w:rPr>
        <w:t>decentered the value systems inherent in that building</w:t>
      </w:r>
      <w:r w:rsidR="00D5417B" w:rsidRPr="004C2D99">
        <w:rPr>
          <w:rFonts w:ascii="Times New Roman" w:hAnsi="Times New Roman" w:cs="Times New Roman"/>
          <w:lang w:val="en-US"/>
        </w:rPr>
        <w:t xml:space="preserve">. From this perspective, the production can be seen as a pocket of </w:t>
      </w:r>
      <w:r w:rsidR="005356F9" w:rsidRPr="004C2D99">
        <w:rPr>
          <w:rFonts w:ascii="Times New Roman" w:hAnsi="Times New Roman" w:cs="Times New Roman"/>
          <w:lang w:val="en-US"/>
        </w:rPr>
        <w:t>decentering</w:t>
      </w:r>
      <w:r w:rsidR="00D5417B" w:rsidRPr="004C2D99">
        <w:rPr>
          <w:rFonts w:ascii="Times New Roman" w:hAnsi="Times New Roman" w:cs="Times New Roman"/>
          <w:lang w:val="en-US"/>
        </w:rPr>
        <w:t xml:space="preserve"> insurgency within the</w:t>
      </w:r>
      <w:r w:rsidR="00FB5859" w:rsidRPr="004C2D99">
        <w:rPr>
          <w:rFonts w:ascii="Times New Roman" w:hAnsi="Times New Roman" w:cs="Times New Roman"/>
          <w:lang w:val="en-US"/>
        </w:rPr>
        <w:t xml:space="preserve"> wider performing arts industry. </w:t>
      </w:r>
    </w:p>
    <w:p w14:paraId="55E94C8D" w14:textId="11D7CF11" w:rsidR="00915A97" w:rsidRPr="00584B40" w:rsidRDefault="00FB5859" w:rsidP="0071635C">
      <w:pPr>
        <w:pStyle w:val="Heading1"/>
        <w:rPr>
          <w:rFonts w:ascii="Times New Roman" w:hAnsi="Times New Roman" w:cs="Times New Roman"/>
          <w:b/>
          <w:bCs/>
          <w:color w:val="000000" w:themeColor="text1"/>
          <w:sz w:val="24"/>
          <w:szCs w:val="24"/>
        </w:rPr>
      </w:pPr>
      <w:r w:rsidRPr="00584B40">
        <w:rPr>
          <w:rFonts w:ascii="Times New Roman" w:hAnsi="Times New Roman" w:cs="Times New Roman"/>
          <w:b/>
          <w:bCs/>
          <w:color w:val="000000" w:themeColor="text1"/>
          <w:sz w:val="24"/>
          <w:szCs w:val="24"/>
        </w:rPr>
        <w:t>Verbatim to Accent and Dialect</w:t>
      </w:r>
    </w:p>
    <w:p w14:paraId="5B07902E" w14:textId="7914BBFC" w:rsidR="008C3116" w:rsidRPr="004C2D99" w:rsidRDefault="00445397" w:rsidP="0071635C">
      <w:pPr>
        <w:rPr>
          <w:rFonts w:ascii="Times New Roman" w:hAnsi="Times New Roman" w:cs="Times New Roman"/>
          <w:lang w:val="en-US"/>
        </w:rPr>
      </w:pPr>
      <w:r w:rsidRPr="004C2D99">
        <w:rPr>
          <w:rFonts w:ascii="Times New Roman" w:hAnsi="Times New Roman" w:cs="Times New Roman"/>
          <w:lang w:val="en-US"/>
        </w:rPr>
        <w:t>S</w:t>
      </w:r>
      <w:r w:rsidR="008278EB" w:rsidRPr="004C2D99">
        <w:rPr>
          <w:rFonts w:ascii="Times New Roman" w:hAnsi="Times New Roman" w:cs="Times New Roman"/>
          <w:lang w:val="en-US"/>
        </w:rPr>
        <w:t>peech, accents</w:t>
      </w:r>
      <w:r w:rsidR="008E6E06" w:rsidRPr="004C2D99">
        <w:rPr>
          <w:rFonts w:ascii="Times New Roman" w:hAnsi="Times New Roman" w:cs="Times New Roman"/>
          <w:lang w:val="en-US"/>
        </w:rPr>
        <w:t>,</w:t>
      </w:r>
      <w:r w:rsidR="009433F9" w:rsidRPr="004C2D99">
        <w:rPr>
          <w:rFonts w:ascii="Times New Roman" w:hAnsi="Times New Roman" w:cs="Times New Roman"/>
          <w:lang w:val="en-US"/>
        </w:rPr>
        <w:t xml:space="preserve"> and </w:t>
      </w:r>
      <w:r w:rsidR="008278EB" w:rsidRPr="004C2D99">
        <w:rPr>
          <w:rFonts w:ascii="Times New Roman" w:hAnsi="Times New Roman" w:cs="Times New Roman"/>
          <w:lang w:val="en-US"/>
        </w:rPr>
        <w:t xml:space="preserve">dialects </w:t>
      </w:r>
      <w:r w:rsidRPr="004C2D99">
        <w:rPr>
          <w:rFonts w:ascii="Times New Roman" w:hAnsi="Times New Roman" w:cs="Times New Roman"/>
          <w:lang w:val="en-US"/>
        </w:rPr>
        <w:t xml:space="preserve">training </w:t>
      </w:r>
      <w:r w:rsidR="008278EB" w:rsidRPr="004C2D99">
        <w:rPr>
          <w:rFonts w:ascii="Times New Roman" w:hAnsi="Times New Roman" w:cs="Times New Roman"/>
          <w:lang w:val="en-US"/>
        </w:rPr>
        <w:t xml:space="preserve">is a prime site for </w:t>
      </w:r>
      <w:r w:rsidR="00033566" w:rsidRPr="004C2D99">
        <w:rPr>
          <w:rFonts w:ascii="Times New Roman" w:hAnsi="Times New Roman" w:cs="Times New Roman"/>
          <w:lang w:val="en-US"/>
        </w:rPr>
        <w:t>seeding insurgency in the industry.</w:t>
      </w:r>
      <w:r w:rsidR="00CE784D" w:rsidRPr="004C2D99">
        <w:rPr>
          <w:rFonts w:ascii="Times New Roman" w:hAnsi="Times New Roman" w:cs="Times New Roman"/>
          <w:lang w:val="en-US"/>
        </w:rPr>
        <w:t xml:space="preserve"> To be effective</w:t>
      </w:r>
      <w:r w:rsidR="004A6E97" w:rsidRPr="004C2D99">
        <w:rPr>
          <w:rFonts w:ascii="Times New Roman" w:hAnsi="Times New Roman" w:cs="Times New Roman"/>
          <w:lang w:val="en-US"/>
        </w:rPr>
        <w:t>,</w:t>
      </w:r>
      <w:r w:rsidR="00CE784D" w:rsidRPr="004C2D99">
        <w:rPr>
          <w:rFonts w:ascii="Times New Roman" w:hAnsi="Times New Roman" w:cs="Times New Roman"/>
          <w:lang w:val="en-US"/>
        </w:rPr>
        <w:t xml:space="preserve"> </w:t>
      </w:r>
      <w:r w:rsidRPr="004C2D99">
        <w:rPr>
          <w:rFonts w:ascii="Times New Roman" w:hAnsi="Times New Roman" w:cs="Times New Roman"/>
          <w:lang w:val="en-US"/>
        </w:rPr>
        <w:t xml:space="preserve">the </w:t>
      </w:r>
      <w:r w:rsidR="00CE784D" w:rsidRPr="004C2D99">
        <w:rPr>
          <w:rFonts w:ascii="Times New Roman" w:hAnsi="Times New Roman" w:cs="Times New Roman"/>
          <w:lang w:val="en-US"/>
        </w:rPr>
        <w:t>r</w:t>
      </w:r>
      <w:r w:rsidR="00140B7D" w:rsidRPr="004C2D99">
        <w:rPr>
          <w:rFonts w:ascii="Times New Roman" w:hAnsi="Times New Roman" w:cs="Times New Roman"/>
          <w:lang w:val="en-US"/>
        </w:rPr>
        <w:t xml:space="preserve">evisions need to go beyond curriculum content </w:t>
      </w:r>
      <w:r w:rsidR="004A6E97" w:rsidRPr="004C2D99">
        <w:rPr>
          <w:rFonts w:ascii="Times New Roman" w:hAnsi="Times New Roman" w:cs="Times New Roman"/>
          <w:lang w:val="en-US"/>
        </w:rPr>
        <w:t>and</w:t>
      </w:r>
      <w:r w:rsidR="00140B7D" w:rsidRPr="004C2D99">
        <w:rPr>
          <w:rFonts w:ascii="Times New Roman" w:hAnsi="Times New Roman" w:cs="Times New Roman"/>
          <w:lang w:val="en-US"/>
        </w:rPr>
        <w:t xml:space="preserve"> engage directly with the pedagogy of instruction. </w:t>
      </w:r>
      <w:r w:rsidR="00C5310D" w:rsidRPr="004C2D99">
        <w:rPr>
          <w:rFonts w:ascii="Times New Roman" w:hAnsi="Times New Roman" w:cs="Times New Roman"/>
          <w:lang w:val="en-US"/>
        </w:rPr>
        <w:t xml:space="preserve">Kyoko </w:t>
      </w:r>
      <w:proofErr w:type="spellStart"/>
      <w:r w:rsidR="00C5310D" w:rsidRPr="004C2D99">
        <w:rPr>
          <w:rFonts w:ascii="Times New Roman" w:hAnsi="Times New Roman" w:cs="Times New Roman"/>
          <w:lang w:val="en-US"/>
        </w:rPr>
        <w:t>Kishimoto</w:t>
      </w:r>
      <w:proofErr w:type="spellEnd"/>
      <w:r w:rsidR="00C5310D" w:rsidRPr="004C2D99">
        <w:rPr>
          <w:rFonts w:ascii="Times New Roman" w:hAnsi="Times New Roman" w:cs="Times New Roman"/>
          <w:lang w:val="en-US"/>
        </w:rPr>
        <w:t xml:space="preserve"> describes how</w:t>
      </w:r>
    </w:p>
    <w:p w14:paraId="35DC351E" w14:textId="77777777" w:rsidR="00C5310D" w:rsidRPr="004C2D99" w:rsidRDefault="00C5310D" w:rsidP="00C5310D">
      <w:pPr>
        <w:spacing w:after="0"/>
        <w:ind w:left="720"/>
        <w:rPr>
          <w:rFonts w:ascii="Times New Roman" w:hAnsi="Times New Roman" w:cs="Times New Roman"/>
          <w:lang w:val="en-US"/>
        </w:rPr>
      </w:pPr>
      <w:r w:rsidRPr="004C2D99">
        <w:rPr>
          <w:rFonts w:ascii="Times New Roman" w:hAnsi="Times New Roman" w:cs="Times New Roman"/>
          <w:lang w:val="en-US"/>
        </w:rPr>
        <w:t>anti-racist teaching attempts to create a sense of community in the classroom through</w:t>
      </w:r>
    </w:p>
    <w:p w14:paraId="33C8CFA0" w14:textId="7B610E9B" w:rsidR="00C5310D" w:rsidRPr="004C2D99" w:rsidRDefault="00C5310D" w:rsidP="00C5310D">
      <w:pPr>
        <w:spacing w:after="0"/>
        <w:ind w:left="720"/>
        <w:rPr>
          <w:rFonts w:ascii="Times New Roman" w:hAnsi="Times New Roman" w:cs="Times New Roman"/>
          <w:lang w:val="en-US"/>
        </w:rPr>
      </w:pPr>
      <w:r w:rsidRPr="004C2D99">
        <w:rPr>
          <w:rFonts w:ascii="Times New Roman" w:hAnsi="Times New Roman" w:cs="Times New Roman"/>
          <w:lang w:val="en-US"/>
        </w:rPr>
        <w:t>decentering authority and encouraging collaborative learning rather than individualistic, competitive learning styles. (</w:t>
      </w:r>
      <w:proofErr w:type="spellStart"/>
      <w:r w:rsidRPr="004C2D99">
        <w:rPr>
          <w:rFonts w:ascii="Times New Roman" w:hAnsi="Times New Roman" w:cs="Times New Roman"/>
          <w:lang w:val="en-US"/>
        </w:rPr>
        <w:t>Kishimoto</w:t>
      </w:r>
      <w:proofErr w:type="spellEnd"/>
      <w:r w:rsidRPr="004C2D99">
        <w:rPr>
          <w:rFonts w:ascii="Times New Roman" w:hAnsi="Times New Roman" w:cs="Times New Roman"/>
          <w:lang w:val="en-US"/>
        </w:rPr>
        <w:t xml:space="preserve"> 2018, 549)</w:t>
      </w:r>
    </w:p>
    <w:p w14:paraId="557A4D5D" w14:textId="77777777" w:rsidR="005B6AE5" w:rsidRPr="004C2D99" w:rsidRDefault="005B6AE5" w:rsidP="00C5310D">
      <w:pPr>
        <w:spacing w:after="0"/>
        <w:ind w:left="720"/>
        <w:rPr>
          <w:rFonts w:ascii="Times New Roman" w:hAnsi="Times New Roman" w:cs="Times New Roman"/>
          <w:lang w:val="en-US"/>
        </w:rPr>
      </w:pPr>
    </w:p>
    <w:p w14:paraId="60CE561C" w14:textId="1F2F7FEB" w:rsidR="002B0B74" w:rsidRPr="004C2D99" w:rsidRDefault="00445397" w:rsidP="00C5310D">
      <w:pPr>
        <w:spacing w:after="0"/>
        <w:rPr>
          <w:rFonts w:ascii="Times New Roman" w:hAnsi="Times New Roman" w:cs="Times New Roman"/>
          <w:lang w:val="en-US"/>
        </w:rPr>
      </w:pPr>
      <w:r w:rsidRPr="004C2D99">
        <w:rPr>
          <w:rFonts w:ascii="Times New Roman" w:hAnsi="Times New Roman" w:cs="Times New Roman"/>
          <w:lang w:val="en-US"/>
        </w:rPr>
        <w:t>This d</w:t>
      </w:r>
      <w:r w:rsidR="004A6E97" w:rsidRPr="004C2D99">
        <w:rPr>
          <w:rFonts w:ascii="Times New Roman" w:hAnsi="Times New Roman" w:cs="Times New Roman"/>
          <w:lang w:val="en-US"/>
        </w:rPr>
        <w:t xml:space="preserve">ecentering </w:t>
      </w:r>
      <w:r w:rsidRPr="004C2D99">
        <w:rPr>
          <w:rFonts w:ascii="Times New Roman" w:hAnsi="Times New Roman" w:cs="Times New Roman"/>
          <w:lang w:val="en-US"/>
        </w:rPr>
        <w:t xml:space="preserve">of </w:t>
      </w:r>
      <w:r w:rsidR="004A6E97" w:rsidRPr="004C2D99">
        <w:rPr>
          <w:rFonts w:ascii="Times New Roman" w:hAnsi="Times New Roman" w:cs="Times New Roman"/>
          <w:lang w:val="en-US"/>
        </w:rPr>
        <w:t xml:space="preserve">power relations is </w:t>
      </w:r>
      <w:r w:rsidR="005B6AE5" w:rsidRPr="004C2D99">
        <w:rPr>
          <w:rFonts w:ascii="Times New Roman" w:hAnsi="Times New Roman" w:cs="Times New Roman"/>
          <w:lang w:val="en-US"/>
        </w:rPr>
        <w:t xml:space="preserve">similarly </w:t>
      </w:r>
      <w:r w:rsidR="004A6E97" w:rsidRPr="004C2D99">
        <w:rPr>
          <w:rFonts w:ascii="Times New Roman" w:hAnsi="Times New Roman" w:cs="Times New Roman"/>
          <w:lang w:val="en-US"/>
        </w:rPr>
        <w:t xml:space="preserve">essential </w:t>
      </w:r>
      <w:r w:rsidR="008612F4" w:rsidRPr="004C2D99">
        <w:rPr>
          <w:rFonts w:ascii="Times New Roman" w:hAnsi="Times New Roman" w:cs="Times New Roman"/>
          <w:lang w:val="en-US"/>
        </w:rPr>
        <w:t xml:space="preserve">to developing </w:t>
      </w:r>
      <w:r w:rsidR="005B6AE5" w:rsidRPr="004C2D99">
        <w:rPr>
          <w:rFonts w:ascii="Times New Roman" w:hAnsi="Times New Roman" w:cs="Times New Roman"/>
          <w:lang w:val="en-US"/>
        </w:rPr>
        <w:t xml:space="preserve">a broader </w:t>
      </w:r>
      <w:r w:rsidR="008612F4" w:rsidRPr="004C2D99">
        <w:rPr>
          <w:rFonts w:ascii="Times New Roman" w:hAnsi="Times New Roman" w:cs="Times New Roman"/>
          <w:lang w:val="en-US"/>
        </w:rPr>
        <w:t>an</w:t>
      </w:r>
      <w:r w:rsidR="003F29C0" w:rsidRPr="004C2D99">
        <w:rPr>
          <w:rFonts w:ascii="Times New Roman" w:hAnsi="Times New Roman" w:cs="Times New Roman"/>
          <w:lang w:val="en-US"/>
        </w:rPr>
        <w:t>ti</w:t>
      </w:r>
      <w:r w:rsidR="008612F4" w:rsidRPr="004C2D99">
        <w:rPr>
          <w:rFonts w:ascii="Times New Roman" w:hAnsi="Times New Roman" w:cs="Times New Roman"/>
          <w:lang w:val="en-US"/>
        </w:rPr>
        <w:t>-discriminatory</w:t>
      </w:r>
      <w:r w:rsidR="004A6E97" w:rsidRPr="004C2D99">
        <w:rPr>
          <w:rFonts w:ascii="Times New Roman" w:hAnsi="Times New Roman" w:cs="Times New Roman"/>
          <w:lang w:val="en-US"/>
        </w:rPr>
        <w:t xml:space="preserve"> </w:t>
      </w:r>
      <w:r w:rsidR="008612F4" w:rsidRPr="004C2D99">
        <w:rPr>
          <w:rFonts w:ascii="Times New Roman" w:hAnsi="Times New Roman" w:cs="Times New Roman"/>
          <w:lang w:val="en-US"/>
        </w:rPr>
        <w:t>accent and dialect training</w:t>
      </w:r>
      <w:r w:rsidRPr="004C2D99">
        <w:rPr>
          <w:rFonts w:ascii="Times New Roman" w:hAnsi="Times New Roman" w:cs="Times New Roman"/>
          <w:lang w:val="en-US"/>
        </w:rPr>
        <w:t xml:space="preserve">. </w:t>
      </w:r>
      <w:r w:rsidR="00033566" w:rsidRPr="004C2D99">
        <w:rPr>
          <w:rFonts w:ascii="Times New Roman" w:hAnsi="Times New Roman" w:cs="Times New Roman"/>
          <w:lang w:val="en-US"/>
        </w:rPr>
        <w:t>When RP was removed from the foundation</w:t>
      </w:r>
      <w:r w:rsidR="00160259" w:rsidRPr="004C2D99">
        <w:rPr>
          <w:rFonts w:ascii="Times New Roman" w:hAnsi="Times New Roman" w:cs="Times New Roman"/>
          <w:lang w:val="en-US"/>
        </w:rPr>
        <w:t>al</w:t>
      </w:r>
      <w:r w:rsidR="00033566" w:rsidRPr="004C2D99">
        <w:rPr>
          <w:rFonts w:ascii="Times New Roman" w:hAnsi="Times New Roman" w:cs="Times New Roman"/>
          <w:lang w:val="en-US"/>
        </w:rPr>
        <w:t xml:space="preserve"> speech curriculum, it was necessary to </w:t>
      </w:r>
      <w:r w:rsidRPr="004C2D99">
        <w:rPr>
          <w:rFonts w:ascii="Times New Roman" w:hAnsi="Times New Roman" w:cs="Times New Roman"/>
          <w:lang w:val="en-US"/>
        </w:rPr>
        <w:t xml:space="preserve">identify and </w:t>
      </w:r>
      <w:r w:rsidR="00A12F7A" w:rsidRPr="004C2D99">
        <w:rPr>
          <w:rFonts w:ascii="Times New Roman" w:hAnsi="Times New Roman" w:cs="Times New Roman"/>
          <w:lang w:val="en-US"/>
        </w:rPr>
        <w:t xml:space="preserve">decenter any conscious or unconscious ideological perspectives </w:t>
      </w:r>
      <w:r w:rsidRPr="004C2D99">
        <w:rPr>
          <w:rFonts w:ascii="Times New Roman" w:hAnsi="Times New Roman" w:cs="Times New Roman"/>
          <w:lang w:val="en-US"/>
        </w:rPr>
        <w:t xml:space="preserve">in the newly developed </w:t>
      </w:r>
      <w:r w:rsidR="00F75DA9" w:rsidRPr="004C2D99">
        <w:rPr>
          <w:rFonts w:ascii="Times New Roman" w:hAnsi="Times New Roman" w:cs="Times New Roman"/>
          <w:lang w:val="en-US"/>
        </w:rPr>
        <w:t>pedagogy of</w:t>
      </w:r>
      <w:r w:rsidRPr="004C2D99">
        <w:rPr>
          <w:rFonts w:ascii="Times New Roman" w:hAnsi="Times New Roman" w:cs="Times New Roman"/>
          <w:lang w:val="en-US"/>
        </w:rPr>
        <w:t xml:space="preserve"> affective speech</w:t>
      </w:r>
      <w:r w:rsidR="00033566" w:rsidRPr="004C2D99">
        <w:rPr>
          <w:rFonts w:ascii="Times New Roman" w:hAnsi="Times New Roman" w:cs="Times New Roman"/>
          <w:lang w:val="en-US"/>
        </w:rPr>
        <w:t xml:space="preserve">. </w:t>
      </w:r>
      <w:r w:rsidR="002B0B74" w:rsidRPr="004C2D99">
        <w:rPr>
          <w:rFonts w:ascii="Times New Roman" w:hAnsi="Times New Roman" w:cs="Times New Roman"/>
          <w:lang w:val="en-US"/>
        </w:rPr>
        <w:t>Within th</w:t>
      </w:r>
      <w:r w:rsidR="005B6AE5" w:rsidRPr="004C2D99">
        <w:rPr>
          <w:rFonts w:ascii="Times New Roman" w:hAnsi="Times New Roman" w:cs="Times New Roman"/>
          <w:lang w:val="en-US"/>
        </w:rPr>
        <w:t>is</w:t>
      </w:r>
      <w:r w:rsidR="002B0B74" w:rsidRPr="004C2D99">
        <w:rPr>
          <w:rFonts w:ascii="Times New Roman" w:hAnsi="Times New Roman" w:cs="Times New Roman"/>
          <w:lang w:val="en-US"/>
        </w:rPr>
        <w:t xml:space="preserve"> </w:t>
      </w:r>
      <w:r w:rsidR="005B6AE5" w:rsidRPr="004C2D99">
        <w:rPr>
          <w:rFonts w:ascii="Times New Roman" w:hAnsi="Times New Roman" w:cs="Times New Roman"/>
          <w:lang w:val="en-US"/>
        </w:rPr>
        <w:t xml:space="preserve">second </w:t>
      </w:r>
      <w:r w:rsidR="002B0B74" w:rsidRPr="004C2D99">
        <w:rPr>
          <w:rFonts w:ascii="Times New Roman" w:hAnsi="Times New Roman" w:cs="Times New Roman"/>
          <w:lang w:val="en-US"/>
        </w:rPr>
        <w:t>strand of th</w:t>
      </w:r>
      <w:r w:rsidR="005B6AE5" w:rsidRPr="004C2D99">
        <w:rPr>
          <w:rFonts w:ascii="Times New Roman" w:hAnsi="Times New Roman" w:cs="Times New Roman"/>
          <w:lang w:val="en-US"/>
        </w:rPr>
        <w:t>e</w:t>
      </w:r>
      <w:r w:rsidR="002B0B74" w:rsidRPr="004C2D99">
        <w:rPr>
          <w:rFonts w:ascii="Times New Roman" w:hAnsi="Times New Roman" w:cs="Times New Roman"/>
          <w:lang w:val="en-US"/>
        </w:rPr>
        <w:t xml:space="preserve"> research, it has been equally necessary </w:t>
      </w:r>
      <w:r w:rsidR="008C3116" w:rsidRPr="004C2D99">
        <w:rPr>
          <w:rFonts w:ascii="Times New Roman" w:hAnsi="Times New Roman" w:cs="Times New Roman"/>
          <w:lang w:val="en-US"/>
        </w:rPr>
        <w:t xml:space="preserve">to </w:t>
      </w:r>
      <w:r w:rsidR="00610355" w:rsidRPr="004C2D99">
        <w:rPr>
          <w:rFonts w:ascii="Times New Roman" w:hAnsi="Times New Roman" w:cs="Times New Roman"/>
          <w:lang w:val="en-US"/>
        </w:rPr>
        <w:t xml:space="preserve">try to </w:t>
      </w:r>
      <w:r w:rsidR="008C3116" w:rsidRPr="004C2D99">
        <w:rPr>
          <w:rFonts w:ascii="Times New Roman" w:hAnsi="Times New Roman" w:cs="Times New Roman"/>
          <w:lang w:val="en-US"/>
        </w:rPr>
        <w:t xml:space="preserve">avoid </w:t>
      </w:r>
      <w:r w:rsidR="00140B7D" w:rsidRPr="004C2D99">
        <w:rPr>
          <w:rFonts w:ascii="Times New Roman" w:hAnsi="Times New Roman" w:cs="Times New Roman"/>
          <w:lang w:val="en-US"/>
        </w:rPr>
        <w:t xml:space="preserve">the </w:t>
      </w:r>
      <w:r w:rsidR="008C3116" w:rsidRPr="004C2D99">
        <w:rPr>
          <w:rFonts w:ascii="Times New Roman" w:hAnsi="Times New Roman" w:cs="Times New Roman"/>
          <w:lang w:val="en-US"/>
        </w:rPr>
        <w:t xml:space="preserve">privileging of one </w:t>
      </w:r>
      <w:r w:rsidR="00140B7D" w:rsidRPr="004C2D99">
        <w:rPr>
          <w:rFonts w:ascii="Times New Roman" w:hAnsi="Times New Roman" w:cs="Times New Roman"/>
          <w:lang w:val="en-US"/>
        </w:rPr>
        <w:t>accent</w:t>
      </w:r>
      <w:r w:rsidR="008C3116" w:rsidRPr="004C2D99">
        <w:rPr>
          <w:rFonts w:ascii="Times New Roman" w:hAnsi="Times New Roman" w:cs="Times New Roman"/>
          <w:lang w:val="en-US"/>
        </w:rPr>
        <w:t xml:space="preserve"> over another</w:t>
      </w:r>
      <w:r w:rsidR="002B0B74" w:rsidRPr="004C2D99">
        <w:rPr>
          <w:rFonts w:ascii="Times New Roman" w:hAnsi="Times New Roman" w:cs="Times New Roman"/>
          <w:lang w:val="en-US"/>
        </w:rPr>
        <w:t xml:space="preserve"> and to maintain a </w:t>
      </w:r>
      <w:r w:rsidR="00610355" w:rsidRPr="004C2D99">
        <w:rPr>
          <w:rFonts w:ascii="Times New Roman" w:hAnsi="Times New Roman" w:cs="Times New Roman"/>
          <w:lang w:val="en-US"/>
        </w:rPr>
        <w:t xml:space="preserve">decentered </w:t>
      </w:r>
      <w:r w:rsidR="002B0B74" w:rsidRPr="004C2D99">
        <w:rPr>
          <w:rFonts w:ascii="Times New Roman" w:hAnsi="Times New Roman" w:cs="Times New Roman"/>
          <w:lang w:val="en-US"/>
        </w:rPr>
        <w:t xml:space="preserve">critical </w:t>
      </w:r>
      <w:r w:rsidR="00610355" w:rsidRPr="004C2D99">
        <w:rPr>
          <w:rFonts w:ascii="Times New Roman" w:hAnsi="Times New Roman" w:cs="Times New Roman"/>
          <w:lang w:val="en-US"/>
        </w:rPr>
        <w:t>pedagogy</w:t>
      </w:r>
      <w:r w:rsidR="0021780B">
        <w:rPr>
          <w:rFonts w:ascii="Times New Roman" w:hAnsi="Times New Roman" w:cs="Times New Roman"/>
          <w:lang w:val="en-US"/>
        </w:rPr>
        <w:t>.</w:t>
      </w:r>
      <w:r w:rsidR="008612F4" w:rsidRPr="004C2D99">
        <w:rPr>
          <w:rStyle w:val="EndnoteReference"/>
          <w:rFonts w:ascii="Times New Roman" w:hAnsi="Times New Roman" w:cs="Times New Roman"/>
          <w:lang w:val="en-US"/>
        </w:rPr>
        <w:endnoteReference w:id="10"/>
      </w:r>
      <w:r w:rsidR="002B0B74" w:rsidRPr="004C2D99">
        <w:rPr>
          <w:rFonts w:ascii="Times New Roman" w:hAnsi="Times New Roman" w:cs="Times New Roman"/>
          <w:lang w:val="en-US"/>
        </w:rPr>
        <w:t xml:space="preserve"> </w:t>
      </w:r>
    </w:p>
    <w:p w14:paraId="1C45290C" w14:textId="1AE22A79" w:rsidR="008612F4" w:rsidRPr="004C2D99" w:rsidRDefault="00A12F7A" w:rsidP="008612F4">
      <w:pPr>
        <w:spacing w:after="0"/>
        <w:ind w:firstLine="720"/>
        <w:rPr>
          <w:rFonts w:ascii="Times New Roman" w:hAnsi="Times New Roman" w:cs="Times New Roman"/>
          <w:lang w:val="en-US"/>
        </w:rPr>
      </w:pPr>
      <w:r w:rsidRPr="004C2D99">
        <w:rPr>
          <w:rFonts w:ascii="Times New Roman" w:hAnsi="Times New Roman" w:cs="Times New Roman"/>
          <w:lang w:val="en-US"/>
        </w:rPr>
        <w:t xml:space="preserve">One aspect of a </w:t>
      </w:r>
      <w:r w:rsidR="003F29C0" w:rsidRPr="004C2D99">
        <w:rPr>
          <w:rFonts w:ascii="Times New Roman" w:hAnsi="Times New Roman" w:cs="Times New Roman"/>
          <w:lang w:val="en-US"/>
        </w:rPr>
        <w:t>critical</w:t>
      </w:r>
      <w:r w:rsidRPr="004C2D99">
        <w:rPr>
          <w:rFonts w:ascii="Times New Roman" w:hAnsi="Times New Roman" w:cs="Times New Roman"/>
          <w:lang w:val="en-US"/>
        </w:rPr>
        <w:t xml:space="preserve"> pedagogy is a move away from the tutor as “expert”</w:t>
      </w:r>
      <w:r w:rsidR="0021780B">
        <w:rPr>
          <w:rFonts w:ascii="Times New Roman" w:hAnsi="Times New Roman" w:cs="Times New Roman"/>
          <w:lang w:val="en-US"/>
        </w:rPr>
        <w:t>—</w:t>
      </w:r>
      <w:r w:rsidR="00F75DA9" w:rsidRPr="004C2D99">
        <w:rPr>
          <w:rFonts w:ascii="Times New Roman" w:hAnsi="Times New Roman" w:cs="Times New Roman"/>
          <w:lang w:val="en-US"/>
        </w:rPr>
        <w:t>moving away from</w:t>
      </w:r>
      <w:r w:rsidRPr="004C2D99">
        <w:rPr>
          <w:rFonts w:ascii="Times New Roman" w:hAnsi="Times New Roman" w:cs="Times New Roman"/>
          <w:lang w:val="en-US"/>
        </w:rPr>
        <w:t xml:space="preserve"> </w:t>
      </w:r>
      <w:r w:rsidR="00F75DA9" w:rsidRPr="004C2D99">
        <w:rPr>
          <w:rFonts w:ascii="Times New Roman" w:hAnsi="Times New Roman" w:cs="Times New Roman"/>
          <w:lang w:val="en-US"/>
        </w:rPr>
        <w:t>what,</w:t>
      </w:r>
      <w:r w:rsidRPr="004C2D99">
        <w:rPr>
          <w:rFonts w:ascii="Times New Roman" w:hAnsi="Times New Roman" w:cs="Times New Roman"/>
          <w:lang w:val="en-US"/>
        </w:rPr>
        <w:t xml:space="preserve"> Paul</w:t>
      </w:r>
      <w:r w:rsidR="00D11AE4" w:rsidRPr="004C2D99">
        <w:rPr>
          <w:rFonts w:ascii="Times New Roman" w:hAnsi="Times New Roman" w:cs="Times New Roman"/>
          <w:lang w:val="en-US"/>
        </w:rPr>
        <w:t>o</w:t>
      </w:r>
      <w:r w:rsidRPr="004C2D99">
        <w:rPr>
          <w:rFonts w:ascii="Times New Roman" w:hAnsi="Times New Roman" w:cs="Times New Roman"/>
          <w:lang w:val="en-US"/>
        </w:rPr>
        <w:t xml:space="preserve"> Fr</w:t>
      </w:r>
      <w:r w:rsidR="00D11AE4" w:rsidRPr="004C2D99">
        <w:rPr>
          <w:rFonts w:ascii="Times New Roman" w:hAnsi="Times New Roman" w:cs="Times New Roman"/>
          <w:lang w:val="en-US"/>
        </w:rPr>
        <w:t>e</w:t>
      </w:r>
      <w:r w:rsidRPr="004C2D99">
        <w:rPr>
          <w:rFonts w:ascii="Times New Roman" w:hAnsi="Times New Roman" w:cs="Times New Roman"/>
          <w:lang w:val="en-US"/>
        </w:rPr>
        <w:t>ire</w:t>
      </w:r>
      <w:r w:rsidR="00F75DA9" w:rsidRPr="004C2D99">
        <w:rPr>
          <w:rFonts w:ascii="Times New Roman" w:hAnsi="Times New Roman" w:cs="Times New Roman"/>
          <w:lang w:val="en-US"/>
        </w:rPr>
        <w:t>,</w:t>
      </w:r>
      <w:r w:rsidR="00D11AE4" w:rsidRPr="004C2D99">
        <w:rPr>
          <w:rFonts w:ascii="Times New Roman" w:hAnsi="Times New Roman" w:cs="Times New Roman"/>
          <w:lang w:val="en-US"/>
        </w:rPr>
        <w:t xml:space="preserve"> describes as a “banking model of education, where the great guru ﬁlls up their students, whose rapt attention does not allow for thinking and action [...] and inhibits their creative power” (Freire 1996, 58).</w:t>
      </w:r>
      <w:r w:rsidRPr="004C2D99">
        <w:rPr>
          <w:rFonts w:ascii="Times New Roman" w:hAnsi="Times New Roman" w:cs="Times New Roman"/>
          <w:lang w:val="en-US"/>
        </w:rPr>
        <w:t xml:space="preserve"> </w:t>
      </w:r>
      <w:r w:rsidR="003F29C0" w:rsidRPr="004C2D99">
        <w:rPr>
          <w:rFonts w:ascii="Times New Roman" w:hAnsi="Times New Roman" w:cs="Times New Roman"/>
          <w:lang w:val="en-US"/>
        </w:rPr>
        <w:t>In this research, v</w:t>
      </w:r>
      <w:r w:rsidR="008612F4" w:rsidRPr="004C2D99">
        <w:rPr>
          <w:rFonts w:ascii="Times New Roman" w:hAnsi="Times New Roman" w:cs="Times New Roman"/>
          <w:lang w:val="en-US"/>
        </w:rPr>
        <w:t xml:space="preserve">erbatim theatre techniques have been adopted as part of </w:t>
      </w:r>
      <w:r w:rsidR="00D11AE4" w:rsidRPr="004C2D99">
        <w:rPr>
          <w:rFonts w:ascii="Times New Roman" w:hAnsi="Times New Roman" w:cs="Times New Roman"/>
          <w:lang w:val="en-US"/>
        </w:rPr>
        <w:t xml:space="preserve">this move </w:t>
      </w:r>
      <w:r w:rsidR="008612F4" w:rsidRPr="004C2D99">
        <w:rPr>
          <w:rFonts w:ascii="Times New Roman" w:hAnsi="Times New Roman" w:cs="Times New Roman"/>
          <w:lang w:val="en-US"/>
        </w:rPr>
        <w:t xml:space="preserve">toward a de-centered </w:t>
      </w:r>
      <w:r w:rsidR="003F29C0" w:rsidRPr="004C2D99">
        <w:rPr>
          <w:rFonts w:ascii="Times New Roman" w:hAnsi="Times New Roman" w:cs="Times New Roman"/>
          <w:lang w:val="en-US"/>
        </w:rPr>
        <w:t xml:space="preserve">critical </w:t>
      </w:r>
      <w:r w:rsidR="008612F4" w:rsidRPr="004C2D99">
        <w:rPr>
          <w:rFonts w:ascii="Times New Roman" w:hAnsi="Times New Roman" w:cs="Times New Roman"/>
          <w:lang w:val="en-US"/>
        </w:rPr>
        <w:t>pedagogy</w:t>
      </w:r>
      <w:r w:rsidR="00D11AE4" w:rsidRPr="004C2D99">
        <w:rPr>
          <w:rFonts w:ascii="Times New Roman" w:hAnsi="Times New Roman" w:cs="Times New Roman"/>
          <w:lang w:val="en-US"/>
        </w:rPr>
        <w:t>. I</w:t>
      </w:r>
      <w:r w:rsidR="00E4231A" w:rsidRPr="004C2D99">
        <w:rPr>
          <w:rFonts w:ascii="Times New Roman" w:hAnsi="Times New Roman" w:cs="Times New Roman"/>
          <w:lang w:val="en-US"/>
        </w:rPr>
        <w:t xml:space="preserve"> detail the foundation</w:t>
      </w:r>
      <w:r w:rsidR="00160259" w:rsidRPr="004C2D99">
        <w:rPr>
          <w:rFonts w:ascii="Times New Roman" w:hAnsi="Times New Roman" w:cs="Times New Roman"/>
          <w:lang w:val="en-US"/>
        </w:rPr>
        <w:t>al</w:t>
      </w:r>
      <w:r w:rsidR="00E4231A" w:rsidRPr="004C2D99">
        <w:rPr>
          <w:rFonts w:ascii="Times New Roman" w:hAnsi="Times New Roman" w:cs="Times New Roman"/>
          <w:lang w:val="en-US"/>
        </w:rPr>
        <w:t xml:space="preserve"> stages of this process in my previous article </w:t>
      </w:r>
      <w:sdt>
        <w:sdtPr>
          <w:rPr>
            <w:rFonts w:ascii="Times New Roman" w:hAnsi="Times New Roman" w:cs="Times New Roman"/>
            <w:lang w:val="en-US"/>
          </w:rPr>
          <w:id w:val="-1140489427"/>
          <w:citation/>
        </w:sdtPr>
        <w:sdtEndPr/>
        <w:sdtContent>
          <w:r w:rsidR="00E4231A" w:rsidRPr="004C2D99">
            <w:rPr>
              <w:rFonts w:ascii="Times New Roman" w:hAnsi="Times New Roman" w:cs="Times New Roman"/>
              <w:lang w:val="en-US"/>
            </w:rPr>
            <w:fldChar w:fldCharType="begin"/>
          </w:r>
          <w:r w:rsidR="00E4231A" w:rsidRPr="004C2D99">
            <w:rPr>
              <w:rFonts w:ascii="Times New Roman" w:hAnsi="Times New Roman" w:cs="Times New Roman"/>
            </w:rPr>
            <w:instrText xml:space="preserve"> CITATION Orang1 \l 2057 </w:instrText>
          </w:r>
          <w:r w:rsidR="00E4231A" w:rsidRPr="004C2D99">
            <w:rPr>
              <w:rFonts w:ascii="Times New Roman" w:hAnsi="Times New Roman" w:cs="Times New Roman"/>
              <w:lang w:val="en-US"/>
            </w:rPr>
            <w:fldChar w:fldCharType="separate"/>
          </w:r>
          <w:r w:rsidR="00E4231A" w:rsidRPr="004C2D99">
            <w:rPr>
              <w:rFonts w:ascii="Times New Roman" w:hAnsi="Times New Roman" w:cs="Times New Roman"/>
              <w:noProof/>
            </w:rPr>
            <w:t>(Oram 2019)</w:t>
          </w:r>
          <w:r w:rsidR="00E4231A" w:rsidRPr="004C2D99">
            <w:rPr>
              <w:rFonts w:ascii="Times New Roman" w:hAnsi="Times New Roman" w:cs="Times New Roman"/>
              <w:lang w:val="en-US"/>
            </w:rPr>
            <w:fldChar w:fldCharType="end"/>
          </w:r>
        </w:sdtContent>
      </w:sdt>
      <w:r w:rsidR="00E4231A" w:rsidRPr="004C2D99">
        <w:rPr>
          <w:rFonts w:ascii="Times New Roman" w:hAnsi="Times New Roman" w:cs="Times New Roman"/>
          <w:lang w:val="en-US"/>
        </w:rPr>
        <w:t>. I</w:t>
      </w:r>
      <w:r w:rsidR="00D11AE4" w:rsidRPr="004C2D99">
        <w:rPr>
          <w:rFonts w:ascii="Times New Roman" w:hAnsi="Times New Roman" w:cs="Times New Roman"/>
          <w:lang w:val="en-US"/>
        </w:rPr>
        <w:t xml:space="preserve">n </w:t>
      </w:r>
      <w:r w:rsidR="00E4231A" w:rsidRPr="004C2D99">
        <w:rPr>
          <w:rFonts w:ascii="Times New Roman" w:hAnsi="Times New Roman" w:cs="Times New Roman"/>
          <w:lang w:val="en-US"/>
        </w:rPr>
        <w:t xml:space="preserve">short, the process starts in </w:t>
      </w:r>
      <w:r w:rsidR="00D11AE4" w:rsidRPr="004C2D99">
        <w:rPr>
          <w:rFonts w:ascii="Times New Roman" w:hAnsi="Times New Roman" w:cs="Times New Roman"/>
          <w:lang w:val="en-US"/>
        </w:rPr>
        <w:t>the first term</w:t>
      </w:r>
      <w:r w:rsidR="00D11AE4" w:rsidRPr="004C2D99">
        <w:rPr>
          <w:rStyle w:val="EndnoteReference"/>
          <w:rFonts w:ascii="Times New Roman" w:hAnsi="Times New Roman" w:cs="Times New Roman"/>
          <w:lang w:val="en-US"/>
        </w:rPr>
        <w:endnoteReference w:id="11"/>
      </w:r>
      <w:r w:rsidR="00D11AE4" w:rsidRPr="004C2D99">
        <w:rPr>
          <w:rFonts w:ascii="Times New Roman" w:hAnsi="Times New Roman" w:cs="Times New Roman"/>
          <w:lang w:val="en-US"/>
        </w:rPr>
        <w:t xml:space="preserve"> of the </w:t>
      </w:r>
      <w:r w:rsidR="00E4231A" w:rsidRPr="004C2D99">
        <w:rPr>
          <w:rFonts w:ascii="Times New Roman" w:hAnsi="Times New Roman" w:cs="Times New Roman"/>
          <w:lang w:val="en-US"/>
        </w:rPr>
        <w:t>first year</w:t>
      </w:r>
      <w:r w:rsidR="00F75DA9" w:rsidRPr="004C2D99">
        <w:rPr>
          <w:rFonts w:ascii="Times New Roman" w:hAnsi="Times New Roman" w:cs="Times New Roman"/>
          <w:lang w:val="en-US"/>
        </w:rPr>
        <w:t>,</w:t>
      </w:r>
      <w:r w:rsidR="00D11AE4" w:rsidRPr="004C2D99">
        <w:rPr>
          <w:rFonts w:ascii="Times New Roman" w:hAnsi="Times New Roman" w:cs="Times New Roman"/>
          <w:lang w:val="en-US"/>
        </w:rPr>
        <w:t xml:space="preserve"> </w:t>
      </w:r>
      <w:r w:rsidR="00E4231A" w:rsidRPr="004C2D99">
        <w:rPr>
          <w:rFonts w:ascii="Times New Roman" w:hAnsi="Times New Roman" w:cs="Times New Roman"/>
          <w:lang w:val="en-US"/>
        </w:rPr>
        <w:t xml:space="preserve">when </w:t>
      </w:r>
      <w:r w:rsidR="00D11AE4" w:rsidRPr="004C2D99">
        <w:rPr>
          <w:rFonts w:ascii="Times New Roman" w:hAnsi="Times New Roman" w:cs="Times New Roman"/>
          <w:lang w:val="en-US"/>
        </w:rPr>
        <w:t xml:space="preserve">students engage in </w:t>
      </w:r>
      <w:r w:rsidR="008E6E06" w:rsidRPr="004C2D99">
        <w:rPr>
          <w:rFonts w:ascii="Times New Roman" w:hAnsi="Times New Roman" w:cs="Times New Roman"/>
          <w:lang w:val="en-US"/>
        </w:rPr>
        <w:t xml:space="preserve">the </w:t>
      </w:r>
      <w:r w:rsidR="00D11AE4" w:rsidRPr="004C2D99">
        <w:rPr>
          <w:rFonts w:ascii="Times New Roman" w:hAnsi="Times New Roman" w:cs="Times New Roman"/>
          <w:lang w:val="en-US"/>
        </w:rPr>
        <w:t>verbatim performance of a recording of their own voices.</w:t>
      </w:r>
      <w:r w:rsidR="00610355" w:rsidRPr="004C2D99">
        <w:rPr>
          <w:rFonts w:ascii="Times New Roman" w:hAnsi="Times New Roman" w:cs="Times New Roman"/>
          <w:lang w:val="en-US"/>
        </w:rPr>
        <w:t xml:space="preserve"> </w:t>
      </w:r>
      <w:r w:rsidR="00E4231A" w:rsidRPr="004C2D99">
        <w:rPr>
          <w:rFonts w:ascii="Times New Roman" w:hAnsi="Times New Roman" w:cs="Times New Roman"/>
          <w:lang w:val="en-US"/>
        </w:rPr>
        <w:t xml:space="preserve">This is followed by a second term of work on affective speaking. </w:t>
      </w:r>
      <w:r w:rsidR="00610355" w:rsidRPr="004C2D99">
        <w:rPr>
          <w:rFonts w:ascii="Times New Roman" w:hAnsi="Times New Roman" w:cs="Times New Roman"/>
          <w:lang w:val="en-US"/>
        </w:rPr>
        <w:t>In the final term of th</w:t>
      </w:r>
      <w:r w:rsidR="00D11AE4" w:rsidRPr="004C2D99">
        <w:rPr>
          <w:rFonts w:ascii="Times New Roman" w:hAnsi="Times New Roman" w:cs="Times New Roman"/>
          <w:lang w:val="en-US"/>
        </w:rPr>
        <w:t>at</w:t>
      </w:r>
      <w:r w:rsidR="00610355" w:rsidRPr="004C2D99">
        <w:rPr>
          <w:rFonts w:ascii="Times New Roman" w:hAnsi="Times New Roman" w:cs="Times New Roman"/>
          <w:lang w:val="en-US"/>
        </w:rPr>
        <w:t xml:space="preserve"> first year, students creat</w:t>
      </w:r>
      <w:r w:rsidR="003445EA" w:rsidRPr="004C2D99">
        <w:rPr>
          <w:rFonts w:ascii="Times New Roman" w:hAnsi="Times New Roman" w:cs="Times New Roman"/>
          <w:lang w:val="en-US"/>
        </w:rPr>
        <w:t>e</w:t>
      </w:r>
      <w:r w:rsidR="00610355" w:rsidRPr="004C2D99">
        <w:rPr>
          <w:rFonts w:ascii="Times New Roman" w:hAnsi="Times New Roman" w:cs="Times New Roman"/>
          <w:lang w:val="en-US"/>
        </w:rPr>
        <w:t xml:space="preserve"> </w:t>
      </w:r>
      <w:r w:rsidR="003445EA" w:rsidRPr="004C2D99">
        <w:rPr>
          <w:rFonts w:ascii="Times New Roman" w:hAnsi="Times New Roman" w:cs="Times New Roman"/>
          <w:lang w:val="en-US"/>
        </w:rPr>
        <w:t xml:space="preserve">and perform </w:t>
      </w:r>
      <w:r w:rsidR="00610355" w:rsidRPr="004C2D99">
        <w:rPr>
          <w:rFonts w:ascii="Times New Roman" w:hAnsi="Times New Roman" w:cs="Times New Roman"/>
          <w:lang w:val="en-US"/>
        </w:rPr>
        <w:t xml:space="preserve">a </w:t>
      </w:r>
      <w:r w:rsidR="00D11AE4" w:rsidRPr="004C2D99">
        <w:rPr>
          <w:rFonts w:ascii="Times New Roman" w:hAnsi="Times New Roman" w:cs="Times New Roman"/>
          <w:lang w:val="en-US"/>
        </w:rPr>
        <w:t xml:space="preserve">verbatim </w:t>
      </w:r>
      <w:r w:rsidR="00610355" w:rsidRPr="004C2D99">
        <w:rPr>
          <w:rFonts w:ascii="Times New Roman" w:hAnsi="Times New Roman" w:cs="Times New Roman"/>
          <w:lang w:val="en-US"/>
        </w:rPr>
        <w:t>monologue</w:t>
      </w:r>
      <w:r w:rsidR="003445EA" w:rsidRPr="004C2D99">
        <w:rPr>
          <w:rFonts w:ascii="Times New Roman" w:hAnsi="Times New Roman" w:cs="Times New Roman"/>
          <w:lang w:val="en-US"/>
        </w:rPr>
        <w:t xml:space="preserve"> for assessment using a recorded interview</w:t>
      </w:r>
      <w:r w:rsidR="00F75DA9" w:rsidRPr="004C2D99">
        <w:rPr>
          <w:rFonts w:ascii="Times New Roman" w:hAnsi="Times New Roman" w:cs="Times New Roman"/>
          <w:lang w:val="en-US"/>
        </w:rPr>
        <w:t xml:space="preserve"> with a speaker from outside of the school</w:t>
      </w:r>
      <w:r w:rsidR="00610355" w:rsidRPr="004C2D99">
        <w:rPr>
          <w:rFonts w:ascii="Times New Roman" w:hAnsi="Times New Roman" w:cs="Times New Roman"/>
          <w:lang w:val="en-US"/>
        </w:rPr>
        <w:t xml:space="preserve">. </w:t>
      </w:r>
      <w:r w:rsidR="003F1F8B" w:rsidRPr="004C2D99">
        <w:rPr>
          <w:rFonts w:ascii="Times New Roman" w:hAnsi="Times New Roman" w:cs="Times New Roman"/>
          <w:lang w:val="en-US"/>
        </w:rPr>
        <w:t xml:space="preserve">Working with </w:t>
      </w:r>
      <w:r w:rsidR="00D11AE4" w:rsidRPr="004C2D99">
        <w:rPr>
          <w:rFonts w:ascii="Times New Roman" w:hAnsi="Times New Roman" w:cs="Times New Roman"/>
          <w:lang w:val="en-US"/>
        </w:rPr>
        <w:t xml:space="preserve">a </w:t>
      </w:r>
      <w:r w:rsidR="003F1F8B" w:rsidRPr="004C2D99">
        <w:rPr>
          <w:rFonts w:ascii="Times New Roman" w:hAnsi="Times New Roman" w:cs="Times New Roman"/>
          <w:lang w:val="en-US"/>
        </w:rPr>
        <w:t xml:space="preserve">verbatim </w:t>
      </w:r>
      <w:r w:rsidR="00D11AE4" w:rsidRPr="004C2D99">
        <w:rPr>
          <w:rFonts w:ascii="Times New Roman" w:hAnsi="Times New Roman" w:cs="Times New Roman"/>
          <w:lang w:val="en-US"/>
        </w:rPr>
        <w:t xml:space="preserve">source </w:t>
      </w:r>
      <w:r w:rsidR="003F1F8B" w:rsidRPr="004C2D99">
        <w:rPr>
          <w:rFonts w:ascii="Times New Roman" w:hAnsi="Times New Roman" w:cs="Times New Roman"/>
          <w:lang w:val="en-US"/>
        </w:rPr>
        <w:t>means that</w:t>
      </w:r>
      <w:r w:rsidR="00610355" w:rsidRPr="004C2D99">
        <w:rPr>
          <w:rFonts w:ascii="Times New Roman" w:hAnsi="Times New Roman" w:cs="Times New Roman"/>
          <w:lang w:val="en-US"/>
        </w:rPr>
        <w:t xml:space="preserve"> the first time a student works on transformational speech work</w:t>
      </w:r>
      <w:r w:rsidR="003F1F8B" w:rsidRPr="004C2D99">
        <w:rPr>
          <w:rFonts w:ascii="Times New Roman" w:hAnsi="Times New Roman" w:cs="Times New Roman"/>
          <w:lang w:val="en-US"/>
        </w:rPr>
        <w:t>,</w:t>
      </w:r>
      <w:r w:rsidR="00610355" w:rsidRPr="004C2D99">
        <w:rPr>
          <w:rFonts w:ascii="Times New Roman" w:hAnsi="Times New Roman" w:cs="Times New Roman"/>
          <w:lang w:val="en-US"/>
        </w:rPr>
        <w:t xml:space="preserve"> includ</w:t>
      </w:r>
      <w:r w:rsidR="003445EA" w:rsidRPr="004C2D99">
        <w:rPr>
          <w:rFonts w:ascii="Times New Roman" w:hAnsi="Times New Roman" w:cs="Times New Roman"/>
          <w:lang w:val="en-US"/>
        </w:rPr>
        <w:t>ing a change of</w:t>
      </w:r>
      <w:r w:rsidR="00610355" w:rsidRPr="004C2D99">
        <w:rPr>
          <w:rFonts w:ascii="Times New Roman" w:hAnsi="Times New Roman" w:cs="Times New Roman"/>
          <w:lang w:val="en-US"/>
        </w:rPr>
        <w:t xml:space="preserve"> accent and dialect, </w:t>
      </w:r>
      <w:r w:rsidR="003445EA" w:rsidRPr="004C2D99">
        <w:rPr>
          <w:rFonts w:ascii="Times New Roman" w:hAnsi="Times New Roman" w:cs="Times New Roman"/>
          <w:lang w:val="en-US"/>
        </w:rPr>
        <w:t>they do so in an individualized way. The students gather their own source material, which allows them to define the parameters of their assessment</w:t>
      </w:r>
      <w:r w:rsidR="00E4231A" w:rsidRPr="004C2D99">
        <w:rPr>
          <w:rFonts w:ascii="Times New Roman" w:hAnsi="Times New Roman" w:cs="Times New Roman"/>
          <w:lang w:val="en-US"/>
        </w:rPr>
        <w:t>. For instance, they might</w:t>
      </w:r>
      <w:r w:rsidR="003445EA" w:rsidRPr="004C2D99">
        <w:rPr>
          <w:rFonts w:ascii="Times New Roman" w:hAnsi="Times New Roman" w:cs="Times New Roman"/>
          <w:lang w:val="en-US"/>
        </w:rPr>
        <w:t xml:space="preserve"> choos</w:t>
      </w:r>
      <w:r w:rsidR="00E4231A" w:rsidRPr="004C2D99">
        <w:rPr>
          <w:rFonts w:ascii="Times New Roman" w:hAnsi="Times New Roman" w:cs="Times New Roman"/>
          <w:lang w:val="en-US"/>
        </w:rPr>
        <w:t>e</w:t>
      </w:r>
      <w:r w:rsidR="003445EA" w:rsidRPr="004C2D99">
        <w:rPr>
          <w:rFonts w:ascii="Times New Roman" w:hAnsi="Times New Roman" w:cs="Times New Roman"/>
          <w:lang w:val="en-US"/>
        </w:rPr>
        <w:t xml:space="preserve"> a source speaker </w:t>
      </w:r>
      <w:r w:rsidR="003F1F8B" w:rsidRPr="004C2D99">
        <w:rPr>
          <w:rFonts w:ascii="Times New Roman" w:hAnsi="Times New Roman" w:cs="Times New Roman"/>
          <w:lang w:val="en-US"/>
        </w:rPr>
        <w:t xml:space="preserve">with </w:t>
      </w:r>
      <w:r w:rsidR="003445EA" w:rsidRPr="004C2D99">
        <w:rPr>
          <w:rFonts w:ascii="Times New Roman" w:hAnsi="Times New Roman" w:cs="Times New Roman"/>
          <w:lang w:val="en-US"/>
        </w:rPr>
        <w:t>a</w:t>
      </w:r>
      <w:r w:rsidR="00E4231A" w:rsidRPr="004C2D99">
        <w:rPr>
          <w:rFonts w:ascii="Times New Roman" w:hAnsi="Times New Roman" w:cs="Times New Roman"/>
          <w:lang w:val="en-US"/>
        </w:rPr>
        <w:t xml:space="preserve"> distinctive</w:t>
      </w:r>
      <w:r w:rsidR="003445EA" w:rsidRPr="004C2D99">
        <w:rPr>
          <w:rFonts w:ascii="Times New Roman" w:hAnsi="Times New Roman" w:cs="Times New Roman"/>
          <w:lang w:val="en-US"/>
        </w:rPr>
        <w:t xml:space="preserve"> accent that they are interested in</w:t>
      </w:r>
      <w:r w:rsidR="003F1F8B" w:rsidRPr="004C2D99">
        <w:rPr>
          <w:rFonts w:ascii="Times New Roman" w:hAnsi="Times New Roman" w:cs="Times New Roman"/>
          <w:lang w:val="en-US"/>
        </w:rPr>
        <w:t xml:space="preserve"> exploring</w:t>
      </w:r>
      <w:r w:rsidR="00E4231A" w:rsidRPr="004C2D99">
        <w:rPr>
          <w:rFonts w:ascii="Times New Roman" w:hAnsi="Times New Roman" w:cs="Times New Roman"/>
          <w:lang w:val="en-US"/>
        </w:rPr>
        <w:t xml:space="preserve"> beyond this project</w:t>
      </w:r>
      <w:r w:rsidR="008E6E06" w:rsidRPr="004C2D99">
        <w:rPr>
          <w:rFonts w:ascii="Times New Roman" w:hAnsi="Times New Roman" w:cs="Times New Roman"/>
          <w:lang w:val="en-US"/>
        </w:rPr>
        <w:t xml:space="preserve"> </w:t>
      </w:r>
      <w:r w:rsidR="00E4231A" w:rsidRPr="004C2D99">
        <w:rPr>
          <w:rFonts w:ascii="Times New Roman" w:hAnsi="Times New Roman" w:cs="Times New Roman"/>
          <w:lang w:val="en-US"/>
        </w:rPr>
        <w:t xml:space="preserve">or choose something simpler and closer to themselves as a </w:t>
      </w:r>
      <w:r w:rsidR="008E6E06" w:rsidRPr="004C2D99">
        <w:rPr>
          <w:rFonts w:ascii="Times New Roman" w:hAnsi="Times New Roman" w:cs="Times New Roman"/>
          <w:lang w:val="en-US"/>
        </w:rPr>
        <w:t>gentler</w:t>
      </w:r>
      <w:r w:rsidR="00E4231A" w:rsidRPr="004C2D99">
        <w:rPr>
          <w:rFonts w:ascii="Times New Roman" w:hAnsi="Times New Roman" w:cs="Times New Roman"/>
          <w:lang w:val="en-US"/>
        </w:rPr>
        <w:t xml:space="preserve"> step into the process</w:t>
      </w:r>
      <w:r w:rsidR="004C73BC">
        <w:rPr>
          <w:rFonts w:ascii="Times New Roman" w:hAnsi="Times New Roman" w:cs="Times New Roman"/>
          <w:lang w:val="en-US"/>
        </w:rPr>
        <w:t>.</w:t>
      </w:r>
      <w:r w:rsidR="00096D30" w:rsidRPr="004C2D99">
        <w:rPr>
          <w:rStyle w:val="EndnoteReference"/>
          <w:rFonts w:ascii="Times New Roman" w:hAnsi="Times New Roman" w:cs="Times New Roman"/>
          <w:lang w:val="en-US"/>
        </w:rPr>
        <w:endnoteReference w:id="12"/>
      </w:r>
      <w:r w:rsidR="003445EA" w:rsidRPr="004C2D99">
        <w:rPr>
          <w:rFonts w:ascii="Times New Roman" w:hAnsi="Times New Roman" w:cs="Times New Roman"/>
          <w:lang w:val="en-US"/>
        </w:rPr>
        <w:t xml:space="preserve"> </w:t>
      </w:r>
    </w:p>
    <w:p w14:paraId="231CB358" w14:textId="5376F896" w:rsidR="00360813" w:rsidRPr="004C2D99" w:rsidRDefault="002809AE" w:rsidP="0071635C">
      <w:pPr>
        <w:ind w:firstLine="720"/>
        <w:rPr>
          <w:rFonts w:ascii="Times New Roman" w:hAnsi="Times New Roman" w:cs="Times New Roman"/>
          <w:lang w:val="en-US"/>
        </w:rPr>
      </w:pPr>
      <w:r w:rsidRPr="004C2D99">
        <w:rPr>
          <w:rFonts w:ascii="Times New Roman" w:hAnsi="Times New Roman" w:cs="Times New Roman"/>
          <w:lang w:val="en-US"/>
        </w:rPr>
        <w:t xml:space="preserve">Icaza and Vázquez </w:t>
      </w:r>
      <w:r w:rsidR="0021780B">
        <w:rPr>
          <w:rFonts w:ascii="Times New Roman" w:hAnsi="Times New Roman" w:cs="Times New Roman"/>
          <w:lang w:val="en-US"/>
        </w:rPr>
        <w:t xml:space="preserve">(2018) </w:t>
      </w:r>
      <w:r w:rsidRPr="004C2D99">
        <w:rPr>
          <w:rFonts w:ascii="Times New Roman" w:hAnsi="Times New Roman" w:cs="Times New Roman"/>
          <w:lang w:val="en-US"/>
        </w:rPr>
        <w:t xml:space="preserve">discuss the need for “the university to actively address its own societal and ecological implications by enabling </w:t>
      </w:r>
      <w:r w:rsidR="00B23807" w:rsidRPr="004C2D99">
        <w:rPr>
          <w:rFonts w:ascii="Times New Roman" w:hAnsi="Times New Roman" w:cs="Times New Roman"/>
          <w:lang w:val="en-US"/>
        </w:rPr>
        <w:t xml:space="preserve">the </w:t>
      </w:r>
      <w:r w:rsidRPr="004C2D99">
        <w:rPr>
          <w:rFonts w:ascii="Times New Roman" w:hAnsi="Times New Roman" w:cs="Times New Roman"/>
          <w:lang w:val="en-US"/>
        </w:rPr>
        <w:t xml:space="preserve">students to bridge the epistemic border between </w:t>
      </w:r>
      <w:r w:rsidRPr="004C2D99">
        <w:rPr>
          <w:rFonts w:ascii="Times New Roman" w:hAnsi="Times New Roman" w:cs="Times New Roman"/>
          <w:lang w:val="en-US"/>
        </w:rPr>
        <w:lastRenderedPageBreak/>
        <w:t>the classroom and society”</w:t>
      </w:r>
      <w:r w:rsidR="00B27B7F" w:rsidRPr="004C2D99">
        <w:rPr>
          <w:rFonts w:ascii="Times New Roman" w:hAnsi="Times New Roman" w:cs="Times New Roman"/>
          <w:noProof/>
          <w:lang w:val="en-US"/>
        </w:rPr>
        <w:t xml:space="preserve"> (120)</w:t>
      </w:r>
      <w:r w:rsidRPr="004C2D99">
        <w:rPr>
          <w:rFonts w:ascii="Times New Roman" w:hAnsi="Times New Roman" w:cs="Times New Roman"/>
          <w:lang w:val="en-US"/>
        </w:rPr>
        <w:t xml:space="preserve">. </w:t>
      </w:r>
      <w:r w:rsidR="00F75DA9" w:rsidRPr="004C2D99">
        <w:rPr>
          <w:rFonts w:ascii="Times New Roman" w:hAnsi="Times New Roman" w:cs="Times New Roman"/>
          <w:lang w:val="en-US"/>
        </w:rPr>
        <w:t>By engaging with a verbatim project outside of the school</w:t>
      </w:r>
      <w:r w:rsidR="00701072" w:rsidRPr="004C2D99">
        <w:rPr>
          <w:rFonts w:ascii="Times New Roman" w:hAnsi="Times New Roman" w:cs="Times New Roman"/>
          <w:lang w:val="en-US"/>
        </w:rPr>
        <w:t xml:space="preserve">, </w:t>
      </w:r>
      <w:r w:rsidR="00360813" w:rsidRPr="004C2D99">
        <w:rPr>
          <w:rFonts w:ascii="Times New Roman" w:hAnsi="Times New Roman" w:cs="Times New Roman"/>
          <w:lang w:val="en-US"/>
        </w:rPr>
        <w:t xml:space="preserve">students </w:t>
      </w:r>
      <w:r w:rsidR="00701072" w:rsidRPr="004C2D99">
        <w:rPr>
          <w:rFonts w:ascii="Times New Roman" w:hAnsi="Times New Roman" w:cs="Times New Roman"/>
          <w:lang w:val="en-US"/>
        </w:rPr>
        <w:t xml:space="preserve">begin to </w:t>
      </w:r>
      <w:r w:rsidR="008D6C50" w:rsidRPr="004C2D99">
        <w:rPr>
          <w:rFonts w:ascii="Times New Roman" w:hAnsi="Times New Roman" w:cs="Times New Roman"/>
          <w:lang w:val="en-US"/>
        </w:rPr>
        <w:t>engage with transformational</w:t>
      </w:r>
      <w:r w:rsidR="00701072" w:rsidRPr="004C2D99">
        <w:rPr>
          <w:rFonts w:ascii="Times New Roman" w:hAnsi="Times New Roman" w:cs="Times New Roman"/>
          <w:lang w:val="en-US"/>
        </w:rPr>
        <w:t xml:space="preserve"> speech </w:t>
      </w:r>
      <w:r w:rsidR="008D6C50" w:rsidRPr="004C2D99">
        <w:rPr>
          <w:rFonts w:ascii="Times New Roman" w:hAnsi="Times New Roman" w:cs="Times New Roman"/>
          <w:lang w:val="en-US"/>
        </w:rPr>
        <w:t>work</w:t>
      </w:r>
      <w:r w:rsidR="00360813" w:rsidRPr="004C2D99">
        <w:rPr>
          <w:rFonts w:ascii="Times New Roman" w:hAnsi="Times New Roman" w:cs="Times New Roman"/>
          <w:lang w:val="en-US"/>
        </w:rPr>
        <w:t xml:space="preserve"> beyond th</w:t>
      </w:r>
      <w:r w:rsidR="00BB6E84" w:rsidRPr="004C2D99">
        <w:rPr>
          <w:rFonts w:ascii="Times New Roman" w:hAnsi="Times New Roman" w:cs="Times New Roman"/>
          <w:lang w:val="en-US"/>
        </w:rPr>
        <w:t>e</w:t>
      </w:r>
      <w:r w:rsidR="00360813" w:rsidRPr="004C2D99">
        <w:rPr>
          <w:rFonts w:ascii="Times New Roman" w:hAnsi="Times New Roman" w:cs="Times New Roman"/>
          <w:lang w:val="en-US"/>
        </w:rPr>
        <w:t xml:space="preserve"> epistemic border</w:t>
      </w:r>
      <w:r w:rsidR="00701072" w:rsidRPr="004C2D99">
        <w:rPr>
          <w:rFonts w:ascii="Times New Roman" w:hAnsi="Times New Roman" w:cs="Times New Roman"/>
          <w:lang w:val="en-US"/>
        </w:rPr>
        <w:t xml:space="preserve"> of the conservatory</w:t>
      </w:r>
      <w:r w:rsidR="00360813" w:rsidRPr="004C2D99">
        <w:rPr>
          <w:rFonts w:ascii="Times New Roman" w:hAnsi="Times New Roman" w:cs="Times New Roman"/>
          <w:lang w:val="en-US"/>
        </w:rPr>
        <w:t xml:space="preserve">. </w:t>
      </w:r>
      <w:r w:rsidR="003445EA" w:rsidRPr="004C2D99">
        <w:rPr>
          <w:rFonts w:ascii="Times New Roman" w:hAnsi="Times New Roman" w:cs="Times New Roman"/>
          <w:lang w:val="en-US"/>
        </w:rPr>
        <w:t>The</w:t>
      </w:r>
      <w:r w:rsidR="00E94AAE" w:rsidRPr="004C2D99">
        <w:rPr>
          <w:rFonts w:ascii="Times New Roman" w:hAnsi="Times New Roman" w:cs="Times New Roman"/>
          <w:lang w:val="en-US"/>
        </w:rPr>
        <w:t xml:space="preserve">ir engagement with their first </w:t>
      </w:r>
      <w:r w:rsidR="003445EA" w:rsidRPr="004C2D99">
        <w:rPr>
          <w:rFonts w:ascii="Times New Roman" w:hAnsi="Times New Roman" w:cs="Times New Roman"/>
          <w:lang w:val="en-US"/>
        </w:rPr>
        <w:t xml:space="preserve">new accent </w:t>
      </w:r>
      <w:r w:rsidR="00E94AAE" w:rsidRPr="004C2D99">
        <w:rPr>
          <w:rFonts w:ascii="Times New Roman" w:hAnsi="Times New Roman" w:cs="Times New Roman"/>
          <w:lang w:val="en-US"/>
        </w:rPr>
        <w:t xml:space="preserve">is not </w:t>
      </w:r>
      <w:r w:rsidR="004A6E97" w:rsidRPr="004C2D99">
        <w:rPr>
          <w:rFonts w:ascii="Times New Roman" w:hAnsi="Times New Roman" w:cs="Times New Roman"/>
          <w:lang w:val="en-US"/>
        </w:rPr>
        <w:t>determined by their teacher’s positionality</w:t>
      </w:r>
      <w:r w:rsidR="00E94AAE" w:rsidRPr="004C2D99">
        <w:rPr>
          <w:rFonts w:ascii="Times New Roman" w:hAnsi="Times New Roman" w:cs="Times New Roman"/>
          <w:lang w:val="en-US"/>
        </w:rPr>
        <w:t xml:space="preserve">, nor is it adapted to the somatic norm of the dominant listening ear. </w:t>
      </w:r>
      <w:r w:rsidR="003F1F8B" w:rsidRPr="004C2D99">
        <w:rPr>
          <w:rFonts w:ascii="Times New Roman" w:hAnsi="Times New Roman" w:cs="Times New Roman"/>
          <w:lang w:val="en-US"/>
        </w:rPr>
        <w:t>This revised approach</w:t>
      </w:r>
      <w:r w:rsidR="00E94AAE" w:rsidRPr="004C2D99">
        <w:rPr>
          <w:rFonts w:ascii="Times New Roman" w:hAnsi="Times New Roman" w:cs="Times New Roman"/>
          <w:lang w:val="en-US"/>
        </w:rPr>
        <w:t xml:space="preserve"> continues to shift the expert-novice power dynamic</w:t>
      </w:r>
      <w:r w:rsidR="00EF0038" w:rsidRPr="004C2D99">
        <w:rPr>
          <w:rFonts w:ascii="Times New Roman" w:hAnsi="Times New Roman" w:cs="Times New Roman"/>
          <w:lang w:val="en-US"/>
        </w:rPr>
        <w:t>;</w:t>
      </w:r>
      <w:r w:rsidR="003F1F8B" w:rsidRPr="004C2D99">
        <w:rPr>
          <w:rFonts w:ascii="Times New Roman" w:hAnsi="Times New Roman" w:cs="Times New Roman"/>
          <w:lang w:val="en-US"/>
        </w:rPr>
        <w:t xml:space="preserve"> </w:t>
      </w:r>
      <w:r w:rsidR="00E94AAE" w:rsidRPr="004C2D99">
        <w:rPr>
          <w:rFonts w:ascii="Times New Roman" w:hAnsi="Times New Roman" w:cs="Times New Roman"/>
          <w:lang w:val="en-US"/>
        </w:rPr>
        <w:t xml:space="preserve">the teacher is responsible for guiding the students in how to study but is, for the most part, </w:t>
      </w:r>
      <w:r w:rsidR="003F1F8B" w:rsidRPr="004C2D99">
        <w:rPr>
          <w:rFonts w:ascii="Times New Roman" w:hAnsi="Times New Roman" w:cs="Times New Roman"/>
          <w:lang w:val="en-US"/>
        </w:rPr>
        <w:t>less knowledgeable than the student about</w:t>
      </w:r>
      <w:r w:rsidR="00E94AAE" w:rsidRPr="004C2D99">
        <w:rPr>
          <w:rFonts w:ascii="Times New Roman" w:hAnsi="Times New Roman" w:cs="Times New Roman"/>
          <w:lang w:val="en-US"/>
        </w:rPr>
        <w:t xml:space="preserve"> </w:t>
      </w:r>
      <w:r w:rsidR="003F1F8B" w:rsidRPr="004C2D99">
        <w:rPr>
          <w:rFonts w:ascii="Times New Roman" w:hAnsi="Times New Roman" w:cs="Times New Roman"/>
          <w:lang w:val="en-US"/>
        </w:rPr>
        <w:t xml:space="preserve">the </w:t>
      </w:r>
      <w:r w:rsidR="00E94AAE" w:rsidRPr="004C2D99">
        <w:rPr>
          <w:rFonts w:ascii="Times New Roman" w:hAnsi="Times New Roman" w:cs="Times New Roman"/>
          <w:lang w:val="en-US"/>
        </w:rPr>
        <w:t xml:space="preserve">specific speech patterns of each of the verbatim </w:t>
      </w:r>
      <w:r w:rsidR="009E41A2" w:rsidRPr="004C2D99">
        <w:rPr>
          <w:rFonts w:ascii="Times New Roman" w:hAnsi="Times New Roman" w:cs="Times New Roman"/>
          <w:lang w:val="en-US"/>
        </w:rPr>
        <w:t>sources</w:t>
      </w:r>
      <w:r w:rsidR="003F1F8B" w:rsidRPr="004C2D99">
        <w:rPr>
          <w:rFonts w:ascii="Times New Roman" w:hAnsi="Times New Roman" w:cs="Times New Roman"/>
          <w:lang w:val="en-US"/>
        </w:rPr>
        <w:t>.</w:t>
      </w:r>
      <w:r w:rsidR="00E94AAE" w:rsidRPr="004C2D99">
        <w:rPr>
          <w:rFonts w:ascii="Times New Roman" w:hAnsi="Times New Roman" w:cs="Times New Roman"/>
          <w:lang w:val="en-US"/>
        </w:rPr>
        <w:t xml:space="preserve"> The teacher needs to work besides the student, rather than over them, and trust that the</w:t>
      </w:r>
      <w:r w:rsidR="00EF0038" w:rsidRPr="004C2D99">
        <w:rPr>
          <w:rFonts w:ascii="Times New Roman" w:hAnsi="Times New Roman" w:cs="Times New Roman"/>
          <w:lang w:val="en-US"/>
        </w:rPr>
        <w:t xml:space="preserve"> student</w:t>
      </w:r>
      <w:r w:rsidR="00E94AAE" w:rsidRPr="004C2D99">
        <w:rPr>
          <w:rFonts w:ascii="Times New Roman" w:hAnsi="Times New Roman" w:cs="Times New Roman"/>
          <w:lang w:val="en-US"/>
        </w:rPr>
        <w:t xml:space="preserve"> will learn what they need to learn. This approach helps to develop autonomy and empowerment in the student actor, </w:t>
      </w:r>
      <w:r w:rsidR="00EF0038" w:rsidRPr="004C2D99">
        <w:rPr>
          <w:rFonts w:ascii="Times New Roman" w:hAnsi="Times New Roman" w:cs="Times New Roman"/>
          <w:lang w:val="en-US"/>
        </w:rPr>
        <w:t>whil</w:t>
      </w:r>
      <w:r w:rsidR="00BC05D9">
        <w:rPr>
          <w:rFonts w:ascii="Times New Roman" w:hAnsi="Times New Roman" w:cs="Times New Roman"/>
          <w:lang w:val="en-US"/>
        </w:rPr>
        <w:t>e</w:t>
      </w:r>
      <w:r w:rsidR="00E94AAE" w:rsidRPr="004C2D99">
        <w:rPr>
          <w:rFonts w:ascii="Times New Roman" w:hAnsi="Times New Roman" w:cs="Times New Roman"/>
          <w:lang w:val="en-US"/>
        </w:rPr>
        <w:t xml:space="preserve"> develop</w:t>
      </w:r>
      <w:r w:rsidR="00EF0038" w:rsidRPr="004C2D99">
        <w:rPr>
          <w:rFonts w:ascii="Times New Roman" w:hAnsi="Times New Roman" w:cs="Times New Roman"/>
          <w:lang w:val="en-US"/>
        </w:rPr>
        <w:t>ing</w:t>
      </w:r>
      <w:r w:rsidR="00E94AAE" w:rsidRPr="004C2D99">
        <w:rPr>
          <w:rFonts w:ascii="Times New Roman" w:hAnsi="Times New Roman" w:cs="Times New Roman"/>
          <w:lang w:val="en-US"/>
        </w:rPr>
        <w:t xml:space="preserve"> a deeper awareness that each individual speaker performs a vari</w:t>
      </w:r>
      <w:r w:rsidR="008E6E06" w:rsidRPr="004C2D99">
        <w:rPr>
          <w:rFonts w:ascii="Times New Roman" w:hAnsi="Times New Roman" w:cs="Times New Roman"/>
          <w:lang w:val="en-US"/>
        </w:rPr>
        <w:t>ety</w:t>
      </w:r>
      <w:r w:rsidR="00E94AAE" w:rsidRPr="004C2D99">
        <w:rPr>
          <w:rFonts w:ascii="Times New Roman" w:hAnsi="Times New Roman" w:cs="Times New Roman"/>
          <w:lang w:val="en-US"/>
        </w:rPr>
        <w:t xml:space="preserve"> of speech patterns and that there is not an essentialized standard or ideal. </w:t>
      </w:r>
      <w:r w:rsidR="003F1F8B" w:rsidRPr="004C2D99">
        <w:rPr>
          <w:rFonts w:ascii="Times New Roman" w:hAnsi="Times New Roman" w:cs="Times New Roman"/>
          <w:lang w:val="en-US"/>
        </w:rPr>
        <w:t xml:space="preserve">This </w:t>
      </w:r>
      <w:r w:rsidR="00B23807" w:rsidRPr="004C2D99">
        <w:rPr>
          <w:rFonts w:ascii="Times New Roman" w:hAnsi="Times New Roman" w:cs="Times New Roman"/>
          <w:lang w:val="en-US"/>
        </w:rPr>
        <w:t xml:space="preserve">initial </w:t>
      </w:r>
      <w:r w:rsidR="003F1F8B" w:rsidRPr="004C2D99">
        <w:rPr>
          <w:rFonts w:ascii="Times New Roman" w:hAnsi="Times New Roman" w:cs="Times New Roman"/>
          <w:lang w:val="en-US"/>
        </w:rPr>
        <w:t xml:space="preserve">stage of embodied verbatim performance has proved a vital steppingstone into more targeted work on accents for performance. </w:t>
      </w:r>
      <w:r w:rsidR="00E94AAE" w:rsidRPr="004C2D99">
        <w:rPr>
          <w:rFonts w:ascii="Times New Roman" w:hAnsi="Times New Roman" w:cs="Times New Roman"/>
          <w:lang w:val="en-US"/>
        </w:rPr>
        <w:t xml:space="preserve">Students </w:t>
      </w:r>
      <w:r w:rsidR="00D11AE4" w:rsidRPr="004C2D99">
        <w:rPr>
          <w:rFonts w:ascii="Times New Roman" w:hAnsi="Times New Roman" w:cs="Times New Roman"/>
          <w:lang w:val="en-US"/>
        </w:rPr>
        <w:t>develop their understanding of</w:t>
      </w:r>
      <w:r w:rsidR="00E94AAE" w:rsidRPr="004C2D99">
        <w:rPr>
          <w:rFonts w:ascii="Times New Roman" w:hAnsi="Times New Roman" w:cs="Times New Roman"/>
          <w:lang w:val="en-US"/>
        </w:rPr>
        <w:t xml:space="preserve"> manner and placement of speech sounds through a process of comparison between themselves and their subject. Listening is trained as much as speaking and, with it, empathy. </w:t>
      </w:r>
      <w:r w:rsidR="006437D7" w:rsidRPr="004C2D99">
        <w:rPr>
          <w:rFonts w:ascii="Times New Roman" w:hAnsi="Times New Roman" w:cs="Times New Roman"/>
          <w:lang w:val="en-US"/>
        </w:rPr>
        <w:t>Students</w:t>
      </w:r>
      <w:r w:rsidR="00360813" w:rsidRPr="004C2D99">
        <w:rPr>
          <w:rFonts w:ascii="Times New Roman" w:hAnsi="Times New Roman" w:cs="Times New Roman"/>
          <w:lang w:val="en-US"/>
        </w:rPr>
        <w:t xml:space="preserve"> immerse into the world of the subject, which helps </w:t>
      </w:r>
      <w:r w:rsidR="006437D7" w:rsidRPr="004C2D99">
        <w:rPr>
          <w:rFonts w:ascii="Times New Roman" w:hAnsi="Times New Roman" w:cs="Times New Roman"/>
          <w:lang w:val="en-US"/>
        </w:rPr>
        <w:t>them</w:t>
      </w:r>
      <w:r w:rsidR="00360813" w:rsidRPr="004C2D99">
        <w:rPr>
          <w:rFonts w:ascii="Times New Roman" w:hAnsi="Times New Roman" w:cs="Times New Roman"/>
          <w:lang w:val="en-US"/>
        </w:rPr>
        <w:t xml:space="preserve"> to understand that accent is just one element of intersectional identity and that speech patterns cannot be easily separated from embodied experiences, as this student </w:t>
      </w:r>
      <w:r w:rsidR="00B23807" w:rsidRPr="004C2D99">
        <w:rPr>
          <w:rFonts w:ascii="Times New Roman" w:hAnsi="Times New Roman" w:cs="Times New Roman"/>
          <w:lang w:val="en-US"/>
        </w:rPr>
        <w:t>explains</w:t>
      </w:r>
      <w:r w:rsidR="004C73BC">
        <w:rPr>
          <w:rFonts w:ascii="Times New Roman" w:hAnsi="Times New Roman" w:cs="Times New Roman"/>
          <w:lang w:val="en-US"/>
        </w:rPr>
        <w:t>:</w:t>
      </w:r>
    </w:p>
    <w:p w14:paraId="7781C744" w14:textId="48589172" w:rsidR="002809AE" w:rsidRPr="004C2D99" w:rsidRDefault="00360813" w:rsidP="0071635C">
      <w:pPr>
        <w:ind w:left="720"/>
        <w:rPr>
          <w:rFonts w:ascii="Times New Roman" w:hAnsi="Times New Roman" w:cs="Times New Roman"/>
          <w:lang w:val="en-US"/>
        </w:rPr>
      </w:pPr>
      <w:r w:rsidRPr="004C2D99">
        <w:rPr>
          <w:rFonts w:ascii="Times New Roman" w:hAnsi="Times New Roman" w:cs="Times New Roman"/>
          <w:lang w:val="en-US"/>
        </w:rPr>
        <w:t>You get really close with these people, and I got really</w:t>
      </w:r>
      <w:r w:rsidR="00AF3D35" w:rsidRPr="004C2D99">
        <w:rPr>
          <w:rFonts w:ascii="Times New Roman" w:hAnsi="Times New Roman" w:cs="Times New Roman"/>
          <w:lang w:val="en-US"/>
        </w:rPr>
        <w:t xml:space="preserve"> close with my verbatim source […] </w:t>
      </w:r>
      <w:r w:rsidRPr="004C2D99">
        <w:rPr>
          <w:rFonts w:ascii="Times New Roman" w:hAnsi="Times New Roman" w:cs="Times New Roman"/>
          <w:lang w:val="en-US"/>
        </w:rPr>
        <w:t>They tell you about their culture and their heritage, so you get to know that part of them. Also, on the other side of it, you are also doing your own research, so you learn the human of it. (Focus Group)</w:t>
      </w:r>
    </w:p>
    <w:p w14:paraId="230980B5" w14:textId="025CD307" w:rsidR="00F5719C" w:rsidRPr="004C2D99" w:rsidRDefault="008D6C50" w:rsidP="0071635C">
      <w:pPr>
        <w:spacing w:after="0"/>
        <w:rPr>
          <w:rFonts w:ascii="Times New Roman" w:hAnsi="Times New Roman" w:cs="Times New Roman"/>
          <w:lang w:val="en-US"/>
        </w:rPr>
      </w:pPr>
      <w:r w:rsidRPr="004C2D99">
        <w:rPr>
          <w:rFonts w:ascii="Times New Roman" w:hAnsi="Times New Roman" w:cs="Times New Roman"/>
          <w:lang w:val="en-US"/>
        </w:rPr>
        <w:t xml:space="preserve">The </w:t>
      </w:r>
      <w:r w:rsidR="00D06D35" w:rsidRPr="004C2D99">
        <w:rPr>
          <w:rFonts w:ascii="Times New Roman" w:hAnsi="Times New Roman" w:cs="Times New Roman"/>
          <w:lang w:val="en-US"/>
        </w:rPr>
        <w:t xml:space="preserve">empathic </w:t>
      </w:r>
      <w:r w:rsidRPr="004C2D99">
        <w:rPr>
          <w:rFonts w:ascii="Times New Roman" w:hAnsi="Times New Roman" w:cs="Times New Roman"/>
          <w:lang w:val="en-US"/>
        </w:rPr>
        <w:t>respect for the individual</w:t>
      </w:r>
      <w:r w:rsidR="000D189B" w:rsidRPr="004C2D99">
        <w:rPr>
          <w:rFonts w:ascii="Times New Roman" w:hAnsi="Times New Roman" w:cs="Times New Roman"/>
          <w:lang w:val="en-US"/>
        </w:rPr>
        <w:t>’s</w:t>
      </w:r>
      <w:r w:rsidRPr="004C2D99">
        <w:rPr>
          <w:rFonts w:ascii="Times New Roman" w:hAnsi="Times New Roman" w:cs="Times New Roman"/>
          <w:lang w:val="en-US"/>
        </w:rPr>
        <w:t xml:space="preserve"> humanity </w:t>
      </w:r>
      <w:r w:rsidR="000D189B" w:rsidRPr="004C2D99">
        <w:rPr>
          <w:rFonts w:ascii="Times New Roman" w:hAnsi="Times New Roman" w:cs="Times New Roman"/>
          <w:lang w:val="en-US"/>
        </w:rPr>
        <w:t xml:space="preserve">that this student </w:t>
      </w:r>
      <w:r w:rsidRPr="004C2D99">
        <w:rPr>
          <w:rFonts w:ascii="Times New Roman" w:hAnsi="Times New Roman" w:cs="Times New Roman"/>
          <w:lang w:val="en-US"/>
        </w:rPr>
        <w:t>describe</w:t>
      </w:r>
      <w:r w:rsidR="000D189B" w:rsidRPr="004C2D99">
        <w:rPr>
          <w:rFonts w:ascii="Times New Roman" w:hAnsi="Times New Roman" w:cs="Times New Roman"/>
          <w:lang w:val="en-US"/>
        </w:rPr>
        <w:t>s</w:t>
      </w:r>
      <w:r w:rsidRPr="004C2D99">
        <w:rPr>
          <w:rFonts w:ascii="Times New Roman" w:hAnsi="Times New Roman" w:cs="Times New Roman"/>
          <w:lang w:val="en-US"/>
        </w:rPr>
        <w:t xml:space="preserve"> is a recurring theme within this work</w:t>
      </w:r>
      <w:r w:rsidR="0021780B">
        <w:rPr>
          <w:rFonts w:ascii="Times New Roman" w:hAnsi="Times New Roman" w:cs="Times New Roman"/>
          <w:lang w:val="en-US"/>
        </w:rPr>
        <w:t>;</w:t>
      </w:r>
      <w:r w:rsidR="000A2EA8" w:rsidRPr="004C2D99">
        <w:rPr>
          <w:rFonts w:ascii="Times New Roman" w:hAnsi="Times New Roman" w:cs="Times New Roman"/>
          <w:lang w:val="en-US"/>
        </w:rPr>
        <w:t xml:space="preserve"> it develops a level of cultural competence </w:t>
      </w:r>
      <w:r w:rsidRPr="004C2D99">
        <w:rPr>
          <w:rFonts w:ascii="Times New Roman" w:hAnsi="Times New Roman" w:cs="Times New Roman"/>
          <w:lang w:val="en-US"/>
        </w:rPr>
        <w:t xml:space="preserve">and paves the way for accent learning that delves far deeper than sonic reproduction and articulatory mechanics. </w:t>
      </w:r>
      <w:r w:rsidR="009F56F4" w:rsidRPr="004C2D99">
        <w:rPr>
          <w:rFonts w:ascii="Times New Roman" w:hAnsi="Times New Roman" w:cs="Times New Roman"/>
          <w:lang w:val="en-US"/>
        </w:rPr>
        <w:t>Activities, such as dancing the rhythms, breath, and verbal structures of the speaker</w:t>
      </w:r>
      <w:r w:rsidR="00D00DB3" w:rsidRPr="004C2D99">
        <w:rPr>
          <w:rFonts w:ascii="Times New Roman" w:hAnsi="Times New Roman" w:cs="Times New Roman"/>
          <w:lang w:val="en-US"/>
        </w:rPr>
        <w:t>,</w:t>
      </w:r>
      <w:r w:rsidR="009F56F4" w:rsidRPr="004C2D99">
        <w:rPr>
          <w:rFonts w:ascii="Times New Roman" w:hAnsi="Times New Roman" w:cs="Times New Roman"/>
          <w:lang w:val="en-US"/>
        </w:rPr>
        <w:t xml:space="preserve"> create an embodied experience of that </w:t>
      </w:r>
      <w:r w:rsidR="000D189B" w:rsidRPr="004C2D99">
        <w:rPr>
          <w:rFonts w:ascii="Times New Roman" w:hAnsi="Times New Roman" w:cs="Times New Roman"/>
          <w:lang w:val="en-US"/>
        </w:rPr>
        <w:t>humanity</w:t>
      </w:r>
      <w:r w:rsidR="00D00DB3" w:rsidRPr="004C2D99">
        <w:rPr>
          <w:rFonts w:ascii="Times New Roman" w:hAnsi="Times New Roman" w:cs="Times New Roman"/>
          <w:lang w:val="en-US"/>
        </w:rPr>
        <w:t>,</w:t>
      </w:r>
      <w:r w:rsidR="000D189B" w:rsidRPr="004C2D99">
        <w:rPr>
          <w:rFonts w:ascii="Times New Roman" w:hAnsi="Times New Roman" w:cs="Times New Roman"/>
          <w:lang w:val="en-US"/>
        </w:rPr>
        <w:t xml:space="preserve"> and</w:t>
      </w:r>
      <w:r w:rsidR="009F56F4" w:rsidRPr="004C2D99">
        <w:rPr>
          <w:rFonts w:ascii="Times New Roman" w:hAnsi="Times New Roman" w:cs="Times New Roman"/>
          <w:lang w:val="en-US"/>
        </w:rPr>
        <w:t xml:space="preserve"> working to find the inner affective drive </w:t>
      </w:r>
      <w:r w:rsidR="00D00DB3" w:rsidRPr="004C2D99">
        <w:rPr>
          <w:rFonts w:ascii="Times New Roman" w:hAnsi="Times New Roman" w:cs="Times New Roman"/>
          <w:lang w:val="en-US"/>
        </w:rPr>
        <w:t xml:space="preserve">behind the </w:t>
      </w:r>
      <w:r w:rsidR="00B23807" w:rsidRPr="004C2D99">
        <w:rPr>
          <w:rFonts w:ascii="Times New Roman" w:hAnsi="Times New Roman" w:cs="Times New Roman"/>
          <w:lang w:val="en-US"/>
        </w:rPr>
        <w:t>words</w:t>
      </w:r>
      <w:r w:rsidR="009F56F4" w:rsidRPr="004C2D99">
        <w:rPr>
          <w:rFonts w:ascii="Times New Roman" w:hAnsi="Times New Roman" w:cs="Times New Roman"/>
          <w:lang w:val="en-US"/>
        </w:rPr>
        <w:t xml:space="preserve"> enables a deeper connection than sonic reproduction alone. </w:t>
      </w:r>
      <w:r w:rsidR="00E94AAE" w:rsidRPr="004C2D99">
        <w:rPr>
          <w:rFonts w:ascii="Times New Roman" w:hAnsi="Times New Roman" w:cs="Times New Roman"/>
          <w:lang w:val="en-US"/>
        </w:rPr>
        <w:t>Alongside</w:t>
      </w:r>
      <w:r w:rsidR="008B6136" w:rsidRPr="004C2D99">
        <w:rPr>
          <w:rFonts w:ascii="Times New Roman" w:hAnsi="Times New Roman" w:cs="Times New Roman"/>
          <w:lang w:val="en-US"/>
        </w:rPr>
        <w:t xml:space="preserve"> this work,</w:t>
      </w:r>
      <w:r w:rsidR="00AF3D35" w:rsidRPr="004C2D99">
        <w:rPr>
          <w:rFonts w:ascii="Times New Roman" w:hAnsi="Times New Roman" w:cs="Times New Roman"/>
          <w:lang w:val="en-US"/>
        </w:rPr>
        <w:t xml:space="preserve"> students develop </w:t>
      </w:r>
      <w:r w:rsidR="00636204" w:rsidRPr="004C2D99">
        <w:rPr>
          <w:rFonts w:ascii="Times New Roman" w:hAnsi="Times New Roman" w:cs="Times New Roman"/>
          <w:lang w:val="en-US"/>
        </w:rPr>
        <w:t xml:space="preserve">their </w:t>
      </w:r>
      <w:r w:rsidR="00AF3D35" w:rsidRPr="004C2D99">
        <w:rPr>
          <w:rFonts w:ascii="Times New Roman" w:hAnsi="Times New Roman" w:cs="Times New Roman"/>
          <w:lang w:val="en-US"/>
        </w:rPr>
        <w:t>skills in notating their verbatim source material</w:t>
      </w:r>
      <w:r w:rsidR="00553609" w:rsidRPr="004C2D99">
        <w:rPr>
          <w:rFonts w:ascii="Times New Roman" w:hAnsi="Times New Roman" w:cs="Times New Roman"/>
          <w:lang w:val="en-US"/>
        </w:rPr>
        <w:t xml:space="preserve"> and submit a transcription as part of the assessment</w:t>
      </w:r>
      <w:r w:rsidR="003D41E8">
        <w:rPr>
          <w:rFonts w:ascii="Times New Roman" w:hAnsi="Times New Roman" w:cs="Times New Roman"/>
          <w:lang w:val="en-US"/>
        </w:rPr>
        <w:t>.</w:t>
      </w:r>
      <w:r w:rsidR="00096D30" w:rsidRPr="004C2D99">
        <w:rPr>
          <w:rStyle w:val="EndnoteReference"/>
          <w:rFonts w:ascii="Times New Roman" w:hAnsi="Times New Roman" w:cs="Times New Roman"/>
          <w:lang w:val="en-US"/>
        </w:rPr>
        <w:endnoteReference w:id="13"/>
      </w:r>
      <w:r w:rsidR="008B6136" w:rsidRPr="004C2D99">
        <w:rPr>
          <w:rFonts w:ascii="Times New Roman" w:hAnsi="Times New Roman" w:cs="Times New Roman"/>
          <w:lang w:val="en-US"/>
        </w:rPr>
        <w:t xml:space="preserve"> This </w:t>
      </w:r>
      <w:r w:rsidR="007C5585" w:rsidRPr="004C2D99">
        <w:rPr>
          <w:rFonts w:ascii="Times New Roman" w:hAnsi="Times New Roman" w:cs="Times New Roman"/>
          <w:lang w:val="en-US"/>
        </w:rPr>
        <w:t xml:space="preserve">prepares them for later work where they will begin to </w:t>
      </w:r>
      <w:r w:rsidR="00AF3D35" w:rsidRPr="004C2D99">
        <w:rPr>
          <w:rFonts w:ascii="Times New Roman" w:hAnsi="Times New Roman" w:cs="Times New Roman"/>
          <w:lang w:val="en-US"/>
        </w:rPr>
        <w:t>isolat</w:t>
      </w:r>
      <w:r w:rsidR="007C5585" w:rsidRPr="004C2D99">
        <w:rPr>
          <w:rFonts w:ascii="Times New Roman" w:hAnsi="Times New Roman" w:cs="Times New Roman"/>
          <w:lang w:val="en-US"/>
        </w:rPr>
        <w:t>e</w:t>
      </w:r>
      <w:r w:rsidR="00AF3D35" w:rsidRPr="004C2D99">
        <w:rPr>
          <w:rFonts w:ascii="Times New Roman" w:hAnsi="Times New Roman" w:cs="Times New Roman"/>
          <w:lang w:val="en-US"/>
        </w:rPr>
        <w:t xml:space="preserve"> accent features </w:t>
      </w:r>
      <w:r w:rsidR="007C5585" w:rsidRPr="004C2D99">
        <w:rPr>
          <w:rFonts w:ascii="Times New Roman" w:hAnsi="Times New Roman" w:cs="Times New Roman"/>
          <w:lang w:val="en-US"/>
        </w:rPr>
        <w:t>from verbatim sources</w:t>
      </w:r>
      <w:r w:rsidR="00AF3D35" w:rsidRPr="004C2D99">
        <w:rPr>
          <w:rFonts w:ascii="Times New Roman" w:hAnsi="Times New Roman" w:cs="Times New Roman"/>
          <w:lang w:val="en-US"/>
        </w:rPr>
        <w:t xml:space="preserve">. </w:t>
      </w:r>
      <w:r w:rsidR="00636204" w:rsidRPr="004C2D99">
        <w:rPr>
          <w:rFonts w:ascii="Times New Roman" w:hAnsi="Times New Roman" w:cs="Times New Roman"/>
          <w:lang w:val="en-US"/>
        </w:rPr>
        <w:t>These s</w:t>
      </w:r>
      <w:r w:rsidR="00B74FAB" w:rsidRPr="004C2D99">
        <w:rPr>
          <w:rFonts w:ascii="Times New Roman" w:hAnsi="Times New Roman" w:cs="Times New Roman"/>
          <w:lang w:val="en-US"/>
        </w:rPr>
        <w:t xml:space="preserve">ystems of </w:t>
      </w:r>
      <w:r w:rsidR="00AF3D35" w:rsidRPr="004C2D99">
        <w:rPr>
          <w:rFonts w:ascii="Times New Roman" w:hAnsi="Times New Roman" w:cs="Times New Roman"/>
          <w:lang w:val="en-US"/>
        </w:rPr>
        <w:t xml:space="preserve">notation </w:t>
      </w:r>
      <w:r w:rsidR="00636204" w:rsidRPr="004C2D99">
        <w:rPr>
          <w:rFonts w:ascii="Times New Roman" w:hAnsi="Times New Roman" w:cs="Times New Roman"/>
          <w:lang w:val="en-US"/>
        </w:rPr>
        <w:t>have been a key consideration</w:t>
      </w:r>
      <w:r w:rsidR="003F1F8B" w:rsidRPr="004C2D99">
        <w:rPr>
          <w:rFonts w:ascii="Times New Roman" w:hAnsi="Times New Roman" w:cs="Times New Roman"/>
          <w:lang w:val="en-US"/>
        </w:rPr>
        <w:t xml:space="preserve"> within the research</w:t>
      </w:r>
      <w:r w:rsidR="009E41A2" w:rsidRPr="004C2D99">
        <w:rPr>
          <w:rFonts w:ascii="Times New Roman" w:hAnsi="Times New Roman" w:cs="Times New Roman"/>
          <w:lang w:val="en-US"/>
        </w:rPr>
        <w:t>.</w:t>
      </w:r>
    </w:p>
    <w:p w14:paraId="6E5818C5" w14:textId="77777777" w:rsidR="00E94AAE" w:rsidRPr="004C2D99" w:rsidRDefault="00E94AAE" w:rsidP="0071635C">
      <w:pPr>
        <w:spacing w:after="0"/>
        <w:rPr>
          <w:rFonts w:ascii="Times New Roman" w:hAnsi="Times New Roman" w:cs="Times New Roman"/>
          <w:lang w:val="en-US"/>
        </w:rPr>
      </w:pPr>
    </w:p>
    <w:p w14:paraId="4915D9E1" w14:textId="3E1862C0" w:rsidR="00915A97" w:rsidRPr="00584B40" w:rsidRDefault="00915A97" w:rsidP="0071635C">
      <w:pPr>
        <w:pStyle w:val="Heading1"/>
        <w:rPr>
          <w:rFonts w:ascii="Times New Roman" w:hAnsi="Times New Roman" w:cs="Times New Roman"/>
          <w:b/>
          <w:bCs/>
          <w:color w:val="000000" w:themeColor="text1"/>
          <w:sz w:val="24"/>
          <w:szCs w:val="24"/>
        </w:rPr>
      </w:pPr>
      <w:r w:rsidRPr="00584B40">
        <w:rPr>
          <w:rFonts w:ascii="Times New Roman" w:hAnsi="Times New Roman" w:cs="Times New Roman"/>
          <w:b/>
          <w:bCs/>
          <w:color w:val="000000" w:themeColor="text1"/>
          <w:sz w:val="24"/>
          <w:szCs w:val="24"/>
        </w:rPr>
        <w:t>Transcription and Notation</w:t>
      </w:r>
    </w:p>
    <w:p w14:paraId="49E03C84" w14:textId="4374752F" w:rsidR="005F3EAA" w:rsidRPr="004C2D99" w:rsidRDefault="00C83714" w:rsidP="0071635C">
      <w:pPr>
        <w:spacing w:after="0"/>
        <w:rPr>
          <w:rFonts w:ascii="Times New Roman" w:hAnsi="Times New Roman" w:cs="Times New Roman"/>
          <w:lang w:val="en-US"/>
        </w:rPr>
      </w:pPr>
      <w:r w:rsidRPr="004C2D99">
        <w:rPr>
          <w:rFonts w:ascii="Times New Roman" w:hAnsi="Times New Roman" w:cs="Times New Roman"/>
          <w:lang w:val="en-US"/>
        </w:rPr>
        <w:t xml:space="preserve">Phonetics </w:t>
      </w:r>
      <w:r w:rsidR="00CC36EE" w:rsidRPr="004C2D99">
        <w:rPr>
          <w:rFonts w:ascii="Times New Roman" w:hAnsi="Times New Roman" w:cs="Times New Roman"/>
          <w:lang w:val="en-US"/>
        </w:rPr>
        <w:t xml:space="preserve">teaching </w:t>
      </w:r>
      <w:r w:rsidRPr="004C2D99">
        <w:rPr>
          <w:rFonts w:ascii="Times New Roman" w:hAnsi="Times New Roman" w:cs="Times New Roman"/>
          <w:lang w:val="en-US"/>
        </w:rPr>
        <w:t>has evolved into a core component of much actor training and, in the UK, is usually taught within the first year as part of the package of RP, speech</w:t>
      </w:r>
      <w:r w:rsidR="008E6E06" w:rsidRPr="004C2D99">
        <w:rPr>
          <w:rFonts w:ascii="Times New Roman" w:hAnsi="Times New Roman" w:cs="Times New Roman"/>
          <w:lang w:val="en-US"/>
        </w:rPr>
        <w:t>,</w:t>
      </w:r>
      <w:r w:rsidRPr="004C2D99">
        <w:rPr>
          <w:rFonts w:ascii="Times New Roman" w:hAnsi="Times New Roman" w:cs="Times New Roman"/>
          <w:lang w:val="en-US"/>
        </w:rPr>
        <w:t xml:space="preserve"> and articulation</w:t>
      </w:r>
      <w:r w:rsidR="00B27B7F" w:rsidRPr="004C2D99">
        <w:rPr>
          <w:rFonts w:ascii="Times New Roman" w:hAnsi="Times New Roman" w:cs="Times New Roman"/>
          <w:noProof/>
          <w:lang w:val="en-US"/>
        </w:rPr>
        <w:t xml:space="preserve"> (Oram 2019)</w:t>
      </w:r>
      <w:r w:rsidRPr="004C2D99">
        <w:rPr>
          <w:rFonts w:ascii="Times New Roman" w:hAnsi="Times New Roman" w:cs="Times New Roman"/>
          <w:lang w:val="en-US"/>
        </w:rPr>
        <w:t xml:space="preserve">. </w:t>
      </w:r>
      <w:r w:rsidR="00800D06" w:rsidRPr="004C2D99">
        <w:rPr>
          <w:rFonts w:ascii="Times New Roman" w:hAnsi="Times New Roman" w:cs="Times New Roman"/>
          <w:lang w:val="en-US"/>
        </w:rPr>
        <w:t xml:space="preserve">Beyond the </w:t>
      </w:r>
      <w:r w:rsidR="00741EA1" w:rsidRPr="004C2D99">
        <w:rPr>
          <w:rFonts w:ascii="Times New Roman" w:hAnsi="Times New Roman" w:cs="Times New Roman"/>
          <w:lang w:val="en-US"/>
        </w:rPr>
        <w:t xml:space="preserve">possible </w:t>
      </w:r>
      <w:r w:rsidR="00800D06" w:rsidRPr="004C2D99">
        <w:rPr>
          <w:rFonts w:ascii="Times New Roman" w:hAnsi="Times New Roman" w:cs="Times New Roman"/>
          <w:lang w:val="en-US"/>
        </w:rPr>
        <w:t>implications of the modernist</w:t>
      </w:r>
      <w:r w:rsidR="00B5406F" w:rsidRPr="004C2D99">
        <w:rPr>
          <w:rFonts w:ascii="Times New Roman" w:hAnsi="Times New Roman" w:cs="Times New Roman"/>
          <w:lang w:val="en-US"/>
        </w:rPr>
        <w:t>-</w:t>
      </w:r>
      <w:r w:rsidR="00800D06" w:rsidRPr="004C2D99">
        <w:rPr>
          <w:rFonts w:ascii="Times New Roman" w:hAnsi="Times New Roman" w:cs="Times New Roman"/>
          <w:lang w:val="en-US"/>
        </w:rPr>
        <w:t xml:space="preserve">colonial </w:t>
      </w:r>
      <w:r w:rsidR="00F171A7" w:rsidRPr="004C2D99">
        <w:rPr>
          <w:rFonts w:ascii="Times New Roman" w:hAnsi="Times New Roman" w:cs="Times New Roman"/>
          <w:lang w:val="en-US"/>
        </w:rPr>
        <w:t>history</w:t>
      </w:r>
      <w:r w:rsidR="00800D06" w:rsidRPr="004C2D99">
        <w:rPr>
          <w:rFonts w:ascii="Times New Roman" w:hAnsi="Times New Roman" w:cs="Times New Roman"/>
          <w:lang w:val="en-US"/>
        </w:rPr>
        <w:t xml:space="preserve"> of the </w:t>
      </w:r>
      <w:r w:rsidR="00B5406F" w:rsidRPr="004C2D99">
        <w:rPr>
          <w:rFonts w:ascii="Times New Roman" w:hAnsi="Times New Roman" w:cs="Times New Roman"/>
          <w:lang w:val="en-US"/>
        </w:rPr>
        <w:t>IPA</w:t>
      </w:r>
      <w:r w:rsidR="00800D06" w:rsidRPr="004C2D99">
        <w:rPr>
          <w:rFonts w:ascii="Times New Roman" w:hAnsi="Times New Roman" w:cs="Times New Roman"/>
          <w:lang w:val="en-US"/>
        </w:rPr>
        <w:t>, t</w:t>
      </w:r>
      <w:r w:rsidR="00921308" w:rsidRPr="004C2D99">
        <w:rPr>
          <w:rFonts w:ascii="Times New Roman" w:hAnsi="Times New Roman" w:cs="Times New Roman"/>
          <w:lang w:val="en-US"/>
        </w:rPr>
        <w:t xml:space="preserve">here are practical difficulties in </w:t>
      </w:r>
      <w:r w:rsidRPr="004C2D99">
        <w:rPr>
          <w:rFonts w:ascii="Times New Roman" w:hAnsi="Times New Roman" w:cs="Times New Roman"/>
          <w:lang w:val="en-US"/>
        </w:rPr>
        <w:t>teaching phonetics</w:t>
      </w:r>
      <w:r w:rsidR="00921308" w:rsidRPr="004C2D99">
        <w:rPr>
          <w:rFonts w:ascii="Times New Roman" w:hAnsi="Times New Roman" w:cs="Times New Roman"/>
          <w:lang w:val="en-US"/>
        </w:rPr>
        <w:t>. W</w:t>
      </w:r>
      <w:r w:rsidR="00800D06" w:rsidRPr="004C2D99">
        <w:rPr>
          <w:rFonts w:ascii="Times New Roman" w:hAnsi="Times New Roman" w:cs="Times New Roman"/>
          <w:lang w:val="en-US"/>
        </w:rPr>
        <w:t>hen there is</w:t>
      </w:r>
      <w:r w:rsidR="00921308" w:rsidRPr="004C2D99">
        <w:rPr>
          <w:rFonts w:ascii="Times New Roman" w:hAnsi="Times New Roman" w:cs="Times New Roman"/>
          <w:lang w:val="en-US"/>
        </w:rPr>
        <w:t xml:space="preserve"> limited time</w:t>
      </w:r>
      <w:r w:rsidR="00800D06" w:rsidRPr="004C2D99">
        <w:rPr>
          <w:rFonts w:ascii="Times New Roman" w:hAnsi="Times New Roman" w:cs="Times New Roman"/>
          <w:lang w:val="en-US"/>
        </w:rPr>
        <w:t xml:space="preserve"> for the curriculum</w:t>
      </w:r>
      <w:r w:rsidR="00921308" w:rsidRPr="004C2D99">
        <w:rPr>
          <w:rFonts w:ascii="Times New Roman" w:hAnsi="Times New Roman" w:cs="Times New Roman"/>
          <w:lang w:val="en-US"/>
        </w:rPr>
        <w:t xml:space="preserve">, phonetics is most easily </w:t>
      </w:r>
      <w:r w:rsidRPr="004C2D99">
        <w:rPr>
          <w:rFonts w:ascii="Times New Roman" w:hAnsi="Times New Roman" w:cs="Times New Roman"/>
          <w:lang w:val="en-US"/>
        </w:rPr>
        <w:t xml:space="preserve">taught in relation to a standard reference accent. In the UK, this inevitably results in reinforcing </w:t>
      </w:r>
      <w:r w:rsidR="00BD74D0" w:rsidRPr="004C2D99">
        <w:rPr>
          <w:rFonts w:ascii="Times New Roman" w:hAnsi="Times New Roman" w:cs="Times New Roman"/>
          <w:lang w:val="en-US"/>
        </w:rPr>
        <w:t xml:space="preserve">a </w:t>
      </w:r>
      <w:r w:rsidR="00F171A7" w:rsidRPr="004C2D99">
        <w:rPr>
          <w:rFonts w:ascii="Times New Roman" w:hAnsi="Times New Roman" w:cs="Times New Roman"/>
          <w:lang w:val="en-US"/>
        </w:rPr>
        <w:t>systemic</w:t>
      </w:r>
      <w:r w:rsidRPr="004C2D99">
        <w:rPr>
          <w:rFonts w:ascii="Times New Roman" w:hAnsi="Times New Roman" w:cs="Times New Roman"/>
          <w:lang w:val="en-US"/>
        </w:rPr>
        <w:t xml:space="preserve"> bias toward RP. Dudley Knight explains how Daniel Jones used the newly developed system of phonetics in </w:t>
      </w:r>
      <w:r w:rsidR="00F133C5">
        <w:rPr>
          <w:rFonts w:ascii="Times New Roman" w:hAnsi="Times New Roman" w:cs="Times New Roman"/>
          <w:lang w:val="en-US"/>
        </w:rPr>
        <w:t>“</w:t>
      </w:r>
      <w:r w:rsidRPr="00584B40">
        <w:rPr>
          <w:rFonts w:ascii="Times New Roman" w:hAnsi="Times New Roman" w:cs="Times New Roman"/>
          <w:iCs/>
          <w:lang w:val="en-US"/>
        </w:rPr>
        <w:t>An English Pronouncing Dictionary</w:t>
      </w:r>
      <w:r w:rsidR="00F133C5">
        <w:rPr>
          <w:rFonts w:ascii="Times New Roman" w:hAnsi="Times New Roman" w:cs="Times New Roman"/>
          <w:iCs/>
          <w:lang w:val="en-US"/>
        </w:rPr>
        <w:t>”</w:t>
      </w:r>
      <w:r w:rsidRPr="004C2D99">
        <w:rPr>
          <w:rFonts w:ascii="Times New Roman" w:hAnsi="Times New Roman" w:cs="Times New Roman"/>
          <w:i/>
          <w:lang w:val="en-US"/>
        </w:rPr>
        <w:t xml:space="preserve"> </w:t>
      </w:r>
      <w:r w:rsidRPr="004C2D99">
        <w:rPr>
          <w:rFonts w:ascii="Times New Roman" w:hAnsi="Times New Roman" w:cs="Times New Roman"/>
          <w:lang w:val="en-US"/>
        </w:rPr>
        <w:t>in 1916 and this was seized upon “in a very conscious effort to maintain RP”</w:t>
      </w:r>
      <w:r w:rsidR="00B27B7F" w:rsidRPr="004C2D99">
        <w:rPr>
          <w:rFonts w:ascii="Times New Roman" w:hAnsi="Times New Roman" w:cs="Times New Roman"/>
          <w:noProof/>
          <w:lang w:val="en-US"/>
        </w:rPr>
        <w:t xml:space="preserve"> (Knight 2000</w:t>
      </w:r>
      <w:r w:rsidR="00E71A37" w:rsidRPr="004C2D99">
        <w:rPr>
          <w:rFonts w:ascii="Times New Roman" w:hAnsi="Times New Roman" w:cs="Times New Roman"/>
          <w:noProof/>
          <w:lang w:val="en-US"/>
        </w:rPr>
        <w:t>a</w:t>
      </w:r>
      <w:r w:rsidR="00B27B7F" w:rsidRPr="004C2D99">
        <w:rPr>
          <w:rFonts w:ascii="Times New Roman" w:hAnsi="Times New Roman" w:cs="Times New Roman"/>
          <w:noProof/>
          <w:lang w:val="en-US"/>
        </w:rPr>
        <w:t>, 62)</w:t>
      </w:r>
      <w:r w:rsidR="00A75EE7" w:rsidRPr="004C2D99">
        <w:rPr>
          <w:rFonts w:ascii="Times New Roman" w:hAnsi="Times New Roman" w:cs="Times New Roman"/>
          <w:lang w:val="en-US"/>
        </w:rPr>
        <w:t>. H</w:t>
      </w:r>
      <w:r w:rsidRPr="004C2D99">
        <w:rPr>
          <w:rFonts w:ascii="Times New Roman" w:hAnsi="Times New Roman" w:cs="Times New Roman"/>
          <w:lang w:val="en-US"/>
        </w:rPr>
        <w:t>e goes on to reference this as a “substantial cautionary message for accent specialists in the alacrity with which linguistic description can harden into prescription and proscription”</w:t>
      </w:r>
      <w:r w:rsidR="00B27B7F" w:rsidRPr="004C2D99">
        <w:rPr>
          <w:rFonts w:ascii="Times New Roman" w:hAnsi="Times New Roman" w:cs="Times New Roman"/>
          <w:noProof/>
          <w:lang w:val="en-US"/>
        </w:rPr>
        <w:t xml:space="preserve"> (63)</w:t>
      </w:r>
      <w:r w:rsidRPr="004C2D99">
        <w:rPr>
          <w:rFonts w:ascii="Times New Roman" w:hAnsi="Times New Roman" w:cs="Times New Roman"/>
          <w:lang w:val="en-US"/>
        </w:rPr>
        <w:t xml:space="preserve">. </w:t>
      </w:r>
      <w:r w:rsidR="00826D0A" w:rsidRPr="004C2D99">
        <w:rPr>
          <w:rFonts w:ascii="Times New Roman" w:hAnsi="Times New Roman" w:cs="Times New Roman"/>
          <w:lang w:val="en-US"/>
        </w:rPr>
        <w:t>Dudley Knight and Phil Thom</w:t>
      </w:r>
      <w:r w:rsidR="00F171A7" w:rsidRPr="004C2D99">
        <w:rPr>
          <w:rFonts w:ascii="Times New Roman" w:hAnsi="Times New Roman" w:cs="Times New Roman"/>
          <w:lang w:val="en-US"/>
        </w:rPr>
        <w:t>p</w:t>
      </w:r>
      <w:r w:rsidR="00826D0A" w:rsidRPr="004C2D99">
        <w:rPr>
          <w:rFonts w:ascii="Times New Roman" w:hAnsi="Times New Roman" w:cs="Times New Roman"/>
          <w:lang w:val="en-US"/>
        </w:rPr>
        <w:t xml:space="preserve">son </w:t>
      </w:r>
      <w:r w:rsidR="00F171A7" w:rsidRPr="004C2D99">
        <w:rPr>
          <w:rFonts w:ascii="Times New Roman" w:hAnsi="Times New Roman" w:cs="Times New Roman"/>
          <w:lang w:val="en-US"/>
        </w:rPr>
        <w:t>responded to this issue with the</w:t>
      </w:r>
      <w:r w:rsidR="00826D0A" w:rsidRPr="004C2D99">
        <w:rPr>
          <w:rFonts w:ascii="Times New Roman" w:hAnsi="Times New Roman" w:cs="Times New Roman"/>
          <w:lang w:val="en-US"/>
        </w:rPr>
        <w:t xml:space="preserve"> </w:t>
      </w:r>
      <w:r w:rsidR="00F171A7" w:rsidRPr="004C2D99">
        <w:rPr>
          <w:rFonts w:ascii="Times New Roman" w:hAnsi="Times New Roman" w:cs="Times New Roman"/>
          <w:lang w:val="en-US"/>
        </w:rPr>
        <w:t>development of</w:t>
      </w:r>
      <w:r w:rsidR="00826D0A" w:rsidRPr="004C2D99">
        <w:rPr>
          <w:rFonts w:ascii="Times New Roman" w:hAnsi="Times New Roman" w:cs="Times New Roman"/>
          <w:lang w:val="en-US"/>
        </w:rPr>
        <w:t xml:space="preserve"> Knight-Thom</w:t>
      </w:r>
      <w:r w:rsidR="00F171A7" w:rsidRPr="004C2D99">
        <w:rPr>
          <w:rFonts w:ascii="Times New Roman" w:hAnsi="Times New Roman" w:cs="Times New Roman"/>
          <w:lang w:val="en-US"/>
        </w:rPr>
        <w:t>p</w:t>
      </w:r>
      <w:r w:rsidR="00826D0A" w:rsidRPr="004C2D99">
        <w:rPr>
          <w:rFonts w:ascii="Times New Roman" w:hAnsi="Times New Roman" w:cs="Times New Roman"/>
          <w:lang w:val="en-US"/>
        </w:rPr>
        <w:t xml:space="preserve">son </w:t>
      </w:r>
      <w:proofErr w:type="spellStart"/>
      <w:r w:rsidR="00826D0A" w:rsidRPr="004C2D99">
        <w:rPr>
          <w:rFonts w:ascii="Times New Roman" w:hAnsi="Times New Roman" w:cs="Times New Roman"/>
          <w:lang w:val="en-US"/>
        </w:rPr>
        <w:t>Speechwork</w:t>
      </w:r>
      <w:proofErr w:type="spellEnd"/>
      <w:r w:rsidR="00BC05D9">
        <w:rPr>
          <w:rFonts w:ascii="Times New Roman" w:hAnsi="Times New Roman" w:cs="Times New Roman"/>
          <w:lang w:val="en-US"/>
        </w:rPr>
        <w:t>.</w:t>
      </w:r>
      <w:r w:rsidR="00826D0A" w:rsidRPr="004C2D99">
        <w:rPr>
          <w:rStyle w:val="EndnoteReference"/>
          <w:rFonts w:ascii="Times New Roman" w:hAnsi="Times New Roman" w:cs="Times New Roman"/>
          <w:lang w:val="en-US"/>
        </w:rPr>
        <w:endnoteReference w:id="14"/>
      </w:r>
      <w:r w:rsidR="00F171A7" w:rsidRPr="004C2D99">
        <w:rPr>
          <w:rFonts w:ascii="Times New Roman" w:hAnsi="Times New Roman" w:cs="Times New Roman"/>
          <w:lang w:val="en-US"/>
        </w:rPr>
        <w:t xml:space="preserve"> This popular and effective approach to training</w:t>
      </w:r>
      <w:r w:rsidR="00826D0A" w:rsidRPr="004C2D99">
        <w:rPr>
          <w:rFonts w:ascii="Times New Roman" w:hAnsi="Times New Roman" w:cs="Times New Roman"/>
          <w:lang w:val="en-US"/>
        </w:rPr>
        <w:t xml:space="preserve"> teaches the entire range of sounds contained in the IPA and avoids the use of standardizing reference accents. Knight trains</w:t>
      </w:r>
      <w:r w:rsidRPr="004C2D99">
        <w:rPr>
          <w:rFonts w:ascii="Times New Roman" w:hAnsi="Times New Roman" w:cs="Times New Roman"/>
          <w:lang w:val="en-US"/>
        </w:rPr>
        <w:t xml:space="preserve"> actors to work toward “narrow phonetic transcription” believing that “broad transcription is appropriate for most language-learning, but actors need to learn dialects and accents in much greater detail”</w:t>
      </w:r>
      <w:r w:rsidR="00E71A37" w:rsidRPr="004C2D99">
        <w:rPr>
          <w:rFonts w:ascii="Times New Roman" w:hAnsi="Times New Roman" w:cs="Times New Roman"/>
          <w:lang w:val="en-US"/>
        </w:rPr>
        <w:t xml:space="preserve"> (Knight 2000b, 50)</w:t>
      </w:r>
      <w:r w:rsidRPr="004C2D99">
        <w:rPr>
          <w:rFonts w:ascii="Times New Roman" w:hAnsi="Times New Roman" w:cs="Times New Roman"/>
          <w:lang w:val="en-US"/>
        </w:rPr>
        <w:t xml:space="preserve">. </w:t>
      </w:r>
      <w:r w:rsidR="00337005" w:rsidRPr="004C2D99">
        <w:rPr>
          <w:rFonts w:ascii="Times New Roman" w:hAnsi="Times New Roman" w:cs="Times New Roman"/>
          <w:lang w:val="en-US"/>
        </w:rPr>
        <w:t>This approach is thorough and represents a viable option for making speech training more inclusive</w:t>
      </w:r>
      <w:r w:rsidR="00AA1D53" w:rsidRPr="004C2D99">
        <w:rPr>
          <w:rFonts w:ascii="Times New Roman" w:hAnsi="Times New Roman" w:cs="Times New Roman"/>
          <w:lang w:val="en-US"/>
        </w:rPr>
        <w:t xml:space="preserve">, but it does not shift the power dynamics in the </w:t>
      </w:r>
      <w:r w:rsidR="008F0A54" w:rsidRPr="004C2D99">
        <w:rPr>
          <w:rFonts w:ascii="Times New Roman" w:hAnsi="Times New Roman" w:cs="Times New Roman"/>
          <w:lang w:val="en-US"/>
        </w:rPr>
        <w:t>room,</w:t>
      </w:r>
      <w:r w:rsidR="00AA1D53" w:rsidRPr="004C2D99">
        <w:rPr>
          <w:rFonts w:ascii="Times New Roman" w:hAnsi="Times New Roman" w:cs="Times New Roman"/>
          <w:lang w:val="en-US"/>
        </w:rPr>
        <w:t xml:space="preserve"> </w:t>
      </w:r>
      <w:r w:rsidR="00F171A7" w:rsidRPr="004C2D99">
        <w:rPr>
          <w:rFonts w:ascii="Times New Roman" w:hAnsi="Times New Roman" w:cs="Times New Roman"/>
          <w:lang w:val="en-US"/>
        </w:rPr>
        <w:t xml:space="preserve">which is </w:t>
      </w:r>
      <w:r w:rsidR="00AA1D53" w:rsidRPr="004C2D99">
        <w:rPr>
          <w:rFonts w:ascii="Times New Roman" w:hAnsi="Times New Roman" w:cs="Times New Roman"/>
          <w:lang w:val="en-US"/>
        </w:rPr>
        <w:t xml:space="preserve">an essential component of anti-discriminatory pedagogy. </w:t>
      </w:r>
      <w:r w:rsidR="0021780B">
        <w:rPr>
          <w:rFonts w:ascii="Times New Roman" w:hAnsi="Times New Roman" w:cs="Times New Roman"/>
          <w:lang w:val="en-US"/>
        </w:rPr>
        <w:t xml:space="preserve">I argue, </w:t>
      </w:r>
      <w:r w:rsidR="0021780B">
        <w:rPr>
          <w:rFonts w:ascii="Times New Roman" w:hAnsi="Times New Roman" w:cs="Times New Roman"/>
          <w:lang w:val="en-US"/>
        </w:rPr>
        <w:lastRenderedPageBreak/>
        <w:t>then, that t</w:t>
      </w:r>
      <w:r w:rsidR="00AA1D53" w:rsidRPr="004C2D99">
        <w:rPr>
          <w:rFonts w:ascii="Times New Roman" w:hAnsi="Times New Roman" w:cs="Times New Roman"/>
          <w:lang w:val="en-US"/>
        </w:rPr>
        <w:t>here is a level of detail in th</w:t>
      </w:r>
      <w:r w:rsidR="00F171A7" w:rsidRPr="004C2D99">
        <w:rPr>
          <w:rFonts w:ascii="Times New Roman" w:hAnsi="Times New Roman" w:cs="Times New Roman"/>
          <w:lang w:val="en-US"/>
        </w:rPr>
        <w:t>e Knight-Thompson</w:t>
      </w:r>
      <w:r w:rsidR="00826D0A" w:rsidRPr="004C2D99">
        <w:rPr>
          <w:rFonts w:ascii="Times New Roman" w:hAnsi="Times New Roman" w:cs="Times New Roman"/>
          <w:lang w:val="en-US"/>
        </w:rPr>
        <w:t xml:space="preserve"> approach </w:t>
      </w:r>
      <w:r w:rsidR="00AA1D53" w:rsidRPr="004C2D99">
        <w:rPr>
          <w:rFonts w:ascii="Times New Roman" w:hAnsi="Times New Roman" w:cs="Times New Roman"/>
          <w:lang w:val="en-US"/>
        </w:rPr>
        <w:t xml:space="preserve">that holds the teacher in the position of expert and implies a necessary correctness within the work. </w:t>
      </w:r>
    </w:p>
    <w:p w14:paraId="37366ACF" w14:textId="160702BA" w:rsidR="00C83714" w:rsidRPr="004C2D99" w:rsidRDefault="00826D0A" w:rsidP="005F3EAA">
      <w:pPr>
        <w:spacing w:after="0"/>
        <w:ind w:firstLine="720"/>
        <w:rPr>
          <w:rFonts w:ascii="Times New Roman" w:hAnsi="Times New Roman" w:cs="Times New Roman"/>
          <w:lang w:val="en-US"/>
        </w:rPr>
      </w:pPr>
      <w:r w:rsidRPr="004C2D99">
        <w:rPr>
          <w:rFonts w:ascii="Times New Roman" w:hAnsi="Times New Roman" w:cs="Times New Roman"/>
          <w:lang w:val="en-US"/>
        </w:rPr>
        <w:t xml:space="preserve">During the Voice and Speech Trainer’s Association </w:t>
      </w:r>
      <w:r w:rsidR="00F171A7" w:rsidRPr="004C2D99">
        <w:rPr>
          <w:rFonts w:ascii="Times New Roman" w:hAnsi="Times New Roman" w:cs="Times New Roman"/>
          <w:lang w:val="en-US"/>
        </w:rPr>
        <w:t xml:space="preserve">(VASTA)’s </w:t>
      </w:r>
      <w:r w:rsidRPr="004C2D99">
        <w:rPr>
          <w:rFonts w:ascii="Times New Roman" w:hAnsi="Times New Roman" w:cs="Times New Roman"/>
          <w:lang w:val="en-US"/>
        </w:rPr>
        <w:t xml:space="preserve">recent </w:t>
      </w:r>
      <w:r w:rsidRPr="004C2D99">
        <w:rPr>
          <w:rFonts w:ascii="Times New Roman" w:hAnsi="Times New Roman" w:cs="Times New Roman"/>
          <w:i/>
          <w:iCs/>
          <w:lang w:val="en-US"/>
        </w:rPr>
        <w:t>Anti-Oppression Panel</w:t>
      </w:r>
      <w:r w:rsidRPr="004C2D99">
        <w:rPr>
          <w:rFonts w:ascii="Times New Roman" w:hAnsi="Times New Roman" w:cs="Times New Roman"/>
          <w:lang w:val="en-US"/>
        </w:rPr>
        <w:t>,</w:t>
      </w:r>
      <w:r w:rsidRPr="004C2D99">
        <w:rPr>
          <w:rFonts w:ascii="Times New Roman" w:hAnsi="Times New Roman" w:cs="Times New Roman"/>
          <w:i/>
          <w:iCs/>
          <w:lang w:val="en-US"/>
        </w:rPr>
        <w:t xml:space="preserve"> </w:t>
      </w:r>
      <w:r w:rsidRPr="004C2D99">
        <w:rPr>
          <w:rFonts w:ascii="Times New Roman" w:hAnsi="Times New Roman" w:cs="Times New Roman"/>
          <w:lang w:val="en-US"/>
        </w:rPr>
        <w:t>Leslie Ishii implored teachers to “take out correctness” as “it sets us up to perpetuate a society of violence” (VASTA 2020)</w:t>
      </w:r>
      <w:r w:rsidR="00121B61">
        <w:rPr>
          <w:rFonts w:ascii="Times New Roman" w:hAnsi="Times New Roman" w:cs="Times New Roman"/>
          <w:lang w:val="en-US"/>
        </w:rPr>
        <w:t>.</w:t>
      </w:r>
      <w:r w:rsidR="00E46AE3" w:rsidRPr="004C2D99">
        <w:rPr>
          <w:rStyle w:val="EndnoteReference"/>
          <w:rFonts w:ascii="Times New Roman" w:hAnsi="Times New Roman" w:cs="Times New Roman"/>
          <w:lang w:val="en-US"/>
        </w:rPr>
        <w:endnoteReference w:id="15"/>
      </w:r>
      <w:r w:rsidRPr="004C2D99">
        <w:rPr>
          <w:rFonts w:ascii="Times New Roman" w:hAnsi="Times New Roman" w:cs="Times New Roman"/>
          <w:lang w:val="en-US"/>
        </w:rPr>
        <w:t xml:space="preserve"> </w:t>
      </w:r>
      <w:r w:rsidR="00E31772" w:rsidRPr="004C2D99">
        <w:rPr>
          <w:rFonts w:ascii="Times New Roman" w:hAnsi="Times New Roman" w:cs="Times New Roman"/>
          <w:lang w:val="en-US"/>
        </w:rPr>
        <w:t>The anti-discriminatory</w:t>
      </w:r>
      <w:r w:rsidRPr="004C2D99">
        <w:rPr>
          <w:rFonts w:ascii="Times New Roman" w:hAnsi="Times New Roman" w:cs="Times New Roman"/>
          <w:lang w:val="en-US"/>
        </w:rPr>
        <w:t xml:space="preserve"> approach </w:t>
      </w:r>
      <w:r w:rsidR="00E31772" w:rsidRPr="004C2D99">
        <w:rPr>
          <w:rFonts w:ascii="Times New Roman" w:hAnsi="Times New Roman" w:cs="Times New Roman"/>
          <w:lang w:val="en-US"/>
        </w:rPr>
        <w:t>developed here no longer uses</w:t>
      </w:r>
      <w:r w:rsidRPr="004C2D99">
        <w:rPr>
          <w:rFonts w:ascii="Times New Roman" w:hAnsi="Times New Roman" w:cs="Times New Roman"/>
          <w:lang w:val="en-US"/>
        </w:rPr>
        <w:t xml:space="preserve"> phonetics and </w:t>
      </w:r>
      <w:r w:rsidR="00AA1D53" w:rsidRPr="004C2D99">
        <w:rPr>
          <w:rFonts w:ascii="Times New Roman" w:hAnsi="Times New Roman" w:cs="Times New Roman"/>
          <w:lang w:val="en-US"/>
        </w:rPr>
        <w:t xml:space="preserve">moves away from </w:t>
      </w:r>
      <w:r w:rsidR="00F171A7" w:rsidRPr="004C2D99">
        <w:rPr>
          <w:rFonts w:ascii="Times New Roman" w:hAnsi="Times New Roman" w:cs="Times New Roman"/>
          <w:lang w:val="en-US"/>
        </w:rPr>
        <w:t>the correctness inherent in a</w:t>
      </w:r>
      <w:r w:rsidR="00AA1D53" w:rsidRPr="004C2D99">
        <w:rPr>
          <w:rFonts w:ascii="Times New Roman" w:hAnsi="Times New Roman" w:cs="Times New Roman"/>
          <w:lang w:val="en-US"/>
        </w:rPr>
        <w:t xml:space="preserve"> detail model</w:t>
      </w:r>
      <w:r w:rsidR="009F56F4" w:rsidRPr="004C2D99">
        <w:rPr>
          <w:rFonts w:ascii="Times New Roman" w:hAnsi="Times New Roman" w:cs="Times New Roman"/>
          <w:lang w:val="en-US"/>
        </w:rPr>
        <w:t xml:space="preserve">. </w:t>
      </w:r>
      <w:r w:rsidR="005F3EAA" w:rsidRPr="004C2D99">
        <w:rPr>
          <w:rFonts w:ascii="Times New Roman" w:hAnsi="Times New Roman" w:cs="Times New Roman"/>
          <w:lang w:val="en-US"/>
        </w:rPr>
        <w:t>I</w:t>
      </w:r>
      <w:r w:rsidRPr="004C2D99">
        <w:rPr>
          <w:rFonts w:ascii="Times New Roman" w:hAnsi="Times New Roman" w:cs="Times New Roman"/>
          <w:lang w:val="en-US"/>
        </w:rPr>
        <w:t>n doing this, I</w:t>
      </w:r>
      <w:r w:rsidR="005F3EAA" w:rsidRPr="004C2D99">
        <w:rPr>
          <w:rFonts w:ascii="Times New Roman" w:hAnsi="Times New Roman" w:cs="Times New Roman"/>
          <w:lang w:val="en-US"/>
        </w:rPr>
        <w:t xml:space="preserve"> am not suggesting a rejection of expertise, rather a repurposing of that expertise. It takes great skill for a teacher to use their advanced </w:t>
      </w:r>
      <w:r w:rsidR="00F133C5">
        <w:rPr>
          <w:rFonts w:ascii="Times New Roman" w:hAnsi="Times New Roman" w:cs="Times New Roman"/>
          <w:lang w:val="en-US"/>
        </w:rPr>
        <w:t>knowledge</w:t>
      </w:r>
      <w:r w:rsidR="00F133C5" w:rsidRPr="004C2D99">
        <w:rPr>
          <w:rFonts w:ascii="Times New Roman" w:hAnsi="Times New Roman" w:cs="Times New Roman"/>
          <w:lang w:val="en-US"/>
        </w:rPr>
        <w:t xml:space="preserve"> </w:t>
      </w:r>
      <w:r w:rsidR="00F171A7" w:rsidRPr="004C2D99">
        <w:rPr>
          <w:rFonts w:ascii="Times New Roman" w:hAnsi="Times New Roman" w:cs="Times New Roman"/>
          <w:lang w:val="en-US"/>
        </w:rPr>
        <w:t>in</w:t>
      </w:r>
      <w:r w:rsidR="005F3EAA" w:rsidRPr="004C2D99">
        <w:rPr>
          <w:rFonts w:ascii="Times New Roman" w:hAnsi="Times New Roman" w:cs="Times New Roman"/>
          <w:lang w:val="en-US"/>
        </w:rPr>
        <w:t xml:space="preserve"> </w:t>
      </w:r>
      <w:r w:rsidR="00E31772" w:rsidRPr="004C2D99">
        <w:rPr>
          <w:rFonts w:ascii="Times New Roman" w:hAnsi="Times New Roman" w:cs="Times New Roman"/>
          <w:lang w:val="en-US"/>
        </w:rPr>
        <w:t xml:space="preserve">a </w:t>
      </w:r>
      <w:r w:rsidR="005F3EAA" w:rsidRPr="004C2D99">
        <w:rPr>
          <w:rFonts w:ascii="Times New Roman" w:hAnsi="Times New Roman" w:cs="Times New Roman"/>
          <w:lang w:val="en-US"/>
        </w:rPr>
        <w:t>collaborative</w:t>
      </w:r>
      <w:r w:rsidR="00F171A7" w:rsidRPr="004C2D99">
        <w:rPr>
          <w:rFonts w:ascii="Times New Roman" w:hAnsi="Times New Roman" w:cs="Times New Roman"/>
          <w:lang w:val="en-US"/>
        </w:rPr>
        <w:t xml:space="preserve"> </w:t>
      </w:r>
      <w:r w:rsidR="0094757A" w:rsidRPr="004C2D99">
        <w:rPr>
          <w:rFonts w:ascii="Times New Roman" w:hAnsi="Times New Roman" w:cs="Times New Roman"/>
          <w:lang w:val="en-US"/>
        </w:rPr>
        <w:t>approach</w:t>
      </w:r>
      <w:r w:rsidR="00F171A7" w:rsidRPr="004C2D99">
        <w:rPr>
          <w:rFonts w:ascii="Times New Roman" w:hAnsi="Times New Roman" w:cs="Times New Roman"/>
          <w:lang w:val="en-US"/>
        </w:rPr>
        <w:t xml:space="preserve"> that</w:t>
      </w:r>
      <w:r w:rsidR="005F3EAA" w:rsidRPr="004C2D99">
        <w:rPr>
          <w:rFonts w:ascii="Times New Roman" w:hAnsi="Times New Roman" w:cs="Times New Roman"/>
          <w:lang w:val="en-US"/>
        </w:rPr>
        <w:t xml:space="preserve"> develop</w:t>
      </w:r>
      <w:r w:rsidR="00F171A7" w:rsidRPr="004C2D99">
        <w:rPr>
          <w:rFonts w:ascii="Times New Roman" w:hAnsi="Times New Roman" w:cs="Times New Roman"/>
          <w:lang w:val="en-US"/>
        </w:rPr>
        <w:t>s</w:t>
      </w:r>
      <w:r w:rsidR="005F3EAA" w:rsidRPr="004C2D99">
        <w:rPr>
          <w:rFonts w:ascii="Times New Roman" w:hAnsi="Times New Roman" w:cs="Times New Roman"/>
          <w:lang w:val="en-US"/>
        </w:rPr>
        <w:t xml:space="preserve"> their </w:t>
      </w:r>
      <w:r w:rsidR="00F171A7" w:rsidRPr="004C2D99">
        <w:rPr>
          <w:rFonts w:ascii="Times New Roman" w:hAnsi="Times New Roman" w:cs="Times New Roman"/>
          <w:lang w:val="en-US"/>
        </w:rPr>
        <w:t xml:space="preserve">students’ </w:t>
      </w:r>
      <w:r w:rsidR="005F3EAA" w:rsidRPr="004C2D99">
        <w:rPr>
          <w:rFonts w:ascii="Times New Roman" w:hAnsi="Times New Roman" w:cs="Times New Roman"/>
          <w:lang w:val="en-US"/>
        </w:rPr>
        <w:t xml:space="preserve">autonomy </w:t>
      </w:r>
      <w:r w:rsidR="00F171A7" w:rsidRPr="004C2D99">
        <w:rPr>
          <w:rFonts w:ascii="Times New Roman" w:hAnsi="Times New Roman" w:cs="Times New Roman"/>
          <w:lang w:val="en-US"/>
        </w:rPr>
        <w:t>and helps th</w:t>
      </w:r>
      <w:r w:rsidR="00E31772" w:rsidRPr="004C2D99">
        <w:rPr>
          <w:rFonts w:ascii="Times New Roman" w:hAnsi="Times New Roman" w:cs="Times New Roman"/>
          <w:lang w:val="en-US"/>
        </w:rPr>
        <w:t>ose students</w:t>
      </w:r>
      <w:r w:rsidR="00F171A7" w:rsidRPr="004C2D99">
        <w:rPr>
          <w:rFonts w:ascii="Times New Roman" w:hAnsi="Times New Roman" w:cs="Times New Roman"/>
          <w:lang w:val="en-US"/>
        </w:rPr>
        <w:t xml:space="preserve"> to find</w:t>
      </w:r>
      <w:r w:rsidR="005F3EAA" w:rsidRPr="004C2D99">
        <w:rPr>
          <w:rFonts w:ascii="Times New Roman" w:hAnsi="Times New Roman" w:cs="Times New Roman"/>
          <w:lang w:val="en-US"/>
        </w:rPr>
        <w:t xml:space="preserve"> ways of codifying accents in </w:t>
      </w:r>
      <w:r w:rsidR="00F171A7" w:rsidRPr="004C2D99">
        <w:rPr>
          <w:rFonts w:ascii="Times New Roman" w:hAnsi="Times New Roman" w:cs="Times New Roman"/>
          <w:lang w:val="en-US"/>
        </w:rPr>
        <w:t>a manner</w:t>
      </w:r>
      <w:r w:rsidR="005F3EAA" w:rsidRPr="004C2D99">
        <w:rPr>
          <w:rFonts w:ascii="Times New Roman" w:hAnsi="Times New Roman" w:cs="Times New Roman"/>
          <w:lang w:val="en-US"/>
        </w:rPr>
        <w:t xml:space="preserve"> that works for </w:t>
      </w:r>
      <w:r w:rsidRPr="004C2D99">
        <w:rPr>
          <w:rFonts w:ascii="Times New Roman" w:hAnsi="Times New Roman" w:cs="Times New Roman"/>
          <w:lang w:val="en-US"/>
        </w:rPr>
        <w:t>each of them individually</w:t>
      </w:r>
      <w:r w:rsidR="005F3EAA" w:rsidRPr="004C2D99">
        <w:rPr>
          <w:rFonts w:ascii="Times New Roman" w:hAnsi="Times New Roman" w:cs="Times New Roman"/>
          <w:lang w:val="en-US"/>
        </w:rPr>
        <w:t xml:space="preserve">. Kaja Dunn talks about a </w:t>
      </w:r>
      <w:r w:rsidR="004A0CFB" w:rsidRPr="004C2D99">
        <w:rPr>
          <w:rFonts w:ascii="Times New Roman" w:hAnsi="Times New Roman" w:cs="Times New Roman"/>
          <w:lang w:val="en-US"/>
        </w:rPr>
        <w:t xml:space="preserve">necessary </w:t>
      </w:r>
      <w:r w:rsidR="005F3EAA" w:rsidRPr="004C2D99">
        <w:rPr>
          <w:rFonts w:ascii="Times New Roman" w:hAnsi="Times New Roman" w:cs="Times New Roman"/>
          <w:lang w:val="en-US"/>
        </w:rPr>
        <w:t>process of “de-codification”</w:t>
      </w:r>
      <w:r w:rsidR="004A0CFB" w:rsidRPr="004C2D99">
        <w:rPr>
          <w:rFonts w:ascii="Times New Roman" w:hAnsi="Times New Roman" w:cs="Times New Roman"/>
          <w:lang w:val="en-US"/>
        </w:rPr>
        <w:t xml:space="preserve"> when training theatre students of </w:t>
      </w:r>
      <w:r w:rsidR="00F133C5">
        <w:rPr>
          <w:rFonts w:ascii="Times New Roman" w:hAnsi="Times New Roman" w:cs="Times New Roman"/>
          <w:lang w:val="en-US"/>
        </w:rPr>
        <w:t>C</w:t>
      </w:r>
      <w:r w:rsidR="00B23807" w:rsidRPr="004C2D99">
        <w:rPr>
          <w:rFonts w:ascii="Times New Roman" w:hAnsi="Times New Roman" w:cs="Times New Roman"/>
          <w:lang w:val="en-US"/>
        </w:rPr>
        <w:t>olor</w:t>
      </w:r>
      <w:r w:rsidR="005F3EAA" w:rsidRPr="004C2D99">
        <w:rPr>
          <w:rFonts w:ascii="Times New Roman" w:hAnsi="Times New Roman" w:cs="Times New Roman"/>
          <w:lang w:val="en-US"/>
        </w:rPr>
        <w:t>, stating that “[c]</w:t>
      </w:r>
      <w:proofErr w:type="spellStart"/>
      <w:r w:rsidR="005F3EAA" w:rsidRPr="004C2D99">
        <w:rPr>
          <w:rFonts w:ascii="Times New Roman" w:hAnsi="Times New Roman" w:cs="Times New Roman"/>
          <w:lang w:val="en-US"/>
        </w:rPr>
        <w:t>odification</w:t>
      </w:r>
      <w:proofErr w:type="spellEnd"/>
      <w:r w:rsidR="005F3EAA" w:rsidRPr="004C2D99">
        <w:rPr>
          <w:rFonts w:ascii="Times New Roman" w:hAnsi="Times New Roman" w:cs="Times New Roman"/>
          <w:lang w:val="en-US"/>
        </w:rPr>
        <w:t xml:space="preserve"> keeps existing power structures in place.”</w:t>
      </w:r>
      <w:r w:rsidRPr="004C2D99">
        <w:rPr>
          <w:rFonts w:ascii="Times New Roman" w:hAnsi="Times New Roman" w:cs="Times New Roman"/>
          <w:lang w:val="en-US"/>
        </w:rPr>
        <w:t xml:space="preserve"> (Dunn, Luckett and Sicre 2020, 280). </w:t>
      </w:r>
      <w:r w:rsidRPr="004C2D99">
        <w:rPr>
          <w:rFonts w:ascii="Times New Roman" w:hAnsi="Times New Roman" w:cs="Times New Roman"/>
          <w:iCs/>
          <w:lang w:val="en-US"/>
        </w:rPr>
        <w:t>I have found that t</w:t>
      </w:r>
      <w:r w:rsidRPr="004C2D99">
        <w:rPr>
          <w:rFonts w:ascii="Times New Roman" w:hAnsi="Times New Roman" w:cs="Times New Roman"/>
          <w:lang w:val="en-US"/>
        </w:rPr>
        <w:t>he dominant codification system of phonetics does not work for all actors.</w:t>
      </w:r>
      <w:r w:rsidR="005F3EAA" w:rsidRPr="004C2D99">
        <w:rPr>
          <w:rFonts w:ascii="Times New Roman" w:hAnsi="Times New Roman" w:cs="Times New Roman"/>
          <w:lang w:val="en-US"/>
        </w:rPr>
        <w:t xml:space="preserve"> </w:t>
      </w:r>
      <w:r w:rsidR="00A75EE7" w:rsidRPr="004C2D99">
        <w:rPr>
          <w:rFonts w:ascii="Times New Roman" w:hAnsi="Times New Roman" w:cs="Times New Roman"/>
          <w:lang w:val="en-US"/>
        </w:rPr>
        <w:t xml:space="preserve">In a survey, </w:t>
      </w:r>
      <w:r w:rsidR="00D00DB3" w:rsidRPr="004C2D99">
        <w:rPr>
          <w:rFonts w:ascii="Times New Roman" w:hAnsi="Times New Roman" w:cs="Times New Roman"/>
          <w:lang w:val="en-US"/>
        </w:rPr>
        <w:t xml:space="preserve">I </w:t>
      </w:r>
      <w:r w:rsidR="00A75EE7" w:rsidRPr="004C2D99">
        <w:rPr>
          <w:rFonts w:ascii="Times New Roman" w:hAnsi="Times New Roman" w:cs="Times New Roman"/>
          <w:lang w:val="en-US"/>
        </w:rPr>
        <w:t>carried out with</w:t>
      </w:r>
      <w:r w:rsidR="00C83714" w:rsidRPr="004C2D99">
        <w:rPr>
          <w:rFonts w:ascii="Times New Roman" w:hAnsi="Times New Roman" w:cs="Times New Roman"/>
          <w:lang w:val="en-US"/>
        </w:rPr>
        <w:t xml:space="preserve"> 58 British actors</w:t>
      </w:r>
      <w:r w:rsidR="00A75EE7" w:rsidRPr="004C2D99">
        <w:rPr>
          <w:rFonts w:ascii="Times New Roman" w:hAnsi="Times New Roman" w:cs="Times New Roman"/>
          <w:lang w:val="en-US"/>
        </w:rPr>
        <w:t>,</w:t>
      </w:r>
      <w:r w:rsidR="00C83714" w:rsidRPr="004C2D99">
        <w:rPr>
          <w:rFonts w:ascii="Times New Roman" w:hAnsi="Times New Roman" w:cs="Times New Roman"/>
          <w:lang w:val="en-US"/>
        </w:rPr>
        <w:t xml:space="preserve"> none of them identified phonetics as a useful tool for accent lea</w:t>
      </w:r>
      <w:r w:rsidR="00A75EE7" w:rsidRPr="004C2D99">
        <w:rPr>
          <w:rFonts w:ascii="Times New Roman" w:hAnsi="Times New Roman" w:cs="Times New Roman"/>
          <w:lang w:val="en-US"/>
        </w:rPr>
        <w:t>rning;</w:t>
      </w:r>
      <w:r w:rsidR="00C83714" w:rsidRPr="004C2D99">
        <w:rPr>
          <w:rFonts w:ascii="Times New Roman" w:hAnsi="Times New Roman" w:cs="Times New Roman"/>
          <w:lang w:val="en-US"/>
        </w:rPr>
        <w:t xml:space="preserve"> preferring</w:t>
      </w:r>
      <w:r w:rsidR="00A75EE7" w:rsidRPr="004C2D99">
        <w:rPr>
          <w:rFonts w:ascii="Times New Roman" w:hAnsi="Times New Roman" w:cs="Times New Roman"/>
          <w:lang w:val="en-US"/>
        </w:rPr>
        <w:t>, instead, approaches that involve</w:t>
      </w:r>
      <w:r w:rsidR="00C83714" w:rsidRPr="004C2D99">
        <w:rPr>
          <w:rFonts w:ascii="Times New Roman" w:hAnsi="Times New Roman" w:cs="Times New Roman"/>
          <w:lang w:val="en-US"/>
        </w:rPr>
        <w:t xml:space="preserve"> listening and immersion. </w:t>
      </w:r>
      <w:r w:rsidR="00A91B02" w:rsidRPr="004C2D99">
        <w:rPr>
          <w:rFonts w:ascii="Times New Roman" w:hAnsi="Times New Roman" w:cs="Times New Roman"/>
          <w:lang w:val="en-US"/>
        </w:rPr>
        <w:t>Coaches who work with professional actors</w:t>
      </w:r>
      <w:r w:rsidR="00930337" w:rsidRPr="004C2D99">
        <w:rPr>
          <w:rFonts w:ascii="Times New Roman" w:hAnsi="Times New Roman" w:cs="Times New Roman"/>
          <w:lang w:val="en-US"/>
        </w:rPr>
        <w:t xml:space="preserve"> </w:t>
      </w:r>
      <w:r w:rsidR="00741EA1" w:rsidRPr="004C2D99">
        <w:rPr>
          <w:rFonts w:ascii="Times New Roman" w:hAnsi="Times New Roman" w:cs="Times New Roman"/>
          <w:lang w:val="en-US"/>
        </w:rPr>
        <w:t xml:space="preserve">tend to </w:t>
      </w:r>
      <w:r w:rsidR="00930337" w:rsidRPr="004C2D99">
        <w:rPr>
          <w:rFonts w:ascii="Times New Roman" w:hAnsi="Times New Roman" w:cs="Times New Roman"/>
          <w:lang w:val="en-US"/>
        </w:rPr>
        <w:t>agree that</w:t>
      </w:r>
      <w:r w:rsidR="00C83714" w:rsidRPr="004C2D99">
        <w:rPr>
          <w:rFonts w:ascii="Times New Roman" w:hAnsi="Times New Roman" w:cs="Times New Roman"/>
          <w:lang w:val="en-US"/>
        </w:rPr>
        <w:t xml:space="preserve"> it is a rare actor </w:t>
      </w:r>
      <w:r w:rsidR="00930337" w:rsidRPr="004C2D99">
        <w:rPr>
          <w:rFonts w:ascii="Times New Roman" w:hAnsi="Times New Roman" w:cs="Times New Roman"/>
          <w:lang w:val="en-US"/>
        </w:rPr>
        <w:t>who</w:t>
      </w:r>
      <w:r w:rsidR="00C83714" w:rsidRPr="004C2D99">
        <w:rPr>
          <w:rFonts w:ascii="Times New Roman" w:hAnsi="Times New Roman" w:cs="Times New Roman"/>
          <w:lang w:val="en-US"/>
        </w:rPr>
        <w:t xml:space="preserve"> effectively recalls their phonetics training, with most preferring to use a personal system of notation developed over the course of their careers.</w:t>
      </w:r>
      <w:r w:rsidR="00741EA1" w:rsidRPr="004C2D99">
        <w:rPr>
          <w:rFonts w:ascii="Times New Roman" w:hAnsi="Times New Roman" w:cs="Times New Roman"/>
          <w:lang w:val="en-US"/>
        </w:rPr>
        <w:t xml:space="preserve"> Students on the BA Acting</w:t>
      </w:r>
      <w:r w:rsidR="001E1A64" w:rsidRPr="004C2D99">
        <w:rPr>
          <w:rFonts w:ascii="Times New Roman" w:hAnsi="Times New Roman" w:cs="Times New Roman"/>
          <w:lang w:val="en-US"/>
        </w:rPr>
        <w:t>-</w:t>
      </w:r>
      <w:r w:rsidR="00741EA1" w:rsidRPr="004C2D99">
        <w:rPr>
          <w:rFonts w:ascii="Times New Roman" w:hAnsi="Times New Roman" w:cs="Times New Roman"/>
          <w:lang w:val="en-US"/>
        </w:rPr>
        <w:t>CDT program now</w:t>
      </w:r>
      <w:r w:rsidR="002D57E3" w:rsidRPr="004C2D99">
        <w:rPr>
          <w:rFonts w:ascii="Times New Roman" w:hAnsi="Times New Roman" w:cs="Times New Roman"/>
          <w:lang w:val="en-US"/>
        </w:rPr>
        <w:t xml:space="preserve"> develop</w:t>
      </w:r>
      <w:r w:rsidR="00930337" w:rsidRPr="004C2D99">
        <w:rPr>
          <w:rFonts w:ascii="Times New Roman" w:hAnsi="Times New Roman" w:cs="Times New Roman"/>
          <w:lang w:val="en-US"/>
        </w:rPr>
        <w:t xml:space="preserve"> and test</w:t>
      </w:r>
      <w:r w:rsidR="002D57E3" w:rsidRPr="004C2D99">
        <w:rPr>
          <w:rFonts w:ascii="Times New Roman" w:hAnsi="Times New Roman" w:cs="Times New Roman"/>
          <w:lang w:val="en-US"/>
        </w:rPr>
        <w:t xml:space="preserve"> their own notation systems </w:t>
      </w:r>
      <w:r w:rsidR="00741EA1" w:rsidRPr="004C2D99">
        <w:rPr>
          <w:rFonts w:ascii="Times New Roman" w:hAnsi="Times New Roman" w:cs="Times New Roman"/>
          <w:lang w:val="en-US"/>
        </w:rPr>
        <w:t>over the course of their</w:t>
      </w:r>
      <w:r w:rsidR="00930337" w:rsidRPr="004C2D99">
        <w:rPr>
          <w:rFonts w:ascii="Times New Roman" w:hAnsi="Times New Roman" w:cs="Times New Roman"/>
          <w:lang w:val="en-US"/>
        </w:rPr>
        <w:t xml:space="preserve"> trainin</w:t>
      </w:r>
      <w:r w:rsidR="00AD30BD" w:rsidRPr="004C2D99">
        <w:rPr>
          <w:rFonts w:ascii="Times New Roman" w:hAnsi="Times New Roman" w:cs="Times New Roman"/>
          <w:lang w:val="en-US"/>
        </w:rPr>
        <w:t>g</w:t>
      </w:r>
      <w:r w:rsidR="00741EA1" w:rsidRPr="004C2D99">
        <w:rPr>
          <w:rFonts w:ascii="Times New Roman" w:hAnsi="Times New Roman" w:cs="Times New Roman"/>
          <w:lang w:val="en-US"/>
        </w:rPr>
        <w:t xml:space="preserve">. This gives them time to develop a </w:t>
      </w:r>
      <w:r w:rsidR="00CC36EE" w:rsidRPr="004C2D99">
        <w:rPr>
          <w:rFonts w:ascii="Times New Roman" w:hAnsi="Times New Roman" w:cs="Times New Roman"/>
          <w:lang w:val="en-US"/>
        </w:rPr>
        <w:t>personalized</w:t>
      </w:r>
      <w:r w:rsidR="001E1A64" w:rsidRPr="004C2D99">
        <w:rPr>
          <w:rFonts w:ascii="Times New Roman" w:hAnsi="Times New Roman" w:cs="Times New Roman"/>
          <w:lang w:val="en-US"/>
        </w:rPr>
        <w:t xml:space="preserve"> approach and</w:t>
      </w:r>
      <w:r w:rsidR="00741EA1" w:rsidRPr="004C2D99">
        <w:rPr>
          <w:rFonts w:ascii="Times New Roman" w:hAnsi="Times New Roman" w:cs="Times New Roman"/>
          <w:lang w:val="en-US"/>
        </w:rPr>
        <w:t xml:space="preserve"> pre-empt</w:t>
      </w:r>
      <w:r w:rsidR="001E1A64" w:rsidRPr="004C2D99">
        <w:rPr>
          <w:rFonts w:ascii="Times New Roman" w:hAnsi="Times New Roman" w:cs="Times New Roman"/>
          <w:lang w:val="en-US"/>
        </w:rPr>
        <w:t xml:space="preserve">s </w:t>
      </w:r>
      <w:r w:rsidR="00CC36EE" w:rsidRPr="004C2D99">
        <w:rPr>
          <w:rFonts w:ascii="Times New Roman" w:hAnsi="Times New Roman" w:cs="Times New Roman"/>
          <w:lang w:val="en-US"/>
        </w:rPr>
        <w:t>the</w:t>
      </w:r>
      <w:r w:rsidR="002D57E3" w:rsidRPr="004C2D99">
        <w:rPr>
          <w:rFonts w:ascii="Times New Roman" w:hAnsi="Times New Roman" w:cs="Times New Roman"/>
          <w:lang w:val="en-US"/>
        </w:rPr>
        <w:t xml:space="preserve"> seemingly inevitable professional strategy</w:t>
      </w:r>
      <w:r w:rsidR="00741EA1" w:rsidRPr="004C2D99">
        <w:rPr>
          <w:rFonts w:ascii="Times New Roman" w:hAnsi="Times New Roman" w:cs="Times New Roman"/>
          <w:lang w:val="en-US"/>
        </w:rPr>
        <w:t xml:space="preserve"> that </w:t>
      </w:r>
      <w:r w:rsidR="00337005" w:rsidRPr="004C2D99">
        <w:rPr>
          <w:rFonts w:ascii="Times New Roman" w:hAnsi="Times New Roman" w:cs="Times New Roman"/>
          <w:lang w:val="en-US"/>
        </w:rPr>
        <w:t>the</w:t>
      </w:r>
      <w:r w:rsidR="00741EA1" w:rsidRPr="004C2D99">
        <w:rPr>
          <w:rFonts w:ascii="Times New Roman" w:hAnsi="Times New Roman" w:cs="Times New Roman"/>
          <w:lang w:val="en-US"/>
        </w:rPr>
        <w:t xml:space="preserve"> actors </w:t>
      </w:r>
      <w:r w:rsidR="00337005" w:rsidRPr="004C2D99">
        <w:rPr>
          <w:rFonts w:ascii="Times New Roman" w:hAnsi="Times New Roman" w:cs="Times New Roman"/>
          <w:lang w:val="en-US"/>
        </w:rPr>
        <w:t>in my research have</w:t>
      </w:r>
      <w:r w:rsidR="00741EA1" w:rsidRPr="004C2D99">
        <w:rPr>
          <w:rFonts w:ascii="Times New Roman" w:hAnsi="Times New Roman" w:cs="Times New Roman"/>
          <w:lang w:val="en-US"/>
        </w:rPr>
        <w:t xml:space="preserve"> adopt</w:t>
      </w:r>
      <w:r w:rsidR="00337005" w:rsidRPr="004C2D99">
        <w:rPr>
          <w:rFonts w:ascii="Times New Roman" w:hAnsi="Times New Roman" w:cs="Times New Roman"/>
          <w:lang w:val="en-US"/>
        </w:rPr>
        <w:t>ed</w:t>
      </w:r>
      <w:r w:rsidR="002D57E3" w:rsidRPr="004C2D99">
        <w:rPr>
          <w:rFonts w:ascii="Times New Roman" w:hAnsi="Times New Roman" w:cs="Times New Roman"/>
          <w:lang w:val="en-US"/>
        </w:rPr>
        <w:t>.</w:t>
      </w:r>
    </w:p>
    <w:p w14:paraId="560FEFDB" w14:textId="044B1F67" w:rsidR="00FF45F2" w:rsidRPr="004C2D99" w:rsidRDefault="0076345F" w:rsidP="0071635C">
      <w:pPr>
        <w:spacing w:after="0"/>
        <w:ind w:firstLine="720"/>
        <w:rPr>
          <w:rFonts w:ascii="Times New Roman" w:hAnsi="Times New Roman" w:cs="Times New Roman"/>
          <w:lang w:val="en-US"/>
        </w:rPr>
      </w:pPr>
      <w:r w:rsidRPr="004C2D99">
        <w:rPr>
          <w:rFonts w:ascii="Times New Roman" w:hAnsi="Times New Roman" w:cs="Times New Roman"/>
          <w:lang w:val="en-US"/>
        </w:rPr>
        <w:t>In the foundational speech work developed as part of the first strand of this research</w:t>
      </w:r>
      <w:r w:rsidR="00800D06" w:rsidRPr="004C2D99">
        <w:rPr>
          <w:rFonts w:ascii="Times New Roman" w:hAnsi="Times New Roman" w:cs="Times New Roman"/>
          <w:lang w:val="en-US"/>
        </w:rPr>
        <w:t>, students</w:t>
      </w:r>
      <w:r w:rsidRPr="004C2D99">
        <w:rPr>
          <w:rFonts w:ascii="Times New Roman" w:hAnsi="Times New Roman" w:cs="Times New Roman"/>
          <w:lang w:val="en-US"/>
        </w:rPr>
        <w:t xml:space="preserve"> </w:t>
      </w:r>
      <w:r w:rsidR="00F804C3" w:rsidRPr="004C2D99">
        <w:rPr>
          <w:rFonts w:ascii="Times New Roman" w:hAnsi="Times New Roman" w:cs="Times New Roman"/>
          <w:lang w:val="en-US"/>
        </w:rPr>
        <w:t>analyze</w:t>
      </w:r>
      <w:r w:rsidRPr="004C2D99">
        <w:rPr>
          <w:rFonts w:ascii="Times New Roman" w:hAnsi="Times New Roman" w:cs="Times New Roman"/>
          <w:lang w:val="en-US"/>
        </w:rPr>
        <w:t xml:space="preserve"> their own speech patterns and</w:t>
      </w:r>
      <w:r w:rsidR="00AB5866" w:rsidRPr="004C2D99">
        <w:rPr>
          <w:rFonts w:ascii="Times New Roman" w:hAnsi="Times New Roman" w:cs="Times New Roman"/>
          <w:lang w:val="en-US"/>
        </w:rPr>
        <w:t xml:space="preserve"> create a basic </w:t>
      </w:r>
      <w:r w:rsidR="004A0D7D" w:rsidRPr="004C2D99">
        <w:rPr>
          <w:rFonts w:ascii="Times New Roman" w:hAnsi="Times New Roman" w:cs="Times New Roman"/>
          <w:lang w:val="en-US"/>
        </w:rPr>
        <w:t xml:space="preserve">transcription of </w:t>
      </w:r>
      <w:r w:rsidR="00741EA1" w:rsidRPr="004C2D99">
        <w:rPr>
          <w:rFonts w:ascii="Times New Roman" w:hAnsi="Times New Roman" w:cs="Times New Roman"/>
          <w:lang w:val="en-US"/>
        </w:rPr>
        <w:t>a recording of their</w:t>
      </w:r>
      <w:r w:rsidR="004A0D7D" w:rsidRPr="004C2D99">
        <w:rPr>
          <w:rFonts w:ascii="Times New Roman" w:hAnsi="Times New Roman" w:cs="Times New Roman"/>
          <w:lang w:val="en-US"/>
        </w:rPr>
        <w:t xml:space="preserve"> </w:t>
      </w:r>
      <w:r w:rsidR="0029029F" w:rsidRPr="004C2D99">
        <w:rPr>
          <w:rFonts w:ascii="Times New Roman" w:hAnsi="Times New Roman" w:cs="Times New Roman"/>
          <w:lang w:val="en-US"/>
        </w:rPr>
        <w:t xml:space="preserve">everyday </w:t>
      </w:r>
      <w:r w:rsidR="004A0D7D" w:rsidRPr="004C2D99">
        <w:rPr>
          <w:rFonts w:ascii="Times New Roman" w:hAnsi="Times New Roman" w:cs="Times New Roman"/>
          <w:lang w:val="en-US"/>
        </w:rPr>
        <w:t>speech</w:t>
      </w:r>
      <w:r w:rsidRPr="004C2D99">
        <w:rPr>
          <w:rFonts w:ascii="Times New Roman" w:hAnsi="Times New Roman" w:cs="Times New Roman"/>
          <w:lang w:val="en-US"/>
        </w:rPr>
        <w:t xml:space="preserve"> using a transcription </w:t>
      </w:r>
      <w:r w:rsidR="00915A97" w:rsidRPr="004C2D99">
        <w:rPr>
          <w:rFonts w:ascii="Times New Roman" w:hAnsi="Times New Roman" w:cs="Times New Roman"/>
          <w:lang w:val="en-US"/>
        </w:rPr>
        <w:t xml:space="preserve">style </w:t>
      </w:r>
      <w:r w:rsidR="004A0D7D" w:rsidRPr="004C2D99">
        <w:rPr>
          <w:rFonts w:ascii="Times New Roman" w:hAnsi="Times New Roman" w:cs="Times New Roman"/>
          <w:lang w:val="en-US"/>
        </w:rPr>
        <w:t>that they devise themselves. At th</w:t>
      </w:r>
      <w:r w:rsidR="009F56F4" w:rsidRPr="004C2D99">
        <w:rPr>
          <w:rFonts w:ascii="Times New Roman" w:hAnsi="Times New Roman" w:cs="Times New Roman"/>
          <w:lang w:val="en-US"/>
        </w:rPr>
        <w:t>at</w:t>
      </w:r>
      <w:r w:rsidR="004A0D7D" w:rsidRPr="004C2D99">
        <w:rPr>
          <w:rFonts w:ascii="Times New Roman" w:hAnsi="Times New Roman" w:cs="Times New Roman"/>
          <w:lang w:val="en-US"/>
        </w:rPr>
        <w:t xml:space="preserve"> stage</w:t>
      </w:r>
      <w:r w:rsidR="00070A0C" w:rsidRPr="004C2D99">
        <w:rPr>
          <w:rFonts w:ascii="Times New Roman" w:hAnsi="Times New Roman" w:cs="Times New Roman"/>
          <w:lang w:val="en-US"/>
        </w:rPr>
        <w:t>,</w:t>
      </w:r>
      <w:r w:rsidR="004A0D7D" w:rsidRPr="004C2D99">
        <w:rPr>
          <w:rFonts w:ascii="Times New Roman" w:hAnsi="Times New Roman" w:cs="Times New Roman"/>
          <w:lang w:val="en-US"/>
        </w:rPr>
        <w:t xml:space="preserve"> the transcription </w:t>
      </w:r>
      <w:r w:rsidR="00915A97" w:rsidRPr="004C2D99">
        <w:rPr>
          <w:rFonts w:ascii="Times New Roman" w:hAnsi="Times New Roman" w:cs="Times New Roman"/>
          <w:lang w:val="en-US"/>
        </w:rPr>
        <w:t>focuss</w:t>
      </w:r>
      <w:r w:rsidR="004A0D7D" w:rsidRPr="004C2D99">
        <w:rPr>
          <w:rFonts w:ascii="Times New Roman" w:hAnsi="Times New Roman" w:cs="Times New Roman"/>
          <w:lang w:val="en-US"/>
        </w:rPr>
        <w:t>es</w:t>
      </w:r>
      <w:r w:rsidR="00915A97" w:rsidRPr="004C2D99">
        <w:rPr>
          <w:rFonts w:ascii="Times New Roman" w:hAnsi="Times New Roman" w:cs="Times New Roman"/>
          <w:lang w:val="en-US"/>
        </w:rPr>
        <w:t xml:space="preserve"> on suprasegmental features and </w:t>
      </w:r>
      <w:r w:rsidR="002D57E3" w:rsidRPr="004C2D99">
        <w:rPr>
          <w:rFonts w:ascii="Times New Roman" w:hAnsi="Times New Roman" w:cs="Times New Roman"/>
          <w:lang w:val="en-US"/>
        </w:rPr>
        <w:t>differences</w:t>
      </w:r>
      <w:r w:rsidR="00915A97" w:rsidRPr="004C2D99">
        <w:rPr>
          <w:rFonts w:ascii="Times New Roman" w:hAnsi="Times New Roman" w:cs="Times New Roman"/>
          <w:lang w:val="en-US"/>
        </w:rPr>
        <w:t xml:space="preserve"> </w:t>
      </w:r>
      <w:r w:rsidR="00F72CF6" w:rsidRPr="004C2D99">
        <w:rPr>
          <w:rFonts w:ascii="Times New Roman" w:hAnsi="Times New Roman" w:cs="Times New Roman"/>
          <w:lang w:val="en-US"/>
        </w:rPr>
        <w:t>between consonantal realization and or</w:t>
      </w:r>
      <w:r w:rsidR="00915A97" w:rsidRPr="004C2D99">
        <w:rPr>
          <w:rFonts w:ascii="Times New Roman" w:hAnsi="Times New Roman" w:cs="Times New Roman"/>
          <w:lang w:val="en-US"/>
        </w:rPr>
        <w:t xml:space="preserve">thographic spelling. The guiding question in the development of the transcription is always “what </w:t>
      </w:r>
      <w:r w:rsidR="009F56F4" w:rsidRPr="004C2D99">
        <w:rPr>
          <w:rFonts w:ascii="Times New Roman" w:hAnsi="Times New Roman" w:cs="Times New Roman"/>
          <w:lang w:val="en-US"/>
        </w:rPr>
        <w:t>will be</w:t>
      </w:r>
      <w:r w:rsidR="00915A97" w:rsidRPr="004C2D99">
        <w:rPr>
          <w:rFonts w:ascii="Times New Roman" w:hAnsi="Times New Roman" w:cs="Times New Roman"/>
          <w:lang w:val="en-US"/>
        </w:rPr>
        <w:t xml:space="preserve"> useful to me </w:t>
      </w:r>
      <w:r w:rsidR="009F56F4" w:rsidRPr="004C2D99">
        <w:rPr>
          <w:rFonts w:ascii="Times New Roman" w:hAnsi="Times New Roman" w:cs="Times New Roman"/>
          <w:lang w:val="en-US"/>
        </w:rPr>
        <w:t xml:space="preserve">in order to </w:t>
      </w:r>
      <w:r w:rsidR="00915A97" w:rsidRPr="004C2D99">
        <w:rPr>
          <w:rFonts w:ascii="Times New Roman" w:hAnsi="Times New Roman" w:cs="Times New Roman"/>
          <w:lang w:val="en-US"/>
        </w:rPr>
        <w:t>perform an accurate recreation of the original recording</w:t>
      </w:r>
      <w:r w:rsidR="00741EA1" w:rsidRPr="004C2D99">
        <w:rPr>
          <w:rFonts w:ascii="Times New Roman" w:hAnsi="Times New Roman" w:cs="Times New Roman"/>
          <w:lang w:val="en-US"/>
        </w:rPr>
        <w:t xml:space="preserve"> in performance</w:t>
      </w:r>
      <w:r w:rsidR="001E1A64" w:rsidRPr="004C2D99">
        <w:rPr>
          <w:rFonts w:ascii="Times New Roman" w:hAnsi="Times New Roman" w:cs="Times New Roman"/>
          <w:lang w:val="en-US"/>
        </w:rPr>
        <w:t>?</w:t>
      </w:r>
      <w:r w:rsidR="00915A97" w:rsidRPr="004C2D99">
        <w:rPr>
          <w:rFonts w:ascii="Times New Roman" w:hAnsi="Times New Roman" w:cs="Times New Roman"/>
          <w:lang w:val="en-US"/>
        </w:rPr>
        <w:t>”</w:t>
      </w:r>
      <w:r w:rsidR="00F804C3" w:rsidRPr="004C2D99">
        <w:rPr>
          <w:rFonts w:ascii="Times New Roman" w:hAnsi="Times New Roman" w:cs="Times New Roman"/>
          <w:lang w:val="en-US"/>
        </w:rPr>
        <w:t xml:space="preserve"> </w:t>
      </w:r>
      <w:r w:rsidR="00FF45F2" w:rsidRPr="004C2D99">
        <w:rPr>
          <w:rFonts w:ascii="Times New Roman" w:hAnsi="Times New Roman" w:cs="Times New Roman"/>
          <w:lang w:val="en-US"/>
        </w:rPr>
        <w:t>Later in the year, w</w:t>
      </w:r>
      <w:r w:rsidR="00741EA1" w:rsidRPr="004C2D99">
        <w:rPr>
          <w:rFonts w:ascii="Times New Roman" w:hAnsi="Times New Roman" w:cs="Times New Roman"/>
          <w:lang w:val="en-US"/>
        </w:rPr>
        <w:t>hen the students</w:t>
      </w:r>
      <w:r w:rsidR="00FF45F2" w:rsidRPr="004C2D99">
        <w:rPr>
          <w:rFonts w:ascii="Times New Roman" w:hAnsi="Times New Roman" w:cs="Times New Roman"/>
          <w:lang w:val="en-US"/>
        </w:rPr>
        <w:t xml:space="preserve"> </w:t>
      </w:r>
      <w:r w:rsidR="009C7C9C" w:rsidRPr="004C2D99">
        <w:rPr>
          <w:rFonts w:ascii="Times New Roman" w:hAnsi="Times New Roman" w:cs="Times New Roman"/>
          <w:lang w:val="en-US"/>
        </w:rPr>
        <w:t>work on</w:t>
      </w:r>
      <w:r w:rsidR="00FF45F2" w:rsidRPr="004C2D99">
        <w:rPr>
          <w:rFonts w:ascii="Times New Roman" w:hAnsi="Times New Roman" w:cs="Times New Roman"/>
          <w:lang w:val="en-US"/>
        </w:rPr>
        <w:t xml:space="preserve"> </w:t>
      </w:r>
      <w:r w:rsidR="009C7C9C" w:rsidRPr="004C2D99">
        <w:rPr>
          <w:rFonts w:ascii="Times New Roman" w:hAnsi="Times New Roman" w:cs="Times New Roman"/>
          <w:lang w:val="en-US"/>
        </w:rPr>
        <w:t>the recreation of a recorded</w:t>
      </w:r>
      <w:r w:rsidR="00FF45F2" w:rsidRPr="004C2D99">
        <w:rPr>
          <w:rFonts w:ascii="Times New Roman" w:hAnsi="Times New Roman" w:cs="Times New Roman"/>
          <w:lang w:val="en-US"/>
        </w:rPr>
        <w:t xml:space="preserve"> </w:t>
      </w:r>
      <w:r w:rsidR="00741EA1" w:rsidRPr="004C2D99">
        <w:rPr>
          <w:rFonts w:ascii="Times New Roman" w:hAnsi="Times New Roman" w:cs="Times New Roman"/>
          <w:lang w:val="en-US"/>
        </w:rPr>
        <w:t xml:space="preserve">verbatim </w:t>
      </w:r>
      <w:r w:rsidR="009C7C9C" w:rsidRPr="004C2D99">
        <w:rPr>
          <w:rFonts w:ascii="Times New Roman" w:hAnsi="Times New Roman" w:cs="Times New Roman"/>
          <w:lang w:val="en-US"/>
        </w:rPr>
        <w:t>monologue,</w:t>
      </w:r>
      <w:r w:rsidR="00FF45F2" w:rsidRPr="004C2D99">
        <w:rPr>
          <w:rFonts w:ascii="Times New Roman" w:hAnsi="Times New Roman" w:cs="Times New Roman"/>
          <w:lang w:val="en-US"/>
        </w:rPr>
        <w:t xml:space="preserve"> they </w:t>
      </w:r>
      <w:r w:rsidR="009C7C9C" w:rsidRPr="004C2D99">
        <w:rPr>
          <w:rFonts w:ascii="Times New Roman" w:hAnsi="Times New Roman" w:cs="Times New Roman"/>
          <w:lang w:val="en-US"/>
        </w:rPr>
        <w:t>increase the level of</w:t>
      </w:r>
      <w:r w:rsidR="00FF45F2" w:rsidRPr="004C2D99">
        <w:rPr>
          <w:rFonts w:ascii="Times New Roman" w:hAnsi="Times New Roman" w:cs="Times New Roman"/>
          <w:lang w:val="en-US"/>
        </w:rPr>
        <w:t xml:space="preserve"> detail </w:t>
      </w:r>
      <w:r w:rsidR="009C7C9C" w:rsidRPr="004C2D99">
        <w:rPr>
          <w:rFonts w:ascii="Times New Roman" w:hAnsi="Times New Roman" w:cs="Times New Roman"/>
          <w:lang w:val="en-US"/>
        </w:rPr>
        <w:t>when transcribing. At th</w:t>
      </w:r>
      <w:r w:rsidR="00B23807" w:rsidRPr="004C2D99">
        <w:rPr>
          <w:rFonts w:ascii="Times New Roman" w:hAnsi="Times New Roman" w:cs="Times New Roman"/>
          <w:lang w:val="en-US"/>
        </w:rPr>
        <w:t>at</w:t>
      </w:r>
      <w:r w:rsidR="009C7C9C" w:rsidRPr="004C2D99">
        <w:rPr>
          <w:rFonts w:ascii="Times New Roman" w:hAnsi="Times New Roman" w:cs="Times New Roman"/>
          <w:lang w:val="en-US"/>
        </w:rPr>
        <w:t xml:space="preserve"> point, students learn to </w:t>
      </w:r>
      <w:r w:rsidR="001E1A64" w:rsidRPr="004C2D99">
        <w:rPr>
          <w:rFonts w:ascii="Times New Roman" w:hAnsi="Times New Roman" w:cs="Times New Roman"/>
          <w:lang w:val="en-US"/>
        </w:rPr>
        <w:t>incorporat</w:t>
      </w:r>
      <w:r w:rsidR="00F171A7" w:rsidRPr="004C2D99">
        <w:rPr>
          <w:rFonts w:ascii="Times New Roman" w:hAnsi="Times New Roman" w:cs="Times New Roman"/>
          <w:lang w:val="en-US"/>
        </w:rPr>
        <w:t>e</w:t>
      </w:r>
      <w:r w:rsidR="001E1A64" w:rsidRPr="004C2D99">
        <w:rPr>
          <w:rFonts w:ascii="Times New Roman" w:hAnsi="Times New Roman" w:cs="Times New Roman"/>
          <w:lang w:val="en-US"/>
        </w:rPr>
        <w:t xml:space="preserve"> </w:t>
      </w:r>
      <w:r w:rsidR="00FF45F2" w:rsidRPr="004C2D99">
        <w:rPr>
          <w:rFonts w:ascii="Times New Roman" w:hAnsi="Times New Roman" w:cs="Times New Roman"/>
          <w:lang w:val="en-US"/>
        </w:rPr>
        <w:t xml:space="preserve">the </w:t>
      </w:r>
      <w:r w:rsidR="001E1A64" w:rsidRPr="004C2D99">
        <w:rPr>
          <w:rFonts w:ascii="Times New Roman" w:hAnsi="Times New Roman" w:cs="Times New Roman"/>
          <w:lang w:val="en-US"/>
        </w:rPr>
        <w:t xml:space="preserve">four </w:t>
      </w:r>
      <w:r w:rsidR="00E97EE4" w:rsidRPr="004C2D99">
        <w:rPr>
          <w:rFonts w:ascii="Times New Roman" w:hAnsi="Times New Roman" w:cs="Times New Roman"/>
          <w:lang w:val="en-US"/>
        </w:rPr>
        <w:t>“</w:t>
      </w:r>
      <w:r w:rsidR="001E1A64" w:rsidRPr="004C2D99">
        <w:rPr>
          <w:rFonts w:ascii="Times New Roman" w:hAnsi="Times New Roman" w:cs="Times New Roman"/>
          <w:lang w:val="en-US"/>
        </w:rPr>
        <w:t>F</w:t>
      </w:r>
      <w:r w:rsidR="00FF45F2" w:rsidRPr="004C2D99">
        <w:rPr>
          <w:rFonts w:ascii="Times New Roman" w:hAnsi="Times New Roman" w:cs="Times New Roman"/>
          <w:lang w:val="en-US"/>
        </w:rPr>
        <w:t>oundations</w:t>
      </w:r>
      <w:r w:rsidR="00E97EE4" w:rsidRPr="004C2D99">
        <w:rPr>
          <w:rFonts w:ascii="Times New Roman" w:hAnsi="Times New Roman" w:cs="Times New Roman"/>
          <w:lang w:val="en-US"/>
        </w:rPr>
        <w:t>”</w:t>
      </w:r>
      <w:r w:rsidR="001E1A64" w:rsidRPr="004C2D99">
        <w:rPr>
          <w:rFonts w:ascii="Times New Roman" w:hAnsi="Times New Roman" w:cs="Times New Roman"/>
          <w:lang w:val="en-US"/>
        </w:rPr>
        <w:t xml:space="preserve"> for accents, developed</w:t>
      </w:r>
      <w:r w:rsidR="00FF45F2" w:rsidRPr="004C2D99">
        <w:rPr>
          <w:rFonts w:ascii="Times New Roman" w:hAnsi="Times New Roman" w:cs="Times New Roman"/>
          <w:lang w:val="en-US"/>
        </w:rPr>
        <w:t xml:space="preserve"> by </w:t>
      </w:r>
      <w:r w:rsidR="00E97EE4" w:rsidRPr="004C2D99">
        <w:rPr>
          <w:rFonts w:ascii="Times New Roman" w:hAnsi="Times New Roman" w:cs="Times New Roman"/>
          <w:lang w:val="en-US"/>
        </w:rPr>
        <w:t xml:space="preserve">Edda Sharpe </w:t>
      </w:r>
      <w:r w:rsidR="00FF45F2" w:rsidRPr="004C2D99">
        <w:rPr>
          <w:rFonts w:ascii="Times New Roman" w:hAnsi="Times New Roman" w:cs="Times New Roman"/>
          <w:lang w:val="en-US"/>
        </w:rPr>
        <w:t xml:space="preserve">and </w:t>
      </w:r>
      <w:r w:rsidR="00E97EE4" w:rsidRPr="004C2D99">
        <w:rPr>
          <w:rFonts w:ascii="Times New Roman" w:hAnsi="Times New Roman" w:cs="Times New Roman"/>
          <w:lang w:val="en-US"/>
        </w:rPr>
        <w:t>Jan Haydn Rowles</w:t>
      </w:r>
      <w:r w:rsidR="001E1A64" w:rsidRPr="004C2D99">
        <w:rPr>
          <w:rFonts w:ascii="Times New Roman" w:hAnsi="Times New Roman" w:cs="Times New Roman"/>
          <w:lang w:val="en-US"/>
        </w:rPr>
        <w:t xml:space="preserve"> (Sharp and Haydn Rowles 2007, 33-45), </w:t>
      </w:r>
      <w:r w:rsidR="00FF45F2" w:rsidRPr="004C2D99">
        <w:rPr>
          <w:rFonts w:ascii="Times New Roman" w:hAnsi="Times New Roman" w:cs="Times New Roman"/>
          <w:lang w:val="en-US"/>
        </w:rPr>
        <w:t xml:space="preserve">along with some notation of significant vowel changes.  </w:t>
      </w:r>
      <w:r w:rsidR="0029029F" w:rsidRPr="004C2D99">
        <w:rPr>
          <w:rFonts w:ascii="Times New Roman" w:hAnsi="Times New Roman" w:cs="Times New Roman"/>
          <w:lang w:val="en-US"/>
        </w:rPr>
        <w:t xml:space="preserve">Again, students </w:t>
      </w:r>
      <w:r w:rsidR="009C7C9C" w:rsidRPr="004C2D99">
        <w:rPr>
          <w:rFonts w:ascii="Times New Roman" w:hAnsi="Times New Roman" w:cs="Times New Roman"/>
          <w:lang w:val="en-US"/>
        </w:rPr>
        <w:t>work with</w:t>
      </w:r>
      <w:r w:rsidR="0029029F" w:rsidRPr="004C2D99">
        <w:rPr>
          <w:rFonts w:ascii="Times New Roman" w:hAnsi="Times New Roman" w:cs="Times New Roman"/>
          <w:lang w:val="en-US"/>
        </w:rPr>
        <w:t xml:space="preserve"> their own system of notation</w:t>
      </w:r>
      <w:r w:rsidR="00DC18C2" w:rsidRPr="004C2D99">
        <w:rPr>
          <w:rFonts w:ascii="Times New Roman" w:hAnsi="Times New Roman" w:cs="Times New Roman"/>
          <w:lang w:val="en-US"/>
        </w:rPr>
        <w:t>. As a guide</w:t>
      </w:r>
      <w:r w:rsidR="00EF0038" w:rsidRPr="004C2D99">
        <w:rPr>
          <w:rFonts w:ascii="Times New Roman" w:hAnsi="Times New Roman" w:cs="Times New Roman"/>
          <w:lang w:val="en-US"/>
        </w:rPr>
        <w:t>,</w:t>
      </w:r>
      <w:r w:rsidR="00DC18C2" w:rsidRPr="004C2D99">
        <w:rPr>
          <w:rFonts w:ascii="Times New Roman" w:hAnsi="Times New Roman" w:cs="Times New Roman"/>
          <w:lang w:val="en-US"/>
        </w:rPr>
        <w:t xml:space="preserve"> the students </w:t>
      </w:r>
      <w:r w:rsidR="0029029F" w:rsidRPr="004C2D99">
        <w:rPr>
          <w:rFonts w:ascii="Times New Roman" w:hAnsi="Times New Roman" w:cs="Times New Roman"/>
          <w:lang w:val="en-US"/>
        </w:rPr>
        <w:t>focus on how they might be able to use the</w:t>
      </w:r>
      <w:r w:rsidR="00E31772" w:rsidRPr="004C2D99">
        <w:rPr>
          <w:rFonts w:ascii="Times New Roman" w:hAnsi="Times New Roman" w:cs="Times New Roman"/>
          <w:lang w:val="en-US"/>
        </w:rPr>
        <w:t xml:space="preserve">ir </w:t>
      </w:r>
      <w:r w:rsidR="0029029F" w:rsidRPr="004C2D99">
        <w:rPr>
          <w:rFonts w:ascii="Times New Roman" w:hAnsi="Times New Roman" w:cs="Times New Roman"/>
          <w:lang w:val="en-US"/>
        </w:rPr>
        <w:t>transcription should they lose the</w:t>
      </w:r>
      <w:r w:rsidR="002F68D9" w:rsidRPr="004C2D99">
        <w:rPr>
          <w:rFonts w:ascii="Times New Roman" w:hAnsi="Times New Roman" w:cs="Times New Roman"/>
          <w:lang w:val="en-US"/>
        </w:rPr>
        <w:t xml:space="preserve">ir audio </w:t>
      </w:r>
      <w:r w:rsidR="0029029F" w:rsidRPr="004C2D99">
        <w:rPr>
          <w:rFonts w:ascii="Times New Roman" w:hAnsi="Times New Roman" w:cs="Times New Roman"/>
          <w:lang w:val="en-US"/>
        </w:rPr>
        <w:t>recording and need to recreate the</w:t>
      </w:r>
      <w:r w:rsidR="002F68D9" w:rsidRPr="004C2D99">
        <w:rPr>
          <w:rFonts w:ascii="Times New Roman" w:hAnsi="Times New Roman" w:cs="Times New Roman"/>
          <w:lang w:val="en-US"/>
        </w:rPr>
        <w:t>ir</w:t>
      </w:r>
      <w:r w:rsidR="0029029F" w:rsidRPr="004C2D99">
        <w:rPr>
          <w:rFonts w:ascii="Times New Roman" w:hAnsi="Times New Roman" w:cs="Times New Roman"/>
          <w:lang w:val="en-US"/>
        </w:rPr>
        <w:t xml:space="preserve"> </w:t>
      </w:r>
      <w:r w:rsidR="00CC36EE" w:rsidRPr="004C2D99">
        <w:rPr>
          <w:rFonts w:ascii="Times New Roman" w:hAnsi="Times New Roman" w:cs="Times New Roman"/>
          <w:lang w:val="en-US"/>
        </w:rPr>
        <w:t xml:space="preserve">performance </w:t>
      </w:r>
      <w:r w:rsidR="0029029F" w:rsidRPr="004C2D99">
        <w:rPr>
          <w:rFonts w:ascii="Times New Roman" w:hAnsi="Times New Roman" w:cs="Times New Roman"/>
          <w:lang w:val="en-US"/>
        </w:rPr>
        <w:t xml:space="preserve">from the transcript alone. The assessment </w:t>
      </w:r>
      <w:r w:rsidR="00CC36EE" w:rsidRPr="004C2D99">
        <w:rPr>
          <w:rFonts w:ascii="Times New Roman" w:hAnsi="Times New Roman" w:cs="Times New Roman"/>
          <w:lang w:val="en-US"/>
        </w:rPr>
        <w:t xml:space="preserve">of the </w:t>
      </w:r>
      <w:r w:rsidR="009E41A2" w:rsidRPr="004C2D99">
        <w:rPr>
          <w:rFonts w:ascii="Times New Roman" w:hAnsi="Times New Roman" w:cs="Times New Roman"/>
          <w:lang w:val="en-US"/>
        </w:rPr>
        <w:t xml:space="preserve">verbatim </w:t>
      </w:r>
      <w:r w:rsidR="00CC36EE" w:rsidRPr="004C2D99">
        <w:rPr>
          <w:rFonts w:ascii="Times New Roman" w:hAnsi="Times New Roman" w:cs="Times New Roman"/>
          <w:lang w:val="en-US"/>
        </w:rPr>
        <w:t xml:space="preserve">performance </w:t>
      </w:r>
      <w:r w:rsidR="0029029F" w:rsidRPr="004C2D99">
        <w:rPr>
          <w:rFonts w:ascii="Times New Roman" w:hAnsi="Times New Roman" w:cs="Times New Roman"/>
          <w:lang w:val="en-US"/>
        </w:rPr>
        <w:t>focusses on the realization of the source material</w:t>
      </w:r>
      <w:r w:rsidR="00EF0038" w:rsidRPr="004C2D99">
        <w:rPr>
          <w:rFonts w:ascii="Times New Roman" w:hAnsi="Times New Roman" w:cs="Times New Roman"/>
          <w:lang w:val="en-US"/>
        </w:rPr>
        <w:t>;</w:t>
      </w:r>
      <w:r w:rsidR="0029029F" w:rsidRPr="004C2D99">
        <w:rPr>
          <w:rFonts w:ascii="Times New Roman" w:hAnsi="Times New Roman" w:cs="Times New Roman"/>
          <w:lang w:val="en-US"/>
        </w:rPr>
        <w:t xml:space="preserve"> both from the perspective of </w:t>
      </w:r>
      <w:r w:rsidR="008E6E06" w:rsidRPr="004C2D99">
        <w:rPr>
          <w:rFonts w:ascii="Times New Roman" w:hAnsi="Times New Roman" w:cs="Times New Roman"/>
          <w:lang w:val="en-US"/>
        </w:rPr>
        <w:t xml:space="preserve">the </w:t>
      </w:r>
      <w:r w:rsidR="0029029F" w:rsidRPr="004C2D99">
        <w:rPr>
          <w:rFonts w:ascii="Times New Roman" w:hAnsi="Times New Roman" w:cs="Times New Roman"/>
          <w:lang w:val="en-US"/>
        </w:rPr>
        <w:t xml:space="preserve">accuracy of the recreation of the speech and the </w:t>
      </w:r>
      <w:r w:rsidR="00F133C5">
        <w:rPr>
          <w:rFonts w:ascii="Times New Roman" w:hAnsi="Times New Roman" w:cs="Times New Roman"/>
          <w:i/>
          <w:iCs/>
          <w:lang w:val="en-US"/>
        </w:rPr>
        <w:t>a</w:t>
      </w:r>
      <w:r w:rsidR="0029029F" w:rsidRPr="004C2D99">
        <w:rPr>
          <w:rFonts w:ascii="Times New Roman" w:hAnsi="Times New Roman" w:cs="Times New Roman"/>
          <w:i/>
          <w:iCs/>
          <w:lang w:val="en-US"/>
        </w:rPr>
        <w:t>ffective</w:t>
      </w:r>
      <w:r w:rsidR="0029029F" w:rsidRPr="004C2D99">
        <w:rPr>
          <w:rFonts w:ascii="Times New Roman" w:hAnsi="Times New Roman" w:cs="Times New Roman"/>
          <w:lang w:val="en-US"/>
        </w:rPr>
        <w:t xml:space="preserve"> </w:t>
      </w:r>
      <w:r w:rsidR="00F133C5">
        <w:rPr>
          <w:rFonts w:ascii="Times New Roman" w:hAnsi="Times New Roman" w:cs="Times New Roman"/>
          <w:lang w:val="en-US"/>
        </w:rPr>
        <w:t xml:space="preserve">quality </w:t>
      </w:r>
      <w:r w:rsidR="0029029F" w:rsidRPr="004C2D99">
        <w:rPr>
          <w:rFonts w:ascii="Times New Roman" w:hAnsi="Times New Roman" w:cs="Times New Roman"/>
          <w:lang w:val="en-US"/>
        </w:rPr>
        <w:t>of the delivery</w:t>
      </w:r>
      <w:r w:rsidR="004C73BC">
        <w:rPr>
          <w:rFonts w:ascii="Times New Roman" w:hAnsi="Times New Roman" w:cs="Times New Roman"/>
          <w:lang w:val="en-US"/>
        </w:rPr>
        <w:t>.</w:t>
      </w:r>
      <w:r w:rsidR="009C7C9C" w:rsidRPr="004C2D99">
        <w:rPr>
          <w:rStyle w:val="EndnoteReference"/>
          <w:rFonts w:ascii="Times New Roman" w:hAnsi="Times New Roman" w:cs="Times New Roman"/>
          <w:lang w:val="en-US"/>
        </w:rPr>
        <w:endnoteReference w:id="16"/>
      </w:r>
      <w:r w:rsidR="00096D30" w:rsidRPr="004C2D99">
        <w:rPr>
          <w:rFonts w:ascii="Times New Roman" w:hAnsi="Times New Roman" w:cs="Times New Roman"/>
          <w:lang w:val="en-US"/>
        </w:rPr>
        <w:t xml:space="preserve"> </w:t>
      </w:r>
    </w:p>
    <w:p w14:paraId="6FD5EA29" w14:textId="69E4A047" w:rsidR="00915A97" w:rsidRPr="004C2D99" w:rsidRDefault="00FF45F2" w:rsidP="0071635C">
      <w:pPr>
        <w:spacing w:after="0"/>
        <w:ind w:firstLine="720"/>
        <w:rPr>
          <w:rFonts w:ascii="Times New Roman" w:hAnsi="Times New Roman" w:cs="Times New Roman"/>
          <w:lang w:val="en-US"/>
        </w:rPr>
      </w:pPr>
      <w:r w:rsidRPr="004C2D99">
        <w:rPr>
          <w:rFonts w:ascii="Times New Roman" w:hAnsi="Times New Roman" w:cs="Times New Roman"/>
          <w:lang w:val="en-US"/>
        </w:rPr>
        <w:t>In the</w:t>
      </w:r>
      <w:r w:rsidR="009C7C9C" w:rsidRPr="004C2D99">
        <w:rPr>
          <w:rFonts w:ascii="Times New Roman" w:hAnsi="Times New Roman" w:cs="Times New Roman"/>
          <w:lang w:val="en-US"/>
        </w:rPr>
        <w:t>ir</w:t>
      </w:r>
      <w:r w:rsidRPr="004C2D99">
        <w:rPr>
          <w:rFonts w:ascii="Times New Roman" w:hAnsi="Times New Roman" w:cs="Times New Roman"/>
          <w:lang w:val="en-US"/>
        </w:rPr>
        <w:t xml:space="preserve"> second year</w:t>
      </w:r>
      <w:r w:rsidR="009C7C9C" w:rsidRPr="004C2D99">
        <w:rPr>
          <w:rFonts w:ascii="Times New Roman" w:hAnsi="Times New Roman" w:cs="Times New Roman"/>
          <w:lang w:val="en-US"/>
        </w:rPr>
        <w:t xml:space="preserve"> of training</w:t>
      </w:r>
      <w:r w:rsidRPr="004C2D99">
        <w:rPr>
          <w:rFonts w:ascii="Times New Roman" w:hAnsi="Times New Roman" w:cs="Times New Roman"/>
          <w:lang w:val="en-US"/>
        </w:rPr>
        <w:t xml:space="preserve">, </w:t>
      </w:r>
      <w:r w:rsidR="005F508F" w:rsidRPr="004C2D99">
        <w:rPr>
          <w:rFonts w:ascii="Times New Roman" w:hAnsi="Times New Roman" w:cs="Times New Roman"/>
          <w:lang w:val="en-US"/>
        </w:rPr>
        <w:t xml:space="preserve">students </w:t>
      </w:r>
      <w:r w:rsidR="0076345F" w:rsidRPr="004C2D99">
        <w:rPr>
          <w:rFonts w:ascii="Times New Roman" w:hAnsi="Times New Roman" w:cs="Times New Roman"/>
          <w:lang w:val="en-US"/>
        </w:rPr>
        <w:t xml:space="preserve">are introduced to the “Lexical Sets” </w:t>
      </w:r>
      <w:r w:rsidR="00344A1C" w:rsidRPr="004C2D99">
        <w:rPr>
          <w:rFonts w:ascii="Times New Roman" w:hAnsi="Times New Roman" w:cs="Times New Roman"/>
          <w:lang w:val="en-US"/>
        </w:rPr>
        <w:t xml:space="preserve">created </w:t>
      </w:r>
      <w:r w:rsidR="0076345F" w:rsidRPr="004C2D99">
        <w:rPr>
          <w:rFonts w:ascii="Times New Roman" w:hAnsi="Times New Roman" w:cs="Times New Roman"/>
          <w:lang w:val="en-US"/>
        </w:rPr>
        <w:t xml:space="preserve">by phonetician, John Wells, in his book </w:t>
      </w:r>
      <w:r w:rsidR="0076345F" w:rsidRPr="004C2D99">
        <w:rPr>
          <w:rFonts w:ascii="Times New Roman" w:hAnsi="Times New Roman" w:cs="Times New Roman"/>
          <w:i/>
          <w:lang w:val="en-US"/>
        </w:rPr>
        <w:t>Accents of English 1: An Introduction</w:t>
      </w:r>
      <w:r w:rsidR="0076345F" w:rsidRPr="004C2D99">
        <w:rPr>
          <w:rFonts w:ascii="Times New Roman" w:hAnsi="Times New Roman" w:cs="Times New Roman"/>
          <w:lang w:val="en-US"/>
        </w:rPr>
        <w:t xml:space="preserve"> (Wells 1982)</w:t>
      </w:r>
      <w:r w:rsidR="0029029F" w:rsidRPr="004C2D99">
        <w:rPr>
          <w:rFonts w:ascii="Times New Roman" w:hAnsi="Times New Roman" w:cs="Times New Roman"/>
          <w:lang w:val="en-US"/>
        </w:rPr>
        <w:t xml:space="preserve">—Sharpe </w:t>
      </w:r>
      <w:r w:rsidR="00E97EE4" w:rsidRPr="004C2D99">
        <w:rPr>
          <w:rFonts w:ascii="Times New Roman" w:hAnsi="Times New Roman" w:cs="Times New Roman"/>
          <w:lang w:val="en-US"/>
        </w:rPr>
        <w:t>and Haydn Rowles refer to these lexical sets as the “Kit List”</w:t>
      </w:r>
      <w:r w:rsidR="00DC18C2" w:rsidRPr="004C2D99">
        <w:rPr>
          <w:rFonts w:ascii="Times New Roman" w:hAnsi="Times New Roman" w:cs="Times New Roman"/>
          <w:lang w:val="en-US"/>
        </w:rPr>
        <w:t xml:space="preserve"> (Sharp and Haydn Rowles 2007)</w:t>
      </w:r>
      <w:r w:rsidR="00E97EE4" w:rsidRPr="004C2D99">
        <w:rPr>
          <w:rFonts w:ascii="Times New Roman" w:hAnsi="Times New Roman" w:cs="Times New Roman"/>
          <w:lang w:val="en-US"/>
        </w:rPr>
        <w:t xml:space="preserve">. </w:t>
      </w:r>
      <w:r w:rsidR="00DC18C2" w:rsidRPr="004C2D99">
        <w:rPr>
          <w:rFonts w:ascii="Times New Roman" w:hAnsi="Times New Roman" w:cs="Times New Roman"/>
          <w:lang w:val="en-US"/>
        </w:rPr>
        <w:t>In class, s</w:t>
      </w:r>
      <w:r w:rsidR="00143C72" w:rsidRPr="004C2D99">
        <w:rPr>
          <w:rFonts w:ascii="Times New Roman" w:hAnsi="Times New Roman" w:cs="Times New Roman"/>
          <w:lang w:val="en-US"/>
        </w:rPr>
        <w:t xml:space="preserve">tudents </w:t>
      </w:r>
      <w:r w:rsidR="0076345F" w:rsidRPr="004C2D99">
        <w:rPr>
          <w:rFonts w:ascii="Times New Roman" w:hAnsi="Times New Roman" w:cs="Times New Roman"/>
          <w:lang w:val="en-US"/>
        </w:rPr>
        <w:t xml:space="preserve">play games and do exercises to get a feel for </w:t>
      </w:r>
      <w:r w:rsidR="00F804C3" w:rsidRPr="004C2D99">
        <w:rPr>
          <w:rFonts w:ascii="Times New Roman" w:hAnsi="Times New Roman" w:cs="Times New Roman"/>
          <w:lang w:val="en-US"/>
        </w:rPr>
        <w:t>each of the 24</w:t>
      </w:r>
      <w:r w:rsidR="00E97EE4" w:rsidRPr="004C2D99">
        <w:rPr>
          <w:rFonts w:ascii="Times New Roman" w:hAnsi="Times New Roman" w:cs="Times New Roman"/>
          <w:lang w:val="en-US"/>
        </w:rPr>
        <w:t xml:space="preserve"> </w:t>
      </w:r>
      <w:r w:rsidR="00143C72" w:rsidRPr="004C2D99">
        <w:rPr>
          <w:rFonts w:ascii="Times New Roman" w:hAnsi="Times New Roman" w:cs="Times New Roman"/>
          <w:lang w:val="en-US"/>
        </w:rPr>
        <w:t>word</w:t>
      </w:r>
      <w:r w:rsidR="00CC36EE" w:rsidRPr="004C2D99">
        <w:rPr>
          <w:rFonts w:ascii="Times New Roman" w:hAnsi="Times New Roman" w:cs="Times New Roman"/>
          <w:lang w:val="en-US"/>
        </w:rPr>
        <w:t>-families</w:t>
      </w:r>
      <w:r w:rsidR="00EF0038" w:rsidRPr="004C2D99">
        <w:rPr>
          <w:rFonts w:ascii="Times New Roman" w:hAnsi="Times New Roman" w:cs="Times New Roman"/>
          <w:lang w:val="en-US"/>
        </w:rPr>
        <w:t xml:space="preserve"> within the Kit List</w:t>
      </w:r>
      <w:r w:rsidR="00E97EE4" w:rsidRPr="004C2D99">
        <w:rPr>
          <w:rFonts w:ascii="Times New Roman" w:hAnsi="Times New Roman" w:cs="Times New Roman"/>
          <w:lang w:val="en-US"/>
        </w:rPr>
        <w:t>.</w:t>
      </w:r>
      <w:r w:rsidR="0076345F" w:rsidRPr="004C2D99">
        <w:rPr>
          <w:rFonts w:ascii="Times New Roman" w:hAnsi="Times New Roman" w:cs="Times New Roman"/>
          <w:lang w:val="en-US"/>
        </w:rPr>
        <w:t xml:space="preserve"> </w:t>
      </w:r>
      <w:r w:rsidR="00E97EE4" w:rsidRPr="004C2D99">
        <w:rPr>
          <w:rFonts w:ascii="Times New Roman" w:hAnsi="Times New Roman" w:cs="Times New Roman"/>
          <w:lang w:val="en-US"/>
        </w:rPr>
        <w:t xml:space="preserve">As the students </w:t>
      </w:r>
      <w:r w:rsidR="0076345F" w:rsidRPr="004C2D99">
        <w:rPr>
          <w:rFonts w:ascii="Times New Roman" w:hAnsi="Times New Roman" w:cs="Times New Roman"/>
          <w:lang w:val="en-US"/>
        </w:rPr>
        <w:t xml:space="preserve">become familiar with their own pronunciation of </w:t>
      </w:r>
      <w:r w:rsidR="00DC18C2" w:rsidRPr="004C2D99">
        <w:rPr>
          <w:rFonts w:ascii="Times New Roman" w:hAnsi="Times New Roman" w:cs="Times New Roman"/>
          <w:lang w:val="en-US"/>
        </w:rPr>
        <w:t xml:space="preserve">each </w:t>
      </w:r>
      <w:r w:rsidR="00CC36EE" w:rsidRPr="004C2D99">
        <w:rPr>
          <w:rFonts w:ascii="Times New Roman" w:hAnsi="Times New Roman" w:cs="Times New Roman"/>
          <w:lang w:val="en-US"/>
        </w:rPr>
        <w:t>family of words</w:t>
      </w:r>
      <w:r w:rsidR="0076345F" w:rsidRPr="004C2D99">
        <w:rPr>
          <w:rFonts w:ascii="Times New Roman" w:hAnsi="Times New Roman" w:cs="Times New Roman"/>
          <w:lang w:val="en-US"/>
        </w:rPr>
        <w:t xml:space="preserve">, </w:t>
      </w:r>
      <w:r w:rsidR="00E97EE4" w:rsidRPr="004C2D99">
        <w:rPr>
          <w:rFonts w:ascii="Times New Roman" w:hAnsi="Times New Roman" w:cs="Times New Roman"/>
          <w:lang w:val="en-US"/>
        </w:rPr>
        <w:t>they also gain a</w:t>
      </w:r>
      <w:r w:rsidR="0076345F" w:rsidRPr="004C2D99">
        <w:rPr>
          <w:rFonts w:ascii="Times New Roman" w:hAnsi="Times New Roman" w:cs="Times New Roman"/>
          <w:lang w:val="en-US"/>
        </w:rPr>
        <w:t xml:space="preserve"> sense of how pronunciation varies across their peer group. </w:t>
      </w:r>
      <w:r w:rsidR="00E97EE4" w:rsidRPr="004C2D99">
        <w:rPr>
          <w:rFonts w:ascii="Times New Roman" w:hAnsi="Times New Roman" w:cs="Times New Roman"/>
          <w:lang w:val="en-US"/>
        </w:rPr>
        <w:t>Th</w:t>
      </w:r>
      <w:r w:rsidR="009E41A2" w:rsidRPr="004C2D99">
        <w:rPr>
          <w:rFonts w:ascii="Times New Roman" w:hAnsi="Times New Roman" w:cs="Times New Roman"/>
          <w:lang w:val="en-US"/>
        </w:rPr>
        <w:t>is</w:t>
      </w:r>
      <w:r w:rsidR="00E97EE4" w:rsidRPr="004C2D99">
        <w:rPr>
          <w:rFonts w:ascii="Times New Roman" w:hAnsi="Times New Roman" w:cs="Times New Roman"/>
          <w:lang w:val="en-US"/>
        </w:rPr>
        <w:t xml:space="preserve"> </w:t>
      </w:r>
      <w:r w:rsidR="00CC36EE" w:rsidRPr="004C2D99">
        <w:rPr>
          <w:rFonts w:ascii="Times New Roman" w:hAnsi="Times New Roman" w:cs="Times New Roman"/>
          <w:lang w:val="en-US"/>
        </w:rPr>
        <w:t xml:space="preserve">work on </w:t>
      </w:r>
      <w:r w:rsidR="00E97EE4" w:rsidRPr="004C2D99">
        <w:rPr>
          <w:rFonts w:ascii="Times New Roman" w:hAnsi="Times New Roman" w:cs="Times New Roman"/>
          <w:lang w:val="en-US"/>
        </w:rPr>
        <w:t>lexical sets then form</w:t>
      </w:r>
      <w:r w:rsidR="00CC36EE" w:rsidRPr="004C2D99">
        <w:rPr>
          <w:rFonts w:ascii="Times New Roman" w:hAnsi="Times New Roman" w:cs="Times New Roman"/>
          <w:lang w:val="en-US"/>
        </w:rPr>
        <w:t>s</w:t>
      </w:r>
      <w:r w:rsidR="00E97EE4" w:rsidRPr="004C2D99">
        <w:rPr>
          <w:rFonts w:ascii="Times New Roman" w:hAnsi="Times New Roman" w:cs="Times New Roman"/>
          <w:lang w:val="en-US"/>
        </w:rPr>
        <w:t xml:space="preserve"> </w:t>
      </w:r>
      <w:r w:rsidR="0029029F" w:rsidRPr="004C2D99">
        <w:rPr>
          <w:rFonts w:ascii="Times New Roman" w:hAnsi="Times New Roman" w:cs="Times New Roman"/>
          <w:lang w:val="en-US"/>
        </w:rPr>
        <w:t>one of the</w:t>
      </w:r>
      <w:r w:rsidR="00E97EE4" w:rsidRPr="004C2D99">
        <w:rPr>
          <w:rFonts w:ascii="Times New Roman" w:hAnsi="Times New Roman" w:cs="Times New Roman"/>
          <w:lang w:val="en-US"/>
        </w:rPr>
        <w:t xml:space="preserve"> bridge</w:t>
      </w:r>
      <w:r w:rsidR="0029029F" w:rsidRPr="004C2D99">
        <w:rPr>
          <w:rFonts w:ascii="Times New Roman" w:hAnsi="Times New Roman" w:cs="Times New Roman"/>
          <w:lang w:val="en-US"/>
        </w:rPr>
        <w:t>s</w:t>
      </w:r>
      <w:r w:rsidR="00E97EE4" w:rsidRPr="004C2D99">
        <w:rPr>
          <w:rFonts w:ascii="Times New Roman" w:hAnsi="Times New Roman" w:cs="Times New Roman"/>
          <w:lang w:val="en-US"/>
        </w:rPr>
        <w:t xml:space="preserve"> into accent work</w:t>
      </w:r>
      <w:r w:rsidR="00CC36EE" w:rsidRPr="004C2D99">
        <w:rPr>
          <w:rFonts w:ascii="Times New Roman" w:hAnsi="Times New Roman" w:cs="Times New Roman"/>
          <w:lang w:val="en-US"/>
        </w:rPr>
        <w:t>.</w:t>
      </w:r>
      <w:r w:rsidR="00E97EE4" w:rsidRPr="004C2D99">
        <w:rPr>
          <w:rFonts w:ascii="Times New Roman" w:hAnsi="Times New Roman" w:cs="Times New Roman"/>
          <w:lang w:val="en-US"/>
        </w:rPr>
        <w:t xml:space="preserve"> </w:t>
      </w:r>
      <w:r w:rsidR="00915A97" w:rsidRPr="004C2D99">
        <w:rPr>
          <w:rFonts w:ascii="Times New Roman" w:hAnsi="Times New Roman" w:cs="Times New Roman"/>
          <w:lang w:val="en-US"/>
        </w:rPr>
        <w:t xml:space="preserve">Again, students create </w:t>
      </w:r>
      <w:r w:rsidR="00F804C3" w:rsidRPr="004C2D99">
        <w:rPr>
          <w:rFonts w:ascii="Times New Roman" w:hAnsi="Times New Roman" w:cs="Times New Roman"/>
          <w:lang w:val="en-US"/>
        </w:rPr>
        <w:t xml:space="preserve">their own </w:t>
      </w:r>
      <w:r w:rsidR="00915A97" w:rsidRPr="004C2D99">
        <w:rPr>
          <w:rFonts w:ascii="Times New Roman" w:hAnsi="Times New Roman" w:cs="Times New Roman"/>
          <w:lang w:val="en-US"/>
        </w:rPr>
        <w:t>transcription</w:t>
      </w:r>
      <w:r w:rsidR="00766FF7" w:rsidRPr="004C2D99">
        <w:rPr>
          <w:rFonts w:ascii="Times New Roman" w:hAnsi="Times New Roman" w:cs="Times New Roman"/>
          <w:lang w:val="en-US"/>
        </w:rPr>
        <w:t>, which might include</w:t>
      </w:r>
      <w:r w:rsidR="00915A97" w:rsidRPr="004C2D99">
        <w:rPr>
          <w:rFonts w:ascii="Times New Roman" w:hAnsi="Times New Roman" w:cs="Times New Roman"/>
          <w:lang w:val="en-US"/>
        </w:rPr>
        <w:t xml:space="preserve"> </w:t>
      </w:r>
      <w:r w:rsidR="00344A1C" w:rsidRPr="004C2D99">
        <w:rPr>
          <w:rFonts w:ascii="Times New Roman" w:hAnsi="Times New Roman" w:cs="Times New Roman"/>
          <w:lang w:val="en-US"/>
        </w:rPr>
        <w:t xml:space="preserve">a mix of </w:t>
      </w:r>
      <w:r w:rsidR="00915A97" w:rsidRPr="004C2D99">
        <w:rPr>
          <w:rFonts w:ascii="Times New Roman" w:hAnsi="Times New Roman" w:cs="Times New Roman"/>
          <w:lang w:val="en-US"/>
        </w:rPr>
        <w:t>symbol</w:t>
      </w:r>
      <w:r w:rsidR="00344A1C" w:rsidRPr="004C2D99">
        <w:rPr>
          <w:rFonts w:ascii="Times New Roman" w:hAnsi="Times New Roman" w:cs="Times New Roman"/>
          <w:lang w:val="en-US"/>
        </w:rPr>
        <w:t>s</w:t>
      </w:r>
      <w:r w:rsidR="00915A97" w:rsidRPr="004C2D99">
        <w:rPr>
          <w:rFonts w:ascii="Times New Roman" w:hAnsi="Times New Roman" w:cs="Times New Roman"/>
          <w:lang w:val="en-US"/>
        </w:rPr>
        <w:t xml:space="preserve">, </w:t>
      </w:r>
      <w:r w:rsidR="002D57E3" w:rsidRPr="004C2D99">
        <w:rPr>
          <w:rFonts w:ascii="Times New Roman" w:hAnsi="Times New Roman" w:cs="Times New Roman"/>
          <w:lang w:val="en-US"/>
        </w:rPr>
        <w:t>“</w:t>
      </w:r>
      <w:r w:rsidR="00915A97" w:rsidRPr="004C2D99">
        <w:rPr>
          <w:rFonts w:ascii="Times New Roman" w:hAnsi="Times New Roman" w:cs="Times New Roman"/>
          <w:lang w:val="en-US"/>
        </w:rPr>
        <w:t>faux-</w:t>
      </w:r>
      <w:proofErr w:type="spellStart"/>
      <w:r w:rsidR="00915A97" w:rsidRPr="004C2D99">
        <w:rPr>
          <w:rFonts w:ascii="Times New Roman" w:hAnsi="Times New Roman" w:cs="Times New Roman"/>
          <w:lang w:val="en-US"/>
        </w:rPr>
        <w:t>netics</w:t>
      </w:r>
      <w:proofErr w:type="spellEnd"/>
      <w:r w:rsidR="00121B61">
        <w:rPr>
          <w:rFonts w:ascii="Times New Roman" w:hAnsi="Times New Roman" w:cs="Times New Roman"/>
          <w:lang w:val="en-US"/>
        </w:rPr>
        <w:t>,</w:t>
      </w:r>
      <w:r w:rsidR="002D57E3" w:rsidRPr="004C2D99">
        <w:rPr>
          <w:rFonts w:ascii="Times New Roman" w:hAnsi="Times New Roman" w:cs="Times New Roman"/>
          <w:lang w:val="en-US"/>
        </w:rPr>
        <w:t>”</w:t>
      </w:r>
      <w:r w:rsidR="00915A97" w:rsidRPr="004C2D99">
        <w:rPr>
          <w:rFonts w:ascii="Times New Roman" w:hAnsi="Times New Roman" w:cs="Times New Roman"/>
          <w:lang w:val="en-US"/>
        </w:rPr>
        <w:t xml:space="preserve"> or re-spelling; whatever works for the student in enabling them to </w:t>
      </w:r>
      <w:r w:rsidR="00F804C3" w:rsidRPr="004C2D99">
        <w:rPr>
          <w:rFonts w:ascii="Times New Roman" w:hAnsi="Times New Roman" w:cs="Times New Roman"/>
          <w:lang w:val="en-US"/>
        </w:rPr>
        <w:t>realize</w:t>
      </w:r>
      <w:r w:rsidR="00915A97" w:rsidRPr="004C2D99">
        <w:rPr>
          <w:rFonts w:ascii="Times New Roman" w:hAnsi="Times New Roman" w:cs="Times New Roman"/>
          <w:lang w:val="en-US"/>
        </w:rPr>
        <w:t xml:space="preserve"> </w:t>
      </w:r>
      <w:r w:rsidR="00766FF7" w:rsidRPr="004C2D99">
        <w:rPr>
          <w:rFonts w:ascii="Times New Roman" w:hAnsi="Times New Roman" w:cs="Times New Roman"/>
          <w:lang w:val="en-US"/>
        </w:rPr>
        <w:t>the accent</w:t>
      </w:r>
      <w:r w:rsidR="00915A97" w:rsidRPr="004C2D99">
        <w:rPr>
          <w:rFonts w:ascii="Times New Roman" w:hAnsi="Times New Roman" w:cs="Times New Roman"/>
          <w:lang w:val="en-US"/>
        </w:rPr>
        <w:t xml:space="preserve"> accurately. </w:t>
      </w:r>
      <w:r w:rsidR="00C83714" w:rsidRPr="004C2D99">
        <w:rPr>
          <w:rFonts w:ascii="Times New Roman" w:hAnsi="Times New Roman" w:cs="Times New Roman"/>
          <w:lang w:val="en-US"/>
        </w:rPr>
        <w:t>Th</w:t>
      </w:r>
      <w:r w:rsidR="00344A1C" w:rsidRPr="004C2D99">
        <w:rPr>
          <w:rFonts w:ascii="Times New Roman" w:hAnsi="Times New Roman" w:cs="Times New Roman"/>
          <w:lang w:val="en-US"/>
        </w:rPr>
        <w:t>e use of self-devised notation</w:t>
      </w:r>
      <w:r w:rsidR="00C83714" w:rsidRPr="004C2D99">
        <w:rPr>
          <w:rFonts w:ascii="Times New Roman" w:hAnsi="Times New Roman" w:cs="Times New Roman"/>
          <w:lang w:val="en-US"/>
        </w:rPr>
        <w:t xml:space="preserve"> is of </w:t>
      </w:r>
      <w:r w:rsidR="00344A1C" w:rsidRPr="004C2D99">
        <w:rPr>
          <w:rFonts w:ascii="Times New Roman" w:hAnsi="Times New Roman" w:cs="Times New Roman"/>
          <w:lang w:val="en-US"/>
        </w:rPr>
        <w:t xml:space="preserve">additional </w:t>
      </w:r>
      <w:r w:rsidR="00915A97" w:rsidRPr="004C2D99">
        <w:rPr>
          <w:rFonts w:ascii="Times New Roman" w:hAnsi="Times New Roman" w:cs="Times New Roman"/>
          <w:lang w:val="en-US"/>
        </w:rPr>
        <w:t xml:space="preserve">significance for dyslexic students, many of whom </w:t>
      </w:r>
      <w:r w:rsidR="00CB0DC1" w:rsidRPr="004C2D99">
        <w:rPr>
          <w:rFonts w:ascii="Times New Roman" w:hAnsi="Times New Roman" w:cs="Times New Roman"/>
          <w:lang w:val="en-US"/>
        </w:rPr>
        <w:t xml:space="preserve">can </w:t>
      </w:r>
      <w:r w:rsidR="00915A97" w:rsidRPr="004C2D99">
        <w:rPr>
          <w:rFonts w:ascii="Times New Roman" w:hAnsi="Times New Roman" w:cs="Times New Roman"/>
          <w:lang w:val="en-US"/>
        </w:rPr>
        <w:t>find the symbols and phonemic sequencing of phonetics a</w:t>
      </w:r>
      <w:r w:rsidR="00CB0DC1" w:rsidRPr="004C2D99">
        <w:rPr>
          <w:rFonts w:ascii="Times New Roman" w:hAnsi="Times New Roman" w:cs="Times New Roman"/>
          <w:lang w:val="en-US"/>
        </w:rPr>
        <w:t xml:space="preserve"> significant </w:t>
      </w:r>
      <w:r w:rsidR="00915A97" w:rsidRPr="004C2D99">
        <w:rPr>
          <w:rFonts w:ascii="Times New Roman" w:hAnsi="Times New Roman" w:cs="Times New Roman"/>
          <w:lang w:val="en-US"/>
        </w:rPr>
        <w:t>challenge</w:t>
      </w:r>
      <w:r w:rsidR="0021780B">
        <w:rPr>
          <w:rFonts w:ascii="Times New Roman" w:hAnsi="Times New Roman" w:cs="Times New Roman"/>
          <w:lang w:val="en-US"/>
        </w:rPr>
        <w:t>,</w:t>
      </w:r>
      <w:r w:rsidR="002D57E3" w:rsidRPr="004C2D99">
        <w:rPr>
          <w:rStyle w:val="EndnoteReference"/>
          <w:rFonts w:ascii="Times New Roman" w:hAnsi="Times New Roman" w:cs="Times New Roman"/>
          <w:lang w:val="en-US"/>
        </w:rPr>
        <w:endnoteReference w:id="17"/>
      </w:r>
      <w:r w:rsidR="00915A97" w:rsidRPr="004C2D99">
        <w:rPr>
          <w:rFonts w:ascii="Times New Roman" w:hAnsi="Times New Roman" w:cs="Times New Roman"/>
          <w:lang w:val="en-US"/>
        </w:rPr>
        <w:t xml:space="preserve"> </w:t>
      </w:r>
      <w:r w:rsidR="00766FF7" w:rsidRPr="004C2D99">
        <w:rPr>
          <w:rFonts w:ascii="Times New Roman" w:hAnsi="Times New Roman" w:cs="Times New Roman"/>
          <w:lang w:val="en-US"/>
        </w:rPr>
        <w:t>Likewise, those that</w:t>
      </w:r>
      <w:r w:rsidR="00344A1C" w:rsidRPr="004C2D99">
        <w:rPr>
          <w:rFonts w:ascii="Times New Roman" w:hAnsi="Times New Roman" w:cs="Times New Roman"/>
          <w:lang w:val="en-US"/>
        </w:rPr>
        <w:t xml:space="preserve"> are</w:t>
      </w:r>
      <w:r w:rsidR="00766FF7" w:rsidRPr="004C2D99">
        <w:rPr>
          <w:rFonts w:ascii="Times New Roman" w:hAnsi="Times New Roman" w:cs="Times New Roman"/>
          <w:lang w:val="en-US"/>
        </w:rPr>
        <w:t xml:space="preserve"> </w:t>
      </w:r>
      <w:r w:rsidR="00344A1C" w:rsidRPr="004C2D99">
        <w:rPr>
          <w:rFonts w:ascii="Times New Roman" w:hAnsi="Times New Roman" w:cs="Times New Roman"/>
          <w:lang w:val="en-US"/>
        </w:rPr>
        <w:t>L2 English speakers often</w:t>
      </w:r>
      <w:r w:rsidR="00766FF7" w:rsidRPr="004C2D99">
        <w:rPr>
          <w:rFonts w:ascii="Times New Roman" w:hAnsi="Times New Roman" w:cs="Times New Roman"/>
          <w:lang w:val="en-US"/>
        </w:rPr>
        <w:t xml:space="preserve"> draw on vowel symbols from their first language or use an alternative orthography</w:t>
      </w:r>
      <w:r w:rsidR="00DC18C2" w:rsidRPr="004C2D99">
        <w:rPr>
          <w:rFonts w:ascii="Times New Roman" w:hAnsi="Times New Roman" w:cs="Times New Roman"/>
          <w:lang w:val="en-US"/>
        </w:rPr>
        <w:t>, such as Cyrillic</w:t>
      </w:r>
      <w:r w:rsidR="00766FF7" w:rsidRPr="004C2D99">
        <w:rPr>
          <w:rFonts w:ascii="Times New Roman" w:hAnsi="Times New Roman" w:cs="Times New Roman"/>
          <w:lang w:val="en-US"/>
        </w:rPr>
        <w:t xml:space="preserve">. One </w:t>
      </w:r>
      <w:r w:rsidR="00EF0038" w:rsidRPr="004C2D99">
        <w:rPr>
          <w:rFonts w:ascii="Times New Roman" w:hAnsi="Times New Roman" w:cs="Times New Roman"/>
          <w:lang w:val="en-US"/>
        </w:rPr>
        <w:t>M</w:t>
      </w:r>
      <w:r w:rsidR="00766FF7" w:rsidRPr="004C2D99">
        <w:rPr>
          <w:rFonts w:ascii="Times New Roman" w:hAnsi="Times New Roman" w:cs="Times New Roman"/>
          <w:lang w:val="en-US"/>
        </w:rPr>
        <w:t>andarin</w:t>
      </w:r>
      <w:r w:rsidR="008E6E06" w:rsidRPr="004C2D99">
        <w:rPr>
          <w:rFonts w:ascii="Times New Roman" w:hAnsi="Times New Roman" w:cs="Times New Roman"/>
          <w:lang w:val="en-US"/>
        </w:rPr>
        <w:t>-</w:t>
      </w:r>
      <w:r w:rsidR="00766FF7" w:rsidRPr="004C2D99">
        <w:rPr>
          <w:rFonts w:ascii="Times New Roman" w:hAnsi="Times New Roman" w:cs="Times New Roman"/>
          <w:lang w:val="en-US"/>
        </w:rPr>
        <w:t xml:space="preserve">speaking Chinese student </w:t>
      </w:r>
      <w:r w:rsidR="00BD74D0" w:rsidRPr="004C2D99">
        <w:rPr>
          <w:rFonts w:ascii="Times New Roman" w:hAnsi="Times New Roman" w:cs="Times New Roman"/>
          <w:lang w:val="en-US"/>
        </w:rPr>
        <w:t>described how</w:t>
      </w:r>
      <w:r w:rsidR="00766FF7" w:rsidRPr="004C2D99">
        <w:rPr>
          <w:rFonts w:ascii="Times New Roman" w:hAnsi="Times New Roman" w:cs="Times New Roman"/>
          <w:lang w:val="en-US"/>
        </w:rPr>
        <w:t xml:space="preserve"> </w:t>
      </w:r>
      <w:r w:rsidR="00EF0038" w:rsidRPr="004C2D99">
        <w:rPr>
          <w:rFonts w:ascii="Times New Roman" w:hAnsi="Times New Roman" w:cs="Times New Roman"/>
          <w:lang w:val="en-US"/>
        </w:rPr>
        <w:t>they</w:t>
      </w:r>
      <w:r w:rsidR="00766FF7" w:rsidRPr="004C2D99">
        <w:rPr>
          <w:rFonts w:ascii="Times New Roman" w:hAnsi="Times New Roman" w:cs="Times New Roman"/>
          <w:lang w:val="en-US"/>
        </w:rPr>
        <w:t xml:space="preserve"> had previously had a “</w:t>
      </w:r>
      <w:r w:rsidR="009E41A2" w:rsidRPr="004C2D99">
        <w:rPr>
          <w:rFonts w:ascii="Times New Roman" w:hAnsi="Times New Roman" w:cs="Times New Roman"/>
          <w:lang w:val="en-US"/>
        </w:rPr>
        <w:t>horrible time</w:t>
      </w:r>
      <w:r w:rsidR="00766FF7" w:rsidRPr="004C2D99">
        <w:rPr>
          <w:rFonts w:ascii="Times New Roman" w:hAnsi="Times New Roman" w:cs="Times New Roman"/>
          <w:lang w:val="en-US"/>
        </w:rPr>
        <w:t xml:space="preserve">” with phonetics </w:t>
      </w:r>
      <w:r w:rsidR="00344A1C" w:rsidRPr="004C2D99">
        <w:rPr>
          <w:rFonts w:ascii="Times New Roman" w:hAnsi="Times New Roman" w:cs="Times New Roman"/>
          <w:lang w:val="en-US"/>
        </w:rPr>
        <w:t xml:space="preserve">and </w:t>
      </w:r>
      <w:r w:rsidR="00766FF7" w:rsidRPr="004C2D99">
        <w:rPr>
          <w:rFonts w:ascii="Times New Roman" w:hAnsi="Times New Roman" w:cs="Times New Roman"/>
          <w:lang w:val="en-US"/>
        </w:rPr>
        <w:t xml:space="preserve">loved the way that </w:t>
      </w:r>
      <w:r w:rsidR="00EF0038" w:rsidRPr="004C2D99">
        <w:rPr>
          <w:rFonts w:ascii="Times New Roman" w:hAnsi="Times New Roman" w:cs="Times New Roman"/>
          <w:lang w:val="en-US"/>
        </w:rPr>
        <w:t>they</w:t>
      </w:r>
      <w:r w:rsidR="00766FF7" w:rsidRPr="004C2D99">
        <w:rPr>
          <w:rFonts w:ascii="Times New Roman" w:hAnsi="Times New Roman" w:cs="Times New Roman"/>
          <w:lang w:val="en-US"/>
        </w:rPr>
        <w:t xml:space="preserve"> could now use </w:t>
      </w:r>
      <w:r w:rsidR="00EF0038" w:rsidRPr="004C2D99">
        <w:rPr>
          <w:rFonts w:ascii="Times New Roman" w:hAnsi="Times New Roman" w:cs="Times New Roman"/>
          <w:lang w:val="en-US"/>
        </w:rPr>
        <w:t>their</w:t>
      </w:r>
      <w:r w:rsidR="00766FF7" w:rsidRPr="004C2D99">
        <w:rPr>
          <w:rFonts w:ascii="Times New Roman" w:hAnsi="Times New Roman" w:cs="Times New Roman"/>
          <w:lang w:val="en-US"/>
        </w:rPr>
        <w:t xml:space="preserve"> own system</w:t>
      </w:r>
      <w:r w:rsidR="00344A1C" w:rsidRPr="004C2D99">
        <w:rPr>
          <w:rFonts w:ascii="Times New Roman" w:hAnsi="Times New Roman" w:cs="Times New Roman"/>
          <w:lang w:val="en-US"/>
        </w:rPr>
        <w:t xml:space="preserve">—including </w:t>
      </w:r>
      <w:r w:rsidR="00BD74D0" w:rsidRPr="004C2D99">
        <w:rPr>
          <w:rFonts w:ascii="Times New Roman" w:hAnsi="Times New Roman" w:cs="Times New Roman"/>
          <w:lang w:val="en-US"/>
        </w:rPr>
        <w:t xml:space="preserve">Chinese characters and </w:t>
      </w:r>
      <w:r w:rsidR="00344A1C" w:rsidRPr="004C2D99">
        <w:rPr>
          <w:rFonts w:ascii="Times New Roman" w:hAnsi="Times New Roman" w:cs="Times New Roman"/>
          <w:lang w:val="en-US"/>
        </w:rPr>
        <w:t>an adapted use of pinyin</w:t>
      </w:r>
      <w:r w:rsidR="00344A1C" w:rsidRPr="004C2D99">
        <w:rPr>
          <w:rStyle w:val="EndnoteReference"/>
          <w:rFonts w:ascii="Times New Roman" w:hAnsi="Times New Roman" w:cs="Times New Roman"/>
          <w:lang w:val="en-US"/>
        </w:rPr>
        <w:endnoteReference w:id="18"/>
      </w:r>
      <w:r w:rsidR="00E31772" w:rsidRPr="004C2D99">
        <w:rPr>
          <w:rFonts w:ascii="Times New Roman" w:hAnsi="Times New Roman" w:cs="Times New Roman"/>
          <w:lang w:val="en-US"/>
        </w:rPr>
        <w:t xml:space="preserve"> </w:t>
      </w:r>
      <w:r w:rsidR="00CC36EE" w:rsidRPr="004C2D99">
        <w:rPr>
          <w:rFonts w:ascii="Times New Roman" w:hAnsi="Times New Roman" w:cs="Times New Roman"/>
          <w:lang w:val="en-US"/>
        </w:rPr>
        <w:t>(</w:t>
      </w:r>
      <w:r w:rsidR="00F133C5">
        <w:rPr>
          <w:rFonts w:ascii="Times New Roman" w:hAnsi="Times New Roman" w:cs="Times New Roman"/>
          <w:lang w:val="en-US"/>
        </w:rPr>
        <w:t>C</w:t>
      </w:r>
      <w:r w:rsidR="00CC36EE" w:rsidRPr="004C2D99">
        <w:rPr>
          <w:rFonts w:ascii="Times New Roman" w:hAnsi="Times New Roman" w:cs="Times New Roman"/>
          <w:lang w:val="en-US"/>
        </w:rPr>
        <w:t xml:space="preserve">lass </w:t>
      </w:r>
      <w:r w:rsidR="00F133C5">
        <w:rPr>
          <w:rFonts w:ascii="Times New Roman" w:hAnsi="Times New Roman" w:cs="Times New Roman"/>
          <w:lang w:val="en-US"/>
        </w:rPr>
        <w:t>N</w:t>
      </w:r>
      <w:r w:rsidR="00CC36EE" w:rsidRPr="004C2D99">
        <w:rPr>
          <w:rFonts w:ascii="Times New Roman" w:hAnsi="Times New Roman" w:cs="Times New Roman"/>
          <w:lang w:val="en-US"/>
        </w:rPr>
        <w:t>otes)</w:t>
      </w:r>
      <w:r w:rsidR="00344A1C" w:rsidRPr="004C2D99">
        <w:rPr>
          <w:rFonts w:ascii="Times New Roman" w:hAnsi="Times New Roman" w:cs="Times New Roman"/>
          <w:lang w:val="en-US"/>
        </w:rPr>
        <w:t>.</w:t>
      </w:r>
      <w:r w:rsidR="00217024" w:rsidRPr="004C2D99">
        <w:rPr>
          <w:rFonts w:ascii="Times New Roman" w:hAnsi="Times New Roman" w:cs="Times New Roman"/>
          <w:lang w:val="en-US"/>
        </w:rPr>
        <w:t xml:space="preserve"> Another student, who is a dyspraxic learner, filmed a movement sequence as part of their transcription of intonation and phrasing. </w:t>
      </w:r>
    </w:p>
    <w:p w14:paraId="17B32471" w14:textId="02E5BA55" w:rsidR="00915A97" w:rsidRPr="004C2D99" w:rsidRDefault="002F68D9" w:rsidP="0071635C">
      <w:pPr>
        <w:ind w:firstLine="720"/>
        <w:rPr>
          <w:rFonts w:ascii="Times New Roman" w:hAnsi="Times New Roman" w:cs="Times New Roman"/>
          <w:lang w:val="en-US"/>
        </w:rPr>
      </w:pPr>
      <w:r w:rsidRPr="004C2D99">
        <w:rPr>
          <w:rFonts w:ascii="Times New Roman" w:hAnsi="Times New Roman" w:cs="Times New Roman"/>
          <w:lang w:val="en-US"/>
        </w:rPr>
        <w:lastRenderedPageBreak/>
        <w:t>Within this research, the use of self-devised transcription has not led to any identifiable decrease in accent accuracy in performance</w:t>
      </w:r>
      <w:r w:rsidR="00DC18C2" w:rsidRPr="004C2D99">
        <w:rPr>
          <w:rFonts w:ascii="Times New Roman" w:hAnsi="Times New Roman" w:cs="Times New Roman"/>
          <w:lang w:val="en-US"/>
        </w:rPr>
        <w:t>. This approach</w:t>
      </w:r>
      <w:r w:rsidR="00915A97" w:rsidRPr="004C2D99">
        <w:rPr>
          <w:rFonts w:ascii="Times New Roman" w:hAnsi="Times New Roman" w:cs="Times New Roman"/>
          <w:lang w:val="en-US"/>
        </w:rPr>
        <w:t xml:space="preserve"> </w:t>
      </w:r>
      <w:r w:rsidR="00DC18C2" w:rsidRPr="004C2D99">
        <w:rPr>
          <w:rFonts w:ascii="Times New Roman" w:hAnsi="Times New Roman" w:cs="Times New Roman"/>
          <w:lang w:val="en-US"/>
        </w:rPr>
        <w:t>reinforces</w:t>
      </w:r>
      <w:r w:rsidR="00915A97" w:rsidRPr="004C2D99">
        <w:rPr>
          <w:rFonts w:ascii="Times New Roman" w:hAnsi="Times New Roman" w:cs="Times New Roman"/>
          <w:lang w:val="en-US"/>
        </w:rPr>
        <w:t xml:space="preserve"> a process that acknowledges a plurality of experience</w:t>
      </w:r>
      <w:r w:rsidR="00F804C3" w:rsidRPr="004C2D99">
        <w:rPr>
          <w:rFonts w:ascii="Times New Roman" w:hAnsi="Times New Roman" w:cs="Times New Roman"/>
          <w:lang w:val="en-US"/>
        </w:rPr>
        <w:t>, whil</w:t>
      </w:r>
      <w:r w:rsidR="00BC05D9">
        <w:rPr>
          <w:rFonts w:ascii="Times New Roman" w:hAnsi="Times New Roman" w:cs="Times New Roman"/>
          <w:lang w:val="en-US"/>
        </w:rPr>
        <w:t>e</w:t>
      </w:r>
      <w:r w:rsidR="00F804C3" w:rsidRPr="004C2D99">
        <w:rPr>
          <w:rFonts w:ascii="Times New Roman" w:hAnsi="Times New Roman" w:cs="Times New Roman"/>
          <w:lang w:val="en-US"/>
        </w:rPr>
        <w:t xml:space="preserve"> </w:t>
      </w:r>
      <w:r w:rsidR="00C558ED" w:rsidRPr="004C2D99">
        <w:rPr>
          <w:rFonts w:ascii="Times New Roman" w:hAnsi="Times New Roman" w:cs="Times New Roman"/>
          <w:lang w:val="en-US"/>
        </w:rPr>
        <w:t>shift</w:t>
      </w:r>
      <w:r w:rsidR="00F804C3" w:rsidRPr="004C2D99">
        <w:rPr>
          <w:rFonts w:ascii="Times New Roman" w:hAnsi="Times New Roman" w:cs="Times New Roman"/>
          <w:lang w:val="en-US"/>
        </w:rPr>
        <w:t>ing</w:t>
      </w:r>
      <w:r w:rsidR="006B7DBF" w:rsidRPr="004C2D99">
        <w:rPr>
          <w:rFonts w:ascii="Times New Roman" w:hAnsi="Times New Roman" w:cs="Times New Roman"/>
          <w:lang w:val="en-US"/>
        </w:rPr>
        <w:t xml:space="preserve"> the power dynamic </w:t>
      </w:r>
      <w:r w:rsidR="00C00435" w:rsidRPr="004C2D99">
        <w:rPr>
          <w:rFonts w:ascii="Times New Roman" w:hAnsi="Times New Roman" w:cs="Times New Roman"/>
          <w:lang w:val="en-US"/>
        </w:rPr>
        <w:t>within the training</w:t>
      </w:r>
      <w:r w:rsidR="00C558ED" w:rsidRPr="004C2D99">
        <w:rPr>
          <w:rFonts w:ascii="Times New Roman" w:hAnsi="Times New Roman" w:cs="Times New Roman"/>
          <w:lang w:val="en-US"/>
        </w:rPr>
        <w:t>. T</w:t>
      </w:r>
      <w:r w:rsidR="006B7DBF" w:rsidRPr="004C2D99">
        <w:rPr>
          <w:rFonts w:ascii="Times New Roman" w:hAnsi="Times New Roman" w:cs="Times New Roman"/>
          <w:lang w:val="en-US"/>
        </w:rPr>
        <w:t>he teacher holds and guide</w:t>
      </w:r>
      <w:r w:rsidR="00143C72" w:rsidRPr="004C2D99">
        <w:rPr>
          <w:rFonts w:ascii="Times New Roman" w:hAnsi="Times New Roman" w:cs="Times New Roman"/>
          <w:lang w:val="en-US"/>
        </w:rPr>
        <w:t>s</w:t>
      </w:r>
      <w:r w:rsidR="006B7DBF" w:rsidRPr="004C2D99">
        <w:rPr>
          <w:rFonts w:ascii="Times New Roman" w:hAnsi="Times New Roman" w:cs="Times New Roman"/>
          <w:lang w:val="en-US"/>
        </w:rPr>
        <w:t xml:space="preserve"> student</w:t>
      </w:r>
      <w:r w:rsidR="00504E3E" w:rsidRPr="004C2D99">
        <w:rPr>
          <w:rFonts w:ascii="Times New Roman" w:hAnsi="Times New Roman" w:cs="Times New Roman"/>
          <w:lang w:val="en-US"/>
        </w:rPr>
        <w:t>s</w:t>
      </w:r>
      <w:r w:rsidR="00247D49" w:rsidRPr="004C2D99">
        <w:rPr>
          <w:rFonts w:ascii="Times New Roman" w:hAnsi="Times New Roman" w:cs="Times New Roman"/>
          <w:lang w:val="en-US"/>
        </w:rPr>
        <w:t>’</w:t>
      </w:r>
      <w:r w:rsidR="00504E3E" w:rsidRPr="004C2D99">
        <w:rPr>
          <w:rFonts w:ascii="Times New Roman" w:hAnsi="Times New Roman" w:cs="Times New Roman"/>
          <w:lang w:val="en-US"/>
        </w:rPr>
        <w:t xml:space="preserve"> independent study</w:t>
      </w:r>
      <w:r w:rsidR="00247D49" w:rsidRPr="004C2D99">
        <w:rPr>
          <w:rFonts w:ascii="Times New Roman" w:hAnsi="Times New Roman" w:cs="Times New Roman"/>
          <w:lang w:val="en-US"/>
        </w:rPr>
        <w:t>,</w:t>
      </w:r>
      <w:r w:rsidR="006B7DBF" w:rsidRPr="004C2D99">
        <w:rPr>
          <w:rFonts w:ascii="Times New Roman" w:hAnsi="Times New Roman" w:cs="Times New Roman"/>
          <w:lang w:val="en-US"/>
        </w:rPr>
        <w:t xml:space="preserve"> a</w:t>
      </w:r>
      <w:r w:rsidR="00247D49" w:rsidRPr="004C2D99">
        <w:rPr>
          <w:rFonts w:ascii="Times New Roman" w:hAnsi="Times New Roman" w:cs="Times New Roman"/>
          <w:lang w:val="en-US"/>
        </w:rPr>
        <w:t>nd the students</w:t>
      </w:r>
      <w:r w:rsidR="006B7DBF" w:rsidRPr="004C2D99">
        <w:rPr>
          <w:rFonts w:ascii="Times New Roman" w:hAnsi="Times New Roman" w:cs="Times New Roman"/>
          <w:lang w:val="en-US"/>
        </w:rPr>
        <w:t xml:space="preserve"> develop their own autonomous expertise. On a simple practical level, the removal of phonetics </w:t>
      </w:r>
      <w:r w:rsidR="00915A97" w:rsidRPr="004C2D99">
        <w:rPr>
          <w:rFonts w:ascii="Times New Roman" w:hAnsi="Times New Roman" w:cs="Times New Roman"/>
          <w:lang w:val="en-US"/>
        </w:rPr>
        <w:t xml:space="preserve">frees up time within the curriculum to focus on more immersive experiential practice. </w:t>
      </w:r>
      <w:r w:rsidR="00BD74D0" w:rsidRPr="004C2D99">
        <w:rPr>
          <w:rFonts w:ascii="Times New Roman" w:hAnsi="Times New Roman" w:cs="Times New Roman"/>
          <w:lang w:val="en-US"/>
        </w:rPr>
        <w:t>Each layer of notation is built up over time</w:t>
      </w:r>
      <w:r w:rsidR="00CC36EE" w:rsidRPr="004C2D99">
        <w:rPr>
          <w:rFonts w:ascii="Times New Roman" w:hAnsi="Times New Roman" w:cs="Times New Roman"/>
          <w:lang w:val="en-US"/>
        </w:rPr>
        <w:t>;</w:t>
      </w:r>
      <w:r w:rsidR="00BD74D0" w:rsidRPr="004C2D99">
        <w:rPr>
          <w:rFonts w:ascii="Times New Roman" w:hAnsi="Times New Roman" w:cs="Times New Roman"/>
          <w:lang w:val="en-US"/>
        </w:rPr>
        <w:t xml:space="preserve"> notating self in the first term, notating others in the verbatim monologue, and then</w:t>
      </w:r>
      <w:r w:rsidR="00C558ED" w:rsidRPr="004C2D99">
        <w:rPr>
          <w:rFonts w:ascii="Times New Roman" w:hAnsi="Times New Roman" w:cs="Times New Roman"/>
          <w:lang w:val="en-US"/>
        </w:rPr>
        <w:t xml:space="preserve"> </w:t>
      </w:r>
      <w:r w:rsidR="00BD74D0" w:rsidRPr="004C2D99">
        <w:rPr>
          <w:rFonts w:ascii="Times New Roman" w:hAnsi="Times New Roman" w:cs="Times New Roman"/>
          <w:lang w:val="en-US"/>
        </w:rPr>
        <w:t>notating key</w:t>
      </w:r>
      <w:r w:rsidR="00CC36EE" w:rsidRPr="004C2D99">
        <w:rPr>
          <w:rFonts w:ascii="Times New Roman" w:hAnsi="Times New Roman" w:cs="Times New Roman"/>
          <w:lang w:val="en-US"/>
        </w:rPr>
        <w:t xml:space="preserve"> accent </w:t>
      </w:r>
      <w:r w:rsidR="00BD74D0" w:rsidRPr="004C2D99">
        <w:rPr>
          <w:rFonts w:ascii="Times New Roman" w:hAnsi="Times New Roman" w:cs="Times New Roman"/>
          <w:lang w:val="en-US"/>
        </w:rPr>
        <w:t>features</w:t>
      </w:r>
      <w:r w:rsidR="001741CC" w:rsidRPr="004C2D99">
        <w:rPr>
          <w:rFonts w:ascii="Times New Roman" w:hAnsi="Times New Roman" w:cs="Times New Roman"/>
          <w:lang w:val="en-US"/>
        </w:rPr>
        <w:t xml:space="preserve"> based on a verbatim monologue exploration</w:t>
      </w:r>
      <w:r w:rsidR="00EF0038" w:rsidRPr="004C2D99">
        <w:rPr>
          <w:rFonts w:ascii="Times New Roman" w:hAnsi="Times New Roman" w:cs="Times New Roman"/>
          <w:lang w:val="en-US"/>
        </w:rPr>
        <w:t xml:space="preserve"> as part of the verbatim to accent pedagogy</w:t>
      </w:r>
      <w:r w:rsidR="00BD74D0" w:rsidRPr="004C2D99">
        <w:rPr>
          <w:rFonts w:ascii="Times New Roman" w:hAnsi="Times New Roman" w:cs="Times New Roman"/>
          <w:lang w:val="en-US"/>
        </w:rPr>
        <w:t xml:space="preserve">. The notation is always there to </w:t>
      </w:r>
      <w:r w:rsidR="00DC18C2" w:rsidRPr="004C2D99">
        <w:rPr>
          <w:rFonts w:ascii="Times New Roman" w:hAnsi="Times New Roman" w:cs="Times New Roman"/>
          <w:lang w:val="en-US"/>
        </w:rPr>
        <w:t>support the</w:t>
      </w:r>
      <w:r w:rsidR="00BD74D0" w:rsidRPr="004C2D99">
        <w:rPr>
          <w:rFonts w:ascii="Times New Roman" w:hAnsi="Times New Roman" w:cs="Times New Roman"/>
          <w:lang w:val="en-US"/>
        </w:rPr>
        <w:t xml:space="preserve"> acting and</w:t>
      </w:r>
      <w:r w:rsidR="008E6E06" w:rsidRPr="004C2D99">
        <w:rPr>
          <w:rFonts w:ascii="Times New Roman" w:hAnsi="Times New Roman" w:cs="Times New Roman"/>
          <w:lang w:val="en-US"/>
        </w:rPr>
        <w:t>,</w:t>
      </w:r>
      <w:r w:rsidR="00BD74D0" w:rsidRPr="004C2D99">
        <w:rPr>
          <w:rFonts w:ascii="Times New Roman" w:hAnsi="Times New Roman" w:cs="Times New Roman"/>
          <w:lang w:val="en-US"/>
        </w:rPr>
        <w:t xml:space="preserve"> </w:t>
      </w:r>
      <w:r w:rsidR="001741CC" w:rsidRPr="004C2D99">
        <w:rPr>
          <w:rFonts w:ascii="Times New Roman" w:hAnsi="Times New Roman" w:cs="Times New Roman"/>
          <w:lang w:val="en-US"/>
        </w:rPr>
        <w:t xml:space="preserve">at </w:t>
      </w:r>
      <w:r w:rsidR="00BD74D0" w:rsidRPr="004C2D99">
        <w:rPr>
          <w:rFonts w:ascii="Times New Roman" w:hAnsi="Times New Roman" w:cs="Times New Roman"/>
          <w:lang w:val="en-US"/>
        </w:rPr>
        <w:t>each stage of this process</w:t>
      </w:r>
      <w:r w:rsidR="008E6E06" w:rsidRPr="004C2D99">
        <w:rPr>
          <w:rFonts w:ascii="Times New Roman" w:hAnsi="Times New Roman" w:cs="Times New Roman"/>
          <w:lang w:val="en-US"/>
        </w:rPr>
        <w:t>,</w:t>
      </w:r>
      <w:r w:rsidR="00BD74D0" w:rsidRPr="004C2D99">
        <w:rPr>
          <w:rFonts w:ascii="Times New Roman" w:hAnsi="Times New Roman" w:cs="Times New Roman"/>
          <w:lang w:val="en-US"/>
        </w:rPr>
        <w:t xml:space="preserve"> </w:t>
      </w:r>
      <w:r w:rsidR="001741CC" w:rsidRPr="004C2D99">
        <w:rPr>
          <w:rFonts w:ascii="Times New Roman" w:hAnsi="Times New Roman" w:cs="Times New Roman"/>
          <w:lang w:val="en-US"/>
        </w:rPr>
        <w:t>it feeds into a</w:t>
      </w:r>
      <w:r w:rsidR="00BD74D0" w:rsidRPr="004C2D99">
        <w:rPr>
          <w:rFonts w:ascii="Times New Roman" w:hAnsi="Times New Roman" w:cs="Times New Roman"/>
          <w:lang w:val="en-US"/>
        </w:rPr>
        <w:t xml:space="preserve"> performance.</w:t>
      </w:r>
    </w:p>
    <w:p w14:paraId="139C712F" w14:textId="422A0FFE" w:rsidR="00915A97" w:rsidRPr="00584B40" w:rsidRDefault="00DC18C2" w:rsidP="0071635C">
      <w:pPr>
        <w:pStyle w:val="Heading1"/>
        <w:rPr>
          <w:rFonts w:ascii="Times New Roman" w:hAnsi="Times New Roman" w:cs="Times New Roman"/>
          <w:b/>
          <w:bCs/>
          <w:color w:val="000000" w:themeColor="text1"/>
          <w:sz w:val="24"/>
          <w:szCs w:val="24"/>
        </w:rPr>
      </w:pPr>
      <w:r w:rsidRPr="00584B40">
        <w:rPr>
          <w:rFonts w:ascii="Times New Roman" w:hAnsi="Times New Roman" w:cs="Times New Roman"/>
          <w:b/>
          <w:bCs/>
          <w:color w:val="000000" w:themeColor="text1"/>
          <w:sz w:val="24"/>
          <w:szCs w:val="24"/>
        </w:rPr>
        <w:t xml:space="preserve">Multiple Authenticities: Applying </w:t>
      </w:r>
      <w:r w:rsidR="00EF0038" w:rsidRPr="00584B40">
        <w:rPr>
          <w:rFonts w:ascii="Times New Roman" w:hAnsi="Times New Roman" w:cs="Times New Roman"/>
          <w:b/>
          <w:bCs/>
          <w:color w:val="000000" w:themeColor="text1"/>
          <w:sz w:val="24"/>
          <w:szCs w:val="24"/>
        </w:rPr>
        <w:t>the Verbatim to Accent Pedagogy</w:t>
      </w:r>
    </w:p>
    <w:p w14:paraId="73AED955" w14:textId="3B81F46D" w:rsidR="00915A97" w:rsidRPr="004C2D99" w:rsidRDefault="00DC18C2" w:rsidP="0071635C">
      <w:pPr>
        <w:rPr>
          <w:rFonts w:ascii="Times New Roman" w:hAnsi="Times New Roman" w:cs="Times New Roman"/>
          <w:lang w:val="en-US"/>
        </w:rPr>
      </w:pPr>
      <w:r w:rsidRPr="004C2D99">
        <w:rPr>
          <w:rFonts w:ascii="Times New Roman" w:hAnsi="Times New Roman" w:cs="Times New Roman"/>
          <w:lang w:val="en-US"/>
        </w:rPr>
        <w:t>At the start of the second year of the BA Acting</w:t>
      </w:r>
      <w:r w:rsidR="00E32C57" w:rsidRPr="004C2D99">
        <w:rPr>
          <w:rFonts w:ascii="Times New Roman" w:hAnsi="Times New Roman" w:cs="Times New Roman"/>
          <w:lang w:val="en-US"/>
        </w:rPr>
        <w:t>-CDT</w:t>
      </w:r>
      <w:r w:rsidRPr="004C2D99">
        <w:rPr>
          <w:rFonts w:ascii="Times New Roman" w:hAnsi="Times New Roman" w:cs="Times New Roman"/>
          <w:lang w:val="en-US"/>
        </w:rPr>
        <w:t xml:space="preserve"> Course at Central</w:t>
      </w:r>
      <w:r w:rsidR="00D66499" w:rsidRPr="004C2D99">
        <w:rPr>
          <w:rFonts w:ascii="Times New Roman" w:hAnsi="Times New Roman" w:cs="Times New Roman"/>
          <w:lang w:val="en-US"/>
        </w:rPr>
        <w:t>,</w:t>
      </w:r>
      <w:r w:rsidRPr="004C2D99">
        <w:rPr>
          <w:rFonts w:ascii="Times New Roman" w:hAnsi="Times New Roman" w:cs="Times New Roman"/>
          <w:lang w:val="en-US"/>
        </w:rPr>
        <w:t xml:space="preserve"> students engage with</w:t>
      </w:r>
      <w:r w:rsidR="00915A97" w:rsidRPr="004C2D99">
        <w:rPr>
          <w:rFonts w:ascii="Times New Roman" w:hAnsi="Times New Roman" w:cs="Times New Roman"/>
          <w:lang w:val="en-US"/>
        </w:rPr>
        <w:t xml:space="preserve"> an immersive exploration of </w:t>
      </w:r>
      <w:r w:rsidR="00C83714" w:rsidRPr="004C2D99">
        <w:rPr>
          <w:rFonts w:ascii="Times New Roman" w:hAnsi="Times New Roman" w:cs="Times New Roman"/>
          <w:lang w:val="en-US"/>
        </w:rPr>
        <w:t>theatre fro</w:t>
      </w:r>
      <w:r w:rsidRPr="004C2D99">
        <w:rPr>
          <w:rFonts w:ascii="Times New Roman" w:hAnsi="Times New Roman" w:cs="Times New Roman"/>
          <w:lang w:val="en-US"/>
        </w:rPr>
        <w:t xml:space="preserve">m the United States; it is in this context that students </w:t>
      </w:r>
      <w:r w:rsidR="001C56B5" w:rsidRPr="004C2D99">
        <w:rPr>
          <w:rFonts w:ascii="Times New Roman" w:hAnsi="Times New Roman" w:cs="Times New Roman"/>
          <w:lang w:val="en-US"/>
        </w:rPr>
        <w:t xml:space="preserve">move from pure verbatim work into accent acquisition. </w:t>
      </w:r>
      <w:r w:rsidR="00D66499" w:rsidRPr="004C2D99">
        <w:rPr>
          <w:rFonts w:ascii="Times New Roman" w:hAnsi="Times New Roman" w:cs="Times New Roman"/>
          <w:lang w:val="en-US"/>
        </w:rPr>
        <w:t>T</w:t>
      </w:r>
      <w:r w:rsidR="001C56B5" w:rsidRPr="004C2D99">
        <w:rPr>
          <w:rFonts w:ascii="Times New Roman" w:hAnsi="Times New Roman" w:cs="Times New Roman"/>
          <w:lang w:val="en-US"/>
        </w:rPr>
        <w:t xml:space="preserve">o </w:t>
      </w:r>
      <w:r w:rsidR="001741CC" w:rsidRPr="004C2D99">
        <w:rPr>
          <w:rFonts w:ascii="Times New Roman" w:hAnsi="Times New Roman" w:cs="Times New Roman"/>
          <w:lang w:val="en-US"/>
        </w:rPr>
        <w:t xml:space="preserve">effectively </w:t>
      </w:r>
      <w:r w:rsidR="001C56B5" w:rsidRPr="004C2D99">
        <w:rPr>
          <w:rFonts w:ascii="Times New Roman" w:hAnsi="Times New Roman" w:cs="Times New Roman"/>
          <w:lang w:val="en-US"/>
        </w:rPr>
        <w:t xml:space="preserve">teach </w:t>
      </w:r>
      <w:r w:rsidR="001741CC" w:rsidRPr="004C2D99">
        <w:rPr>
          <w:rFonts w:ascii="Times New Roman" w:hAnsi="Times New Roman" w:cs="Times New Roman"/>
          <w:lang w:val="en-US"/>
        </w:rPr>
        <w:t>a group of</w:t>
      </w:r>
      <w:r w:rsidR="001C56B5" w:rsidRPr="004C2D99">
        <w:rPr>
          <w:rFonts w:ascii="Times New Roman" w:hAnsi="Times New Roman" w:cs="Times New Roman"/>
          <w:lang w:val="en-US"/>
        </w:rPr>
        <w:t xml:space="preserve"> students how to extract an accent from a verbatim source all</w:t>
      </w:r>
      <w:r w:rsidR="001741CC" w:rsidRPr="004C2D99">
        <w:rPr>
          <w:rFonts w:ascii="Times New Roman" w:hAnsi="Times New Roman" w:cs="Times New Roman"/>
          <w:lang w:val="en-US"/>
        </w:rPr>
        <w:t xml:space="preserve"> </w:t>
      </w:r>
      <w:r w:rsidR="001C56B5" w:rsidRPr="004C2D99">
        <w:rPr>
          <w:rFonts w:ascii="Times New Roman" w:hAnsi="Times New Roman" w:cs="Times New Roman"/>
          <w:lang w:val="en-US"/>
        </w:rPr>
        <w:t xml:space="preserve">the students need to be working on the same accent at the same time. This presents a challenge as the </w:t>
      </w:r>
      <w:r w:rsidR="00D66499" w:rsidRPr="004C2D99">
        <w:rPr>
          <w:rFonts w:ascii="Times New Roman" w:hAnsi="Times New Roman" w:cs="Times New Roman"/>
          <w:lang w:val="en-US"/>
        </w:rPr>
        <w:t xml:space="preserve">first </w:t>
      </w:r>
      <w:r w:rsidR="001C56B5" w:rsidRPr="004C2D99">
        <w:rPr>
          <w:rFonts w:ascii="Times New Roman" w:hAnsi="Times New Roman" w:cs="Times New Roman"/>
          <w:lang w:val="en-US"/>
        </w:rPr>
        <w:t xml:space="preserve">accent chosen will always be conferred with some level of </w:t>
      </w:r>
      <w:r w:rsidR="00EF0038" w:rsidRPr="004C2D99">
        <w:rPr>
          <w:rFonts w:ascii="Times New Roman" w:hAnsi="Times New Roman" w:cs="Times New Roman"/>
          <w:lang w:val="en-US"/>
        </w:rPr>
        <w:t>prestige</w:t>
      </w:r>
      <w:r w:rsidR="001C56B5" w:rsidRPr="004C2D99">
        <w:rPr>
          <w:rFonts w:ascii="Times New Roman" w:hAnsi="Times New Roman" w:cs="Times New Roman"/>
          <w:lang w:val="en-US"/>
        </w:rPr>
        <w:t>, even if unconsciously. For our purposes, we have chosen to work on a “General American” (</w:t>
      </w:r>
      <w:proofErr w:type="spellStart"/>
      <w:r w:rsidR="001C56B5" w:rsidRPr="004C2D99">
        <w:rPr>
          <w:rFonts w:ascii="Times New Roman" w:hAnsi="Times New Roman" w:cs="Times New Roman"/>
          <w:lang w:val="en-US"/>
        </w:rPr>
        <w:t>GenAm</w:t>
      </w:r>
      <w:proofErr w:type="spellEnd"/>
      <w:r w:rsidR="001C56B5" w:rsidRPr="004C2D99">
        <w:rPr>
          <w:rFonts w:ascii="Times New Roman" w:hAnsi="Times New Roman" w:cs="Times New Roman"/>
          <w:lang w:val="en-US"/>
        </w:rPr>
        <w:t xml:space="preserve">) accent. </w:t>
      </w:r>
      <w:r w:rsidR="00915A97" w:rsidRPr="004C2D99">
        <w:rPr>
          <w:rFonts w:ascii="Times New Roman" w:hAnsi="Times New Roman" w:cs="Times New Roman"/>
          <w:lang w:val="en-US"/>
        </w:rPr>
        <w:t xml:space="preserve">The term “General American” </w:t>
      </w:r>
      <w:r w:rsidR="002703E0" w:rsidRPr="004C2D99">
        <w:rPr>
          <w:rFonts w:ascii="Times New Roman" w:hAnsi="Times New Roman" w:cs="Times New Roman"/>
          <w:lang w:val="en-US"/>
        </w:rPr>
        <w:t xml:space="preserve">is much contested and </w:t>
      </w:r>
      <w:r w:rsidR="00915A97" w:rsidRPr="004C2D99">
        <w:rPr>
          <w:rFonts w:ascii="Times New Roman" w:hAnsi="Times New Roman" w:cs="Times New Roman"/>
          <w:lang w:val="en-US"/>
        </w:rPr>
        <w:t>gives rise to similar debate</w:t>
      </w:r>
      <w:r w:rsidR="0044528C" w:rsidRPr="004C2D99">
        <w:rPr>
          <w:rFonts w:ascii="Times New Roman" w:hAnsi="Times New Roman" w:cs="Times New Roman"/>
          <w:lang w:val="en-US"/>
        </w:rPr>
        <w:t>s</w:t>
      </w:r>
      <w:r w:rsidR="00915A97" w:rsidRPr="004C2D99">
        <w:rPr>
          <w:rFonts w:ascii="Times New Roman" w:hAnsi="Times New Roman" w:cs="Times New Roman"/>
          <w:lang w:val="en-US"/>
        </w:rPr>
        <w:t xml:space="preserve"> </w:t>
      </w:r>
      <w:r w:rsidR="0044528C" w:rsidRPr="004C2D99">
        <w:rPr>
          <w:rFonts w:ascii="Times New Roman" w:hAnsi="Times New Roman" w:cs="Times New Roman"/>
          <w:lang w:val="en-US"/>
        </w:rPr>
        <w:t>to those</w:t>
      </w:r>
      <w:r w:rsidR="00915A97" w:rsidRPr="004C2D99">
        <w:rPr>
          <w:rFonts w:ascii="Times New Roman" w:hAnsi="Times New Roman" w:cs="Times New Roman"/>
          <w:lang w:val="en-US"/>
        </w:rPr>
        <w:t xml:space="preserve"> associated with RP </w:t>
      </w:r>
      <w:r w:rsidR="001741CC" w:rsidRPr="004C2D99">
        <w:rPr>
          <w:rFonts w:ascii="Times New Roman" w:hAnsi="Times New Roman" w:cs="Times New Roman"/>
          <w:lang w:val="en-US"/>
        </w:rPr>
        <w:t>when taught as</w:t>
      </w:r>
      <w:r w:rsidR="00915A97" w:rsidRPr="004C2D99">
        <w:rPr>
          <w:rFonts w:ascii="Times New Roman" w:hAnsi="Times New Roman" w:cs="Times New Roman"/>
          <w:lang w:val="en-US"/>
        </w:rPr>
        <w:t xml:space="preserve"> an acc</w:t>
      </w:r>
      <w:r w:rsidR="006B7DBF" w:rsidRPr="004C2D99">
        <w:rPr>
          <w:rFonts w:ascii="Times New Roman" w:hAnsi="Times New Roman" w:cs="Times New Roman"/>
          <w:lang w:val="en-US"/>
        </w:rPr>
        <w:t xml:space="preserve">ent standard. </w:t>
      </w:r>
      <w:r w:rsidR="00CB0DC1" w:rsidRPr="004C2D99">
        <w:rPr>
          <w:rFonts w:ascii="Times New Roman" w:hAnsi="Times New Roman" w:cs="Times New Roman"/>
          <w:lang w:val="en-US"/>
        </w:rPr>
        <w:t xml:space="preserve">Phonetician J. C. </w:t>
      </w:r>
      <w:r w:rsidR="006B7DBF" w:rsidRPr="004C2D99">
        <w:rPr>
          <w:rFonts w:ascii="Times New Roman" w:hAnsi="Times New Roman" w:cs="Times New Roman"/>
          <w:lang w:val="en-US"/>
        </w:rPr>
        <w:t>Wells notes</w:t>
      </w:r>
      <w:r w:rsidR="004C73BC">
        <w:rPr>
          <w:rFonts w:ascii="Times New Roman" w:hAnsi="Times New Roman" w:cs="Times New Roman"/>
          <w:lang w:val="en-US"/>
        </w:rPr>
        <w:t>:</w:t>
      </w:r>
    </w:p>
    <w:p w14:paraId="15D49A1A" w14:textId="038ADC95" w:rsidR="00915A97" w:rsidRPr="004C2D99" w:rsidRDefault="005F508F" w:rsidP="0071635C">
      <w:pPr>
        <w:ind w:left="720"/>
        <w:rPr>
          <w:rFonts w:ascii="Times New Roman" w:hAnsi="Times New Roman" w:cs="Times New Roman"/>
          <w:lang w:val="en-US"/>
        </w:rPr>
      </w:pPr>
      <w:r w:rsidRPr="004C2D99">
        <w:rPr>
          <w:rFonts w:ascii="Times New Roman" w:hAnsi="Times New Roman" w:cs="Times New Roman"/>
          <w:lang w:val="en-US"/>
        </w:rPr>
        <w:t>“</w:t>
      </w:r>
      <w:r w:rsidR="00915A97" w:rsidRPr="004C2D99">
        <w:rPr>
          <w:rFonts w:ascii="Times New Roman" w:hAnsi="Times New Roman" w:cs="Times New Roman"/>
          <w:lang w:val="en-US"/>
        </w:rPr>
        <w:t>General American</w:t>
      </w:r>
      <w:r w:rsidRPr="004C2D99">
        <w:rPr>
          <w:rFonts w:ascii="Times New Roman" w:hAnsi="Times New Roman" w:cs="Times New Roman"/>
          <w:lang w:val="en-US"/>
        </w:rPr>
        <w:t>”</w:t>
      </w:r>
      <w:r w:rsidR="00915A97" w:rsidRPr="004C2D99">
        <w:rPr>
          <w:rFonts w:ascii="Times New Roman" w:hAnsi="Times New Roman" w:cs="Times New Roman"/>
          <w:lang w:val="en-US"/>
        </w:rPr>
        <w:t xml:space="preserve"> is a term that has been applied to the two-thirds of the American population who do not have a recognizably local accent […] the type of American English pronunciation taught to learners of English as a foreign language […] nevertheless </w:t>
      </w:r>
      <w:r w:rsidRPr="004C2D99">
        <w:rPr>
          <w:rFonts w:ascii="Times New Roman" w:hAnsi="Times New Roman" w:cs="Times New Roman"/>
          <w:lang w:val="en-US"/>
        </w:rPr>
        <w:t>“</w:t>
      </w:r>
      <w:r w:rsidR="00915A97" w:rsidRPr="004C2D99">
        <w:rPr>
          <w:rFonts w:ascii="Times New Roman" w:hAnsi="Times New Roman" w:cs="Times New Roman"/>
          <w:lang w:val="en-US"/>
        </w:rPr>
        <w:t>General American</w:t>
      </w:r>
      <w:r w:rsidRPr="004C2D99">
        <w:rPr>
          <w:rFonts w:ascii="Times New Roman" w:hAnsi="Times New Roman" w:cs="Times New Roman"/>
          <w:lang w:val="en-US"/>
        </w:rPr>
        <w:t>”</w:t>
      </w:r>
      <w:r w:rsidR="00915A97" w:rsidRPr="004C2D99">
        <w:rPr>
          <w:rFonts w:ascii="Times New Roman" w:hAnsi="Times New Roman" w:cs="Times New Roman"/>
          <w:lang w:val="en-US"/>
        </w:rPr>
        <w:t xml:space="preserve"> is nowadays looked at somewhat askance</w:t>
      </w:r>
      <w:r w:rsidR="004C73BC">
        <w:rPr>
          <w:rFonts w:ascii="Times New Roman" w:hAnsi="Times New Roman" w:cs="Times New Roman"/>
          <w:lang w:val="en-US"/>
        </w:rPr>
        <w:t>.</w:t>
      </w:r>
      <w:r w:rsidR="00B27B7F" w:rsidRPr="004C2D99">
        <w:rPr>
          <w:rFonts w:ascii="Times New Roman" w:hAnsi="Times New Roman" w:cs="Times New Roman"/>
          <w:noProof/>
          <w:lang w:val="en-US"/>
        </w:rPr>
        <w:t xml:space="preserve"> (Wells 1982, 118)</w:t>
      </w:r>
    </w:p>
    <w:p w14:paraId="216EB3D9" w14:textId="013CF196" w:rsidR="00B06AEC" w:rsidRPr="004C2D99" w:rsidRDefault="0044528C" w:rsidP="0071635C">
      <w:pPr>
        <w:spacing w:after="0"/>
        <w:rPr>
          <w:rFonts w:ascii="Times New Roman" w:hAnsi="Times New Roman" w:cs="Times New Roman"/>
          <w:lang w:val="en-US"/>
        </w:rPr>
      </w:pPr>
      <w:r w:rsidRPr="004C2D99">
        <w:rPr>
          <w:rFonts w:ascii="Times New Roman" w:hAnsi="Times New Roman" w:cs="Times New Roman"/>
          <w:lang w:val="en-US"/>
        </w:rPr>
        <w:t xml:space="preserve">For most of our students, </w:t>
      </w:r>
      <w:proofErr w:type="spellStart"/>
      <w:r w:rsidRPr="004C2D99">
        <w:rPr>
          <w:rFonts w:ascii="Times New Roman" w:hAnsi="Times New Roman" w:cs="Times New Roman"/>
          <w:lang w:val="en-US"/>
        </w:rPr>
        <w:t>GenAm</w:t>
      </w:r>
      <w:proofErr w:type="spellEnd"/>
      <w:r w:rsidRPr="004C2D99">
        <w:rPr>
          <w:rFonts w:ascii="Times New Roman" w:hAnsi="Times New Roman" w:cs="Times New Roman"/>
          <w:lang w:val="en-US"/>
        </w:rPr>
        <w:t xml:space="preserve"> does not </w:t>
      </w:r>
      <w:r w:rsidR="001741CC" w:rsidRPr="004C2D99">
        <w:rPr>
          <w:rFonts w:ascii="Times New Roman" w:hAnsi="Times New Roman" w:cs="Times New Roman"/>
          <w:lang w:val="en-US"/>
        </w:rPr>
        <w:t>carry</w:t>
      </w:r>
      <w:r w:rsidRPr="004C2D99">
        <w:rPr>
          <w:rFonts w:ascii="Times New Roman" w:hAnsi="Times New Roman" w:cs="Times New Roman"/>
          <w:lang w:val="en-US"/>
        </w:rPr>
        <w:t xml:space="preserve"> the linguistic and cultural capital that RP does</w:t>
      </w:r>
      <w:r w:rsidR="008E6E06" w:rsidRPr="004C2D99">
        <w:rPr>
          <w:rFonts w:ascii="Times New Roman" w:hAnsi="Times New Roman" w:cs="Times New Roman"/>
          <w:lang w:val="en-US"/>
        </w:rPr>
        <w:t>.</w:t>
      </w:r>
      <w:r w:rsidR="002703E0" w:rsidRPr="004C2D99">
        <w:rPr>
          <w:rFonts w:ascii="Times New Roman" w:hAnsi="Times New Roman" w:cs="Times New Roman"/>
          <w:lang w:val="en-US"/>
        </w:rPr>
        <w:t xml:space="preserve"> </w:t>
      </w:r>
      <w:r w:rsidR="008E6E06" w:rsidRPr="004C2D99">
        <w:rPr>
          <w:rFonts w:ascii="Times New Roman" w:hAnsi="Times New Roman" w:cs="Times New Roman"/>
          <w:lang w:val="en-US"/>
        </w:rPr>
        <w:t>I</w:t>
      </w:r>
      <w:r w:rsidR="002703E0" w:rsidRPr="004C2D99">
        <w:rPr>
          <w:rFonts w:ascii="Times New Roman" w:hAnsi="Times New Roman" w:cs="Times New Roman"/>
          <w:lang w:val="en-US"/>
        </w:rPr>
        <w:t>n fact</w:t>
      </w:r>
      <w:r w:rsidR="00096D30" w:rsidRPr="004C2D99">
        <w:rPr>
          <w:rFonts w:ascii="Times New Roman" w:hAnsi="Times New Roman" w:cs="Times New Roman"/>
          <w:lang w:val="en-US"/>
        </w:rPr>
        <w:t>,</w:t>
      </w:r>
      <w:r w:rsidR="002703E0" w:rsidRPr="004C2D99">
        <w:rPr>
          <w:rFonts w:ascii="Times New Roman" w:hAnsi="Times New Roman" w:cs="Times New Roman"/>
          <w:lang w:val="en-US"/>
        </w:rPr>
        <w:t xml:space="preserve"> for many it represents a potential gateway to economic capital through enhanced casting opportunities </w:t>
      </w:r>
      <w:r w:rsidR="00EF0038" w:rsidRPr="004C2D99">
        <w:rPr>
          <w:rFonts w:ascii="Times New Roman" w:hAnsi="Times New Roman" w:cs="Times New Roman"/>
          <w:lang w:val="en-US"/>
        </w:rPr>
        <w:t>as</w:t>
      </w:r>
      <w:r w:rsidR="002703E0" w:rsidRPr="004C2D99">
        <w:rPr>
          <w:rFonts w:ascii="Times New Roman" w:hAnsi="Times New Roman" w:cs="Times New Roman"/>
          <w:lang w:val="en-US"/>
        </w:rPr>
        <w:t xml:space="preserve"> </w:t>
      </w:r>
      <w:r w:rsidR="001741CC" w:rsidRPr="004C2D99">
        <w:rPr>
          <w:rFonts w:ascii="Times New Roman" w:hAnsi="Times New Roman" w:cs="Times New Roman"/>
          <w:lang w:val="en-US"/>
        </w:rPr>
        <w:t xml:space="preserve">it </w:t>
      </w:r>
      <w:r w:rsidR="002703E0" w:rsidRPr="004C2D99">
        <w:rPr>
          <w:rFonts w:ascii="Times New Roman" w:hAnsi="Times New Roman" w:cs="Times New Roman"/>
          <w:lang w:val="en-US"/>
        </w:rPr>
        <w:t>is an accent favored amongst the UK’s industry gatekeepers, agents</w:t>
      </w:r>
      <w:r w:rsidR="0072731B">
        <w:rPr>
          <w:rFonts w:ascii="Times New Roman" w:hAnsi="Times New Roman" w:cs="Times New Roman"/>
          <w:lang w:val="en-US"/>
        </w:rPr>
        <w:t>,</w:t>
      </w:r>
      <w:r w:rsidR="002703E0" w:rsidRPr="004C2D99">
        <w:rPr>
          <w:rFonts w:ascii="Times New Roman" w:hAnsi="Times New Roman" w:cs="Times New Roman"/>
          <w:lang w:val="en-US"/>
        </w:rPr>
        <w:t xml:space="preserve"> and casting directors</w:t>
      </w:r>
      <w:r w:rsidR="0072731B">
        <w:rPr>
          <w:rFonts w:ascii="Times New Roman" w:hAnsi="Times New Roman" w:cs="Times New Roman"/>
          <w:lang w:val="en-US"/>
        </w:rPr>
        <w:t>.</w:t>
      </w:r>
      <w:r w:rsidR="002703E0" w:rsidRPr="004C2D99">
        <w:rPr>
          <w:rStyle w:val="EndnoteReference"/>
          <w:rFonts w:ascii="Times New Roman" w:hAnsi="Times New Roman" w:cs="Times New Roman"/>
          <w:lang w:val="en-US"/>
        </w:rPr>
        <w:endnoteReference w:id="19"/>
      </w:r>
      <w:r w:rsidR="002703E0" w:rsidRPr="004C2D99">
        <w:rPr>
          <w:rFonts w:ascii="Times New Roman" w:hAnsi="Times New Roman" w:cs="Times New Roman"/>
          <w:lang w:val="en-US"/>
        </w:rPr>
        <w:t xml:space="preserve"> It</w:t>
      </w:r>
      <w:r w:rsidRPr="004C2D99">
        <w:rPr>
          <w:rFonts w:ascii="Times New Roman" w:hAnsi="Times New Roman" w:cs="Times New Roman"/>
          <w:lang w:val="en-US"/>
        </w:rPr>
        <w:t xml:space="preserve"> must be acknowledged that for </w:t>
      </w:r>
      <w:r w:rsidR="00B23807" w:rsidRPr="004C2D99">
        <w:rPr>
          <w:rFonts w:ascii="Times New Roman" w:hAnsi="Times New Roman" w:cs="Times New Roman"/>
          <w:lang w:val="en-US"/>
        </w:rPr>
        <w:t>those of our</w:t>
      </w:r>
      <w:r w:rsidRPr="004C2D99">
        <w:rPr>
          <w:rFonts w:ascii="Times New Roman" w:hAnsi="Times New Roman" w:cs="Times New Roman"/>
          <w:lang w:val="en-US"/>
        </w:rPr>
        <w:t xml:space="preserve"> students from the US</w:t>
      </w:r>
      <w:r w:rsidR="000C5E77" w:rsidRPr="004C2D99">
        <w:rPr>
          <w:rFonts w:ascii="Times New Roman" w:hAnsi="Times New Roman" w:cs="Times New Roman"/>
          <w:lang w:val="en-US"/>
        </w:rPr>
        <w:t xml:space="preserve"> there </w:t>
      </w:r>
      <w:r w:rsidR="00B06AEC" w:rsidRPr="004C2D99">
        <w:rPr>
          <w:rFonts w:ascii="Times New Roman" w:hAnsi="Times New Roman" w:cs="Times New Roman"/>
          <w:lang w:val="en-US"/>
        </w:rPr>
        <w:t>may</w:t>
      </w:r>
      <w:r w:rsidR="000C5E77" w:rsidRPr="004C2D99">
        <w:rPr>
          <w:rFonts w:ascii="Times New Roman" w:hAnsi="Times New Roman" w:cs="Times New Roman"/>
          <w:lang w:val="en-US"/>
        </w:rPr>
        <w:t xml:space="preserve"> be a different perspective on this accent</w:t>
      </w:r>
      <w:r w:rsidR="0072731B">
        <w:rPr>
          <w:rFonts w:ascii="Times New Roman" w:hAnsi="Times New Roman" w:cs="Times New Roman"/>
          <w:lang w:val="en-US"/>
        </w:rPr>
        <w:t>,</w:t>
      </w:r>
      <w:r w:rsidR="000C5E77" w:rsidRPr="004C2D99">
        <w:rPr>
          <w:rFonts w:ascii="Times New Roman" w:hAnsi="Times New Roman" w:cs="Times New Roman"/>
          <w:lang w:val="en-US"/>
        </w:rPr>
        <w:t xml:space="preserve"> and</w:t>
      </w:r>
      <w:r w:rsidR="002703E0" w:rsidRPr="004C2D99">
        <w:rPr>
          <w:rFonts w:ascii="Times New Roman" w:hAnsi="Times New Roman" w:cs="Times New Roman"/>
          <w:lang w:val="en-US"/>
        </w:rPr>
        <w:t xml:space="preserve"> </w:t>
      </w:r>
      <w:proofErr w:type="spellStart"/>
      <w:r w:rsidR="002703E0" w:rsidRPr="004C2D99">
        <w:rPr>
          <w:rFonts w:ascii="Times New Roman" w:hAnsi="Times New Roman" w:cs="Times New Roman"/>
          <w:lang w:val="en-US"/>
        </w:rPr>
        <w:t>GenAm</w:t>
      </w:r>
      <w:proofErr w:type="spellEnd"/>
      <w:r w:rsidR="002703E0" w:rsidRPr="004C2D99">
        <w:rPr>
          <w:rFonts w:ascii="Times New Roman" w:hAnsi="Times New Roman" w:cs="Times New Roman"/>
          <w:lang w:val="en-US"/>
        </w:rPr>
        <w:t xml:space="preserve"> does not offer a</w:t>
      </w:r>
      <w:r w:rsidRPr="004C2D99">
        <w:rPr>
          <w:rFonts w:ascii="Times New Roman" w:hAnsi="Times New Roman" w:cs="Times New Roman"/>
          <w:lang w:val="en-US"/>
        </w:rPr>
        <w:t xml:space="preserve"> perfect solution</w:t>
      </w:r>
      <w:r w:rsidR="00B06AEC" w:rsidRPr="004C2D99">
        <w:rPr>
          <w:rFonts w:ascii="Times New Roman" w:hAnsi="Times New Roman" w:cs="Times New Roman"/>
          <w:lang w:val="en-US"/>
        </w:rPr>
        <w:t>, although i</w:t>
      </w:r>
      <w:r w:rsidR="001741CC" w:rsidRPr="004C2D99">
        <w:rPr>
          <w:rFonts w:ascii="Times New Roman" w:hAnsi="Times New Roman" w:cs="Times New Roman"/>
          <w:lang w:val="en-US"/>
        </w:rPr>
        <w:t>n this context i</w:t>
      </w:r>
      <w:r w:rsidR="00B06AEC" w:rsidRPr="004C2D99">
        <w:rPr>
          <w:rFonts w:ascii="Times New Roman" w:hAnsi="Times New Roman" w:cs="Times New Roman"/>
          <w:lang w:val="en-US"/>
        </w:rPr>
        <w:t>t is not taught as a standard, nor is it tied to foundation</w:t>
      </w:r>
      <w:r w:rsidR="00160259" w:rsidRPr="004C2D99">
        <w:rPr>
          <w:rFonts w:ascii="Times New Roman" w:hAnsi="Times New Roman" w:cs="Times New Roman"/>
          <w:lang w:val="en-US"/>
        </w:rPr>
        <w:t>al</w:t>
      </w:r>
      <w:r w:rsidR="00B06AEC" w:rsidRPr="004C2D99">
        <w:rPr>
          <w:rFonts w:ascii="Times New Roman" w:hAnsi="Times New Roman" w:cs="Times New Roman"/>
          <w:lang w:val="en-US"/>
        </w:rPr>
        <w:t xml:space="preserve"> speech skills training</w:t>
      </w:r>
      <w:r w:rsidR="00D66499" w:rsidRPr="004C2D99">
        <w:rPr>
          <w:rFonts w:ascii="Times New Roman" w:hAnsi="Times New Roman" w:cs="Times New Roman"/>
          <w:lang w:val="en-US"/>
        </w:rPr>
        <w:t>.</w:t>
      </w:r>
      <w:r w:rsidRPr="004C2D99">
        <w:rPr>
          <w:rFonts w:ascii="Times New Roman" w:hAnsi="Times New Roman" w:cs="Times New Roman"/>
          <w:lang w:val="en-US"/>
        </w:rPr>
        <w:t xml:space="preserve"> </w:t>
      </w:r>
      <w:r w:rsidR="00E31772" w:rsidRPr="004C2D99">
        <w:rPr>
          <w:rFonts w:ascii="Times New Roman" w:hAnsi="Times New Roman" w:cs="Times New Roman"/>
          <w:lang w:val="en-US"/>
        </w:rPr>
        <w:t>First-year foundational training focuses on students own</w:t>
      </w:r>
      <w:r w:rsidR="003A52CC" w:rsidRPr="004C2D99">
        <w:rPr>
          <w:rFonts w:ascii="Times New Roman" w:hAnsi="Times New Roman" w:cs="Times New Roman"/>
          <w:lang w:val="en-US"/>
        </w:rPr>
        <w:t xml:space="preserve"> vocal identities and speech patterns</w:t>
      </w:r>
      <w:r w:rsidR="00E31772" w:rsidRPr="004C2D99">
        <w:rPr>
          <w:rFonts w:ascii="Times New Roman" w:hAnsi="Times New Roman" w:cs="Times New Roman"/>
          <w:lang w:val="en-US"/>
        </w:rPr>
        <w:t xml:space="preserve">, which </w:t>
      </w:r>
      <w:r w:rsidR="00B23807" w:rsidRPr="004C2D99">
        <w:rPr>
          <w:rFonts w:ascii="Times New Roman" w:hAnsi="Times New Roman" w:cs="Times New Roman"/>
          <w:lang w:val="en-US"/>
        </w:rPr>
        <w:t>means that when they</w:t>
      </w:r>
      <w:r w:rsidR="00620449" w:rsidRPr="004C2D99">
        <w:rPr>
          <w:rFonts w:ascii="Times New Roman" w:hAnsi="Times New Roman" w:cs="Times New Roman"/>
          <w:lang w:val="en-US"/>
        </w:rPr>
        <w:t xml:space="preserve"> meet </w:t>
      </w:r>
      <w:proofErr w:type="spellStart"/>
      <w:r w:rsidR="003A52CC" w:rsidRPr="004C2D99">
        <w:rPr>
          <w:rFonts w:ascii="Times New Roman" w:hAnsi="Times New Roman" w:cs="Times New Roman"/>
          <w:lang w:val="en-US"/>
        </w:rPr>
        <w:t>GenAm</w:t>
      </w:r>
      <w:proofErr w:type="spellEnd"/>
      <w:r w:rsidR="00620449" w:rsidRPr="004C2D99">
        <w:rPr>
          <w:rFonts w:ascii="Times New Roman" w:hAnsi="Times New Roman" w:cs="Times New Roman"/>
          <w:lang w:val="en-US"/>
        </w:rPr>
        <w:t xml:space="preserve"> </w:t>
      </w:r>
      <w:r w:rsidR="00B23807" w:rsidRPr="004C2D99">
        <w:rPr>
          <w:rFonts w:ascii="Times New Roman" w:hAnsi="Times New Roman" w:cs="Times New Roman"/>
          <w:lang w:val="en-US"/>
        </w:rPr>
        <w:t xml:space="preserve">it is seen </w:t>
      </w:r>
      <w:r w:rsidR="00620449" w:rsidRPr="004C2D99">
        <w:rPr>
          <w:rFonts w:ascii="Times New Roman" w:hAnsi="Times New Roman" w:cs="Times New Roman"/>
          <w:lang w:val="en-US"/>
        </w:rPr>
        <w:t>as a</w:t>
      </w:r>
      <w:r w:rsidR="00B23807" w:rsidRPr="004C2D99">
        <w:rPr>
          <w:rFonts w:ascii="Times New Roman" w:hAnsi="Times New Roman" w:cs="Times New Roman"/>
          <w:lang w:val="en-US"/>
        </w:rPr>
        <w:t xml:space="preserve"> specific </w:t>
      </w:r>
      <w:r w:rsidR="000179B5" w:rsidRPr="004C2D99">
        <w:rPr>
          <w:rFonts w:ascii="Times New Roman" w:hAnsi="Times New Roman" w:cs="Times New Roman"/>
          <w:lang w:val="en-US"/>
        </w:rPr>
        <w:t>tool for their career,</w:t>
      </w:r>
      <w:r w:rsidR="00620449" w:rsidRPr="004C2D99">
        <w:rPr>
          <w:rFonts w:ascii="Times New Roman" w:hAnsi="Times New Roman" w:cs="Times New Roman"/>
          <w:lang w:val="en-US"/>
        </w:rPr>
        <w:t xml:space="preserve"> rather than a</w:t>
      </w:r>
      <w:r w:rsidR="00E32C57" w:rsidRPr="004C2D99">
        <w:rPr>
          <w:rFonts w:ascii="Times New Roman" w:hAnsi="Times New Roman" w:cs="Times New Roman"/>
          <w:lang w:val="en-US"/>
        </w:rPr>
        <w:t>s a</w:t>
      </w:r>
      <w:r w:rsidR="00620449" w:rsidRPr="004C2D99">
        <w:rPr>
          <w:rFonts w:ascii="Times New Roman" w:hAnsi="Times New Roman" w:cs="Times New Roman"/>
          <w:lang w:val="en-US"/>
        </w:rPr>
        <w:t xml:space="preserve"> standard to be taken on</w:t>
      </w:r>
      <w:r w:rsidR="000179B5" w:rsidRPr="004C2D99">
        <w:rPr>
          <w:rFonts w:ascii="Times New Roman" w:hAnsi="Times New Roman" w:cs="Times New Roman"/>
          <w:lang w:val="en-US"/>
        </w:rPr>
        <w:t xml:space="preserve"> in daily life</w:t>
      </w:r>
      <w:r w:rsidR="00B23807" w:rsidRPr="004C2D99">
        <w:rPr>
          <w:rFonts w:ascii="Times New Roman" w:hAnsi="Times New Roman" w:cs="Times New Roman"/>
          <w:lang w:val="en-US"/>
        </w:rPr>
        <w:t xml:space="preserve"> or across all performances</w:t>
      </w:r>
      <w:r w:rsidR="00620449" w:rsidRPr="004C2D99">
        <w:rPr>
          <w:rFonts w:ascii="Times New Roman" w:hAnsi="Times New Roman" w:cs="Times New Roman"/>
          <w:lang w:val="en-US"/>
        </w:rPr>
        <w:t xml:space="preserve">. </w:t>
      </w:r>
      <w:r w:rsidR="00B06AEC" w:rsidRPr="004C2D99">
        <w:rPr>
          <w:rFonts w:ascii="Times New Roman" w:hAnsi="Times New Roman" w:cs="Times New Roman"/>
          <w:lang w:val="en-US"/>
        </w:rPr>
        <w:t xml:space="preserve">Additionally, the verbatim to accent pedagogy outlined here </w:t>
      </w:r>
      <w:r w:rsidR="002F68D9" w:rsidRPr="004C2D99">
        <w:rPr>
          <w:rFonts w:ascii="Times New Roman" w:hAnsi="Times New Roman" w:cs="Times New Roman"/>
          <w:lang w:val="en-US"/>
        </w:rPr>
        <w:t>helps</w:t>
      </w:r>
      <w:r w:rsidR="002703E0" w:rsidRPr="004C2D99">
        <w:rPr>
          <w:rFonts w:ascii="Times New Roman" w:hAnsi="Times New Roman" w:cs="Times New Roman"/>
          <w:lang w:val="en-US"/>
        </w:rPr>
        <w:t xml:space="preserve"> to decenter the dominan</w:t>
      </w:r>
      <w:r w:rsidR="003A52CC" w:rsidRPr="004C2D99">
        <w:rPr>
          <w:rFonts w:ascii="Times New Roman" w:hAnsi="Times New Roman" w:cs="Times New Roman"/>
          <w:lang w:val="en-US"/>
        </w:rPr>
        <w:t>t</w:t>
      </w:r>
      <w:r w:rsidR="002703E0" w:rsidRPr="004C2D99">
        <w:rPr>
          <w:rFonts w:ascii="Times New Roman" w:hAnsi="Times New Roman" w:cs="Times New Roman"/>
          <w:lang w:val="en-US"/>
        </w:rPr>
        <w:t xml:space="preserve"> somatic norm </w:t>
      </w:r>
      <w:r w:rsidR="000C5E77" w:rsidRPr="004C2D99">
        <w:rPr>
          <w:rFonts w:ascii="Times New Roman" w:hAnsi="Times New Roman" w:cs="Times New Roman"/>
          <w:lang w:val="en-US"/>
        </w:rPr>
        <w:t xml:space="preserve">associated with </w:t>
      </w:r>
      <w:r w:rsidR="00E32C57" w:rsidRPr="004C2D99">
        <w:rPr>
          <w:rFonts w:ascii="Times New Roman" w:hAnsi="Times New Roman" w:cs="Times New Roman"/>
          <w:lang w:val="en-US"/>
        </w:rPr>
        <w:t>the accent</w:t>
      </w:r>
      <w:r w:rsidR="000C5E77" w:rsidRPr="004C2D99">
        <w:rPr>
          <w:rFonts w:ascii="Times New Roman" w:hAnsi="Times New Roman" w:cs="Times New Roman"/>
          <w:lang w:val="en-US"/>
        </w:rPr>
        <w:t>.</w:t>
      </w:r>
      <w:r w:rsidR="002703E0" w:rsidRPr="004C2D99">
        <w:rPr>
          <w:rFonts w:ascii="Times New Roman" w:hAnsi="Times New Roman" w:cs="Times New Roman"/>
          <w:lang w:val="en-US"/>
        </w:rPr>
        <w:t xml:space="preserve"> </w:t>
      </w:r>
    </w:p>
    <w:p w14:paraId="040B12AB" w14:textId="1A0CB67A" w:rsidR="00F05283" w:rsidRPr="004C2D99" w:rsidRDefault="00B06AEC" w:rsidP="0071635C">
      <w:pPr>
        <w:spacing w:after="0"/>
        <w:ind w:firstLine="720"/>
        <w:rPr>
          <w:rFonts w:ascii="Times New Roman" w:hAnsi="Times New Roman" w:cs="Times New Roman"/>
          <w:lang w:val="en-US"/>
        </w:rPr>
      </w:pPr>
      <w:r w:rsidRPr="004C2D99">
        <w:rPr>
          <w:rFonts w:ascii="Times New Roman" w:hAnsi="Times New Roman" w:cs="Times New Roman"/>
          <w:lang w:val="en-US"/>
        </w:rPr>
        <w:t xml:space="preserve">In the </w:t>
      </w:r>
      <w:r w:rsidR="001741CC" w:rsidRPr="004C2D99">
        <w:rPr>
          <w:rFonts w:ascii="Times New Roman" w:hAnsi="Times New Roman" w:cs="Times New Roman"/>
          <w:lang w:val="en-US"/>
        </w:rPr>
        <w:t xml:space="preserve">current iteration of the </w:t>
      </w:r>
      <w:r w:rsidRPr="004C2D99">
        <w:rPr>
          <w:rFonts w:ascii="Times New Roman" w:hAnsi="Times New Roman" w:cs="Times New Roman"/>
          <w:lang w:val="en-US"/>
        </w:rPr>
        <w:t xml:space="preserve">verbatim to accent pedagogy, students begin by performing a learnt verbatim monologue </w:t>
      </w:r>
      <w:r w:rsidR="001741CC" w:rsidRPr="004C2D99">
        <w:rPr>
          <w:rFonts w:ascii="Times New Roman" w:hAnsi="Times New Roman" w:cs="Times New Roman"/>
          <w:lang w:val="en-US"/>
        </w:rPr>
        <w:t>based on</w:t>
      </w:r>
      <w:r w:rsidRPr="004C2D99">
        <w:rPr>
          <w:rFonts w:ascii="Times New Roman" w:hAnsi="Times New Roman" w:cs="Times New Roman"/>
          <w:lang w:val="en-US"/>
        </w:rPr>
        <w:t xml:space="preserve"> a recording of a source speaker whose accent sits within broad parameters of </w:t>
      </w:r>
      <w:proofErr w:type="spellStart"/>
      <w:r w:rsidRPr="004C2D99">
        <w:rPr>
          <w:rFonts w:ascii="Times New Roman" w:hAnsi="Times New Roman" w:cs="Times New Roman"/>
          <w:lang w:val="en-US"/>
        </w:rPr>
        <w:t>GenAm</w:t>
      </w:r>
      <w:proofErr w:type="spellEnd"/>
      <w:r w:rsidRPr="004C2D99">
        <w:rPr>
          <w:rFonts w:ascii="Times New Roman" w:hAnsi="Times New Roman" w:cs="Times New Roman"/>
          <w:lang w:val="en-US"/>
        </w:rPr>
        <w:t xml:space="preserve">. The students are given a choice of political speeches to choose from as their source material. The </w:t>
      </w:r>
      <w:r w:rsidR="00E32C57" w:rsidRPr="004C2D99">
        <w:rPr>
          <w:rFonts w:ascii="Times New Roman" w:hAnsi="Times New Roman" w:cs="Times New Roman"/>
          <w:lang w:val="en-US"/>
        </w:rPr>
        <w:t xml:space="preserve">source </w:t>
      </w:r>
      <w:r w:rsidRPr="004C2D99">
        <w:rPr>
          <w:rFonts w:ascii="Times New Roman" w:hAnsi="Times New Roman" w:cs="Times New Roman"/>
          <w:lang w:val="en-US"/>
        </w:rPr>
        <w:t>speeches include a range of Black speakers</w:t>
      </w:r>
      <w:r w:rsidR="007458E6" w:rsidRPr="004C2D99">
        <w:rPr>
          <w:rFonts w:ascii="Times New Roman" w:hAnsi="Times New Roman" w:cs="Times New Roman"/>
          <w:lang w:val="en-US"/>
        </w:rPr>
        <w:t>,</w:t>
      </w:r>
      <w:r w:rsidRPr="004C2D99">
        <w:rPr>
          <w:rFonts w:ascii="Times New Roman" w:hAnsi="Times New Roman" w:cs="Times New Roman"/>
          <w:lang w:val="en-US"/>
        </w:rPr>
        <w:t xml:space="preserve"> speakers of </w:t>
      </w:r>
      <w:r w:rsidR="00EF0038" w:rsidRPr="004C2D99">
        <w:rPr>
          <w:rFonts w:ascii="Times New Roman" w:hAnsi="Times New Roman" w:cs="Times New Roman"/>
          <w:lang w:val="en-US"/>
        </w:rPr>
        <w:t>C</w:t>
      </w:r>
      <w:r w:rsidRPr="004C2D99">
        <w:rPr>
          <w:rFonts w:ascii="Times New Roman" w:hAnsi="Times New Roman" w:cs="Times New Roman"/>
          <w:lang w:val="en-US"/>
        </w:rPr>
        <w:t xml:space="preserve">olor, queer and trans speakers, and disabled speakers. </w:t>
      </w:r>
      <w:r w:rsidR="003A52CC" w:rsidRPr="004C2D99">
        <w:rPr>
          <w:rFonts w:ascii="Times New Roman" w:hAnsi="Times New Roman" w:cs="Times New Roman"/>
          <w:lang w:val="en-US"/>
        </w:rPr>
        <w:t>In this way,</w:t>
      </w:r>
      <w:r w:rsidRPr="004C2D99">
        <w:rPr>
          <w:rFonts w:ascii="Times New Roman" w:hAnsi="Times New Roman" w:cs="Times New Roman"/>
          <w:lang w:val="en-US"/>
        </w:rPr>
        <w:t xml:space="preserve"> </w:t>
      </w:r>
      <w:r w:rsidR="003A52CC" w:rsidRPr="004C2D99">
        <w:rPr>
          <w:rFonts w:ascii="Times New Roman" w:hAnsi="Times New Roman" w:cs="Times New Roman"/>
          <w:lang w:val="en-US"/>
        </w:rPr>
        <w:t>students are able choose a source speaker that more closely aligns with their own somatic identity, if they wish. Th</w:t>
      </w:r>
      <w:r w:rsidR="00CC5600" w:rsidRPr="004C2D99">
        <w:rPr>
          <w:rFonts w:ascii="Times New Roman" w:hAnsi="Times New Roman" w:cs="Times New Roman"/>
          <w:lang w:val="en-US"/>
        </w:rPr>
        <w:t>e</w:t>
      </w:r>
      <w:r w:rsidR="003A52CC" w:rsidRPr="004C2D99">
        <w:rPr>
          <w:rFonts w:ascii="Times New Roman" w:hAnsi="Times New Roman" w:cs="Times New Roman"/>
          <w:lang w:val="en-US"/>
        </w:rPr>
        <w:t xml:space="preserve"> </w:t>
      </w:r>
      <w:r w:rsidR="00CC5600" w:rsidRPr="004C2D99">
        <w:rPr>
          <w:rFonts w:ascii="Times New Roman" w:hAnsi="Times New Roman" w:cs="Times New Roman"/>
          <w:lang w:val="en-US"/>
        </w:rPr>
        <w:t>verbatim-led approach</w:t>
      </w:r>
      <w:r w:rsidR="009B5D72" w:rsidRPr="004C2D99">
        <w:rPr>
          <w:rFonts w:ascii="Times New Roman" w:hAnsi="Times New Roman" w:cs="Times New Roman"/>
          <w:lang w:val="en-US"/>
        </w:rPr>
        <w:t xml:space="preserve"> </w:t>
      </w:r>
      <w:r w:rsidR="00CC5600" w:rsidRPr="004C2D99">
        <w:rPr>
          <w:rFonts w:ascii="Times New Roman" w:hAnsi="Times New Roman" w:cs="Times New Roman"/>
          <w:lang w:val="en-US"/>
        </w:rPr>
        <w:t xml:space="preserve">stops </w:t>
      </w:r>
      <w:proofErr w:type="spellStart"/>
      <w:r w:rsidR="009B5D72" w:rsidRPr="004C2D99">
        <w:rPr>
          <w:rFonts w:ascii="Times New Roman" w:hAnsi="Times New Roman" w:cs="Times New Roman"/>
          <w:lang w:val="en-US"/>
        </w:rPr>
        <w:t>GenAm</w:t>
      </w:r>
      <w:proofErr w:type="spellEnd"/>
      <w:r w:rsidR="009B5D72" w:rsidRPr="004C2D99">
        <w:rPr>
          <w:rFonts w:ascii="Times New Roman" w:hAnsi="Times New Roman" w:cs="Times New Roman"/>
          <w:lang w:val="en-US"/>
        </w:rPr>
        <w:t xml:space="preserve"> </w:t>
      </w:r>
      <w:r w:rsidR="003A52CC" w:rsidRPr="004C2D99">
        <w:rPr>
          <w:rFonts w:ascii="Times New Roman" w:hAnsi="Times New Roman" w:cs="Times New Roman"/>
          <w:lang w:val="en-US"/>
        </w:rPr>
        <w:t>being introduced as</w:t>
      </w:r>
      <w:r w:rsidRPr="004C2D99">
        <w:rPr>
          <w:rFonts w:ascii="Times New Roman" w:hAnsi="Times New Roman" w:cs="Times New Roman"/>
          <w:lang w:val="en-US"/>
        </w:rPr>
        <w:t xml:space="preserve"> </w:t>
      </w:r>
      <w:r w:rsidR="00E32C57" w:rsidRPr="004C2D99">
        <w:rPr>
          <w:rFonts w:ascii="Times New Roman" w:hAnsi="Times New Roman" w:cs="Times New Roman"/>
          <w:lang w:val="en-US"/>
        </w:rPr>
        <w:t xml:space="preserve">a </w:t>
      </w:r>
      <w:r w:rsidR="001741CC" w:rsidRPr="004C2D99">
        <w:rPr>
          <w:rFonts w:ascii="Times New Roman" w:hAnsi="Times New Roman" w:cs="Times New Roman"/>
          <w:lang w:val="en-US"/>
        </w:rPr>
        <w:t xml:space="preserve">generalized </w:t>
      </w:r>
      <w:r w:rsidRPr="004C2D99">
        <w:rPr>
          <w:rFonts w:ascii="Times New Roman" w:hAnsi="Times New Roman" w:cs="Times New Roman"/>
          <w:lang w:val="en-US"/>
        </w:rPr>
        <w:t>standard</w:t>
      </w:r>
      <w:r w:rsidR="003A52CC" w:rsidRPr="004C2D99">
        <w:rPr>
          <w:rFonts w:ascii="Times New Roman" w:hAnsi="Times New Roman" w:cs="Times New Roman"/>
          <w:lang w:val="en-US"/>
        </w:rPr>
        <w:t>,</w:t>
      </w:r>
      <w:r w:rsidRPr="004C2D99">
        <w:rPr>
          <w:rFonts w:ascii="Times New Roman" w:hAnsi="Times New Roman" w:cs="Times New Roman"/>
          <w:lang w:val="en-US"/>
        </w:rPr>
        <w:t xml:space="preserve"> </w:t>
      </w:r>
      <w:r w:rsidR="003A52CC" w:rsidRPr="004C2D99">
        <w:rPr>
          <w:rFonts w:ascii="Times New Roman" w:hAnsi="Times New Roman" w:cs="Times New Roman"/>
          <w:lang w:val="en-US"/>
        </w:rPr>
        <w:t xml:space="preserve">taught </w:t>
      </w:r>
      <w:r w:rsidRPr="004C2D99">
        <w:rPr>
          <w:rFonts w:ascii="Times New Roman" w:hAnsi="Times New Roman" w:cs="Times New Roman"/>
          <w:lang w:val="en-US"/>
        </w:rPr>
        <w:t xml:space="preserve">by a voice teacher who </w:t>
      </w:r>
      <w:r w:rsidR="001741CC" w:rsidRPr="004C2D99">
        <w:rPr>
          <w:rFonts w:ascii="Times New Roman" w:hAnsi="Times New Roman" w:cs="Times New Roman"/>
          <w:lang w:val="en-US"/>
        </w:rPr>
        <w:t xml:space="preserve">themselves </w:t>
      </w:r>
      <w:r w:rsidR="003A52CC" w:rsidRPr="004C2D99">
        <w:rPr>
          <w:rFonts w:ascii="Times New Roman" w:hAnsi="Times New Roman" w:cs="Times New Roman"/>
          <w:lang w:val="en-US"/>
        </w:rPr>
        <w:t>may well</w:t>
      </w:r>
      <w:r w:rsidRPr="004C2D99">
        <w:rPr>
          <w:rFonts w:ascii="Times New Roman" w:hAnsi="Times New Roman" w:cs="Times New Roman"/>
          <w:lang w:val="en-US"/>
        </w:rPr>
        <w:t xml:space="preserve"> represent the somatic norm</w:t>
      </w:r>
      <w:r w:rsidR="003A52CC" w:rsidRPr="004C2D99">
        <w:rPr>
          <w:rFonts w:ascii="Times New Roman" w:hAnsi="Times New Roman" w:cs="Times New Roman"/>
          <w:lang w:val="en-US"/>
        </w:rPr>
        <w:t xml:space="preserve">. Rather than reducing </w:t>
      </w:r>
      <w:r w:rsidR="00CC5600" w:rsidRPr="004C2D99">
        <w:rPr>
          <w:rFonts w:ascii="Times New Roman" w:hAnsi="Times New Roman" w:cs="Times New Roman"/>
          <w:lang w:val="en-US"/>
        </w:rPr>
        <w:t>the</w:t>
      </w:r>
      <w:r w:rsidR="003A52CC" w:rsidRPr="004C2D99">
        <w:rPr>
          <w:rFonts w:ascii="Times New Roman" w:hAnsi="Times New Roman" w:cs="Times New Roman"/>
          <w:lang w:val="en-US"/>
        </w:rPr>
        <w:t xml:space="preserve"> accent to articulatory mechanics and acoustics, the</w:t>
      </w:r>
      <w:r w:rsidR="00F05283" w:rsidRPr="004C2D99">
        <w:rPr>
          <w:rFonts w:ascii="Times New Roman" w:hAnsi="Times New Roman" w:cs="Times New Roman"/>
          <w:lang w:val="en-US"/>
        </w:rPr>
        <w:t xml:space="preserve"> verbatim </w:t>
      </w:r>
      <w:r w:rsidR="003A52CC" w:rsidRPr="004C2D99">
        <w:rPr>
          <w:rFonts w:ascii="Times New Roman" w:hAnsi="Times New Roman" w:cs="Times New Roman"/>
          <w:lang w:val="en-US"/>
        </w:rPr>
        <w:t>approach</w:t>
      </w:r>
      <w:r w:rsidR="00F05283" w:rsidRPr="004C2D99">
        <w:rPr>
          <w:rFonts w:ascii="Times New Roman" w:hAnsi="Times New Roman" w:cs="Times New Roman"/>
          <w:lang w:val="en-US"/>
        </w:rPr>
        <w:t xml:space="preserve"> focusses on affect as well as </w:t>
      </w:r>
      <w:r w:rsidR="008E6E06" w:rsidRPr="004C2D99">
        <w:rPr>
          <w:rFonts w:ascii="Times New Roman" w:hAnsi="Times New Roman" w:cs="Times New Roman"/>
          <w:lang w:val="en-US"/>
        </w:rPr>
        <w:t xml:space="preserve">the </w:t>
      </w:r>
      <w:r w:rsidR="00F05283" w:rsidRPr="004C2D99">
        <w:rPr>
          <w:rFonts w:ascii="Times New Roman" w:hAnsi="Times New Roman" w:cs="Times New Roman"/>
          <w:lang w:val="en-US"/>
        </w:rPr>
        <w:t xml:space="preserve">accuracy of speech, </w:t>
      </w:r>
      <w:r w:rsidR="00CC5600" w:rsidRPr="004C2D99">
        <w:rPr>
          <w:rFonts w:ascii="Times New Roman" w:hAnsi="Times New Roman" w:cs="Times New Roman"/>
          <w:lang w:val="en-US"/>
        </w:rPr>
        <w:t xml:space="preserve">and </w:t>
      </w:r>
      <w:r w:rsidR="00F05283" w:rsidRPr="004C2D99">
        <w:rPr>
          <w:rFonts w:ascii="Times New Roman" w:hAnsi="Times New Roman" w:cs="Times New Roman"/>
          <w:lang w:val="en-US"/>
        </w:rPr>
        <w:t>it is culturally embedded</w:t>
      </w:r>
      <w:r w:rsidR="00CC5600" w:rsidRPr="004C2D99">
        <w:rPr>
          <w:rFonts w:ascii="Times New Roman" w:hAnsi="Times New Roman" w:cs="Times New Roman"/>
          <w:lang w:val="en-US"/>
        </w:rPr>
        <w:t>.  The approach</w:t>
      </w:r>
      <w:r w:rsidR="00F05283" w:rsidRPr="004C2D99">
        <w:rPr>
          <w:rFonts w:ascii="Times New Roman" w:hAnsi="Times New Roman" w:cs="Times New Roman"/>
          <w:lang w:val="en-US"/>
        </w:rPr>
        <w:t xml:space="preserve"> involves an embodied </w:t>
      </w:r>
      <w:r w:rsidR="00E32C57" w:rsidRPr="004C2D99">
        <w:rPr>
          <w:rFonts w:ascii="Times New Roman" w:hAnsi="Times New Roman" w:cs="Times New Roman"/>
          <w:lang w:val="en-US"/>
        </w:rPr>
        <w:t>engagement with</w:t>
      </w:r>
      <w:r w:rsidR="001741CC" w:rsidRPr="004C2D99">
        <w:rPr>
          <w:rFonts w:ascii="Times New Roman" w:hAnsi="Times New Roman" w:cs="Times New Roman"/>
          <w:lang w:val="en-US"/>
        </w:rPr>
        <w:t xml:space="preserve"> the </w:t>
      </w:r>
      <w:r w:rsidR="00E32C57" w:rsidRPr="004C2D99">
        <w:rPr>
          <w:rFonts w:ascii="Times New Roman" w:hAnsi="Times New Roman" w:cs="Times New Roman"/>
          <w:lang w:val="en-US"/>
        </w:rPr>
        <w:t xml:space="preserve">source </w:t>
      </w:r>
      <w:r w:rsidR="001741CC" w:rsidRPr="004C2D99">
        <w:rPr>
          <w:rFonts w:ascii="Times New Roman" w:hAnsi="Times New Roman" w:cs="Times New Roman"/>
          <w:lang w:val="en-US"/>
        </w:rPr>
        <w:t>speaker</w:t>
      </w:r>
      <w:r w:rsidR="00CC5600" w:rsidRPr="004C2D99">
        <w:rPr>
          <w:rFonts w:ascii="Times New Roman" w:hAnsi="Times New Roman" w:cs="Times New Roman"/>
          <w:lang w:val="en-US"/>
        </w:rPr>
        <w:t xml:space="preserve"> and t</w:t>
      </w:r>
      <w:r w:rsidR="00F05283" w:rsidRPr="004C2D99">
        <w:rPr>
          <w:rFonts w:ascii="Times New Roman" w:hAnsi="Times New Roman" w:cs="Times New Roman"/>
          <w:lang w:val="en-US"/>
        </w:rPr>
        <w:t>he political nature of the speeches allows for empathy with th</w:t>
      </w:r>
      <w:r w:rsidR="00CC5600" w:rsidRPr="004C2D99">
        <w:rPr>
          <w:rFonts w:ascii="Times New Roman" w:hAnsi="Times New Roman" w:cs="Times New Roman"/>
          <w:lang w:val="en-US"/>
        </w:rPr>
        <w:t>at</w:t>
      </w:r>
      <w:r w:rsidR="00F05283" w:rsidRPr="004C2D99">
        <w:rPr>
          <w:rFonts w:ascii="Times New Roman" w:hAnsi="Times New Roman" w:cs="Times New Roman"/>
          <w:lang w:val="en-US"/>
        </w:rPr>
        <w:t xml:space="preserve"> speaker</w:t>
      </w:r>
      <w:r w:rsidR="00A66150" w:rsidRPr="004C2D99">
        <w:rPr>
          <w:rFonts w:ascii="Times New Roman" w:hAnsi="Times New Roman" w:cs="Times New Roman"/>
          <w:lang w:val="en-US"/>
        </w:rPr>
        <w:t xml:space="preserve">. This process </w:t>
      </w:r>
      <w:r w:rsidR="00F05283" w:rsidRPr="004C2D99">
        <w:rPr>
          <w:rFonts w:ascii="Times New Roman" w:hAnsi="Times New Roman" w:cs="Times New Roman"/>
          <w:lang w:val="en-US"/>
        </w:rPr>
        <w:t>build</w:t>
      </w:r>
      <w:r w:rsidR="00A66150" w:rsidRPr="004C2D99">
        <w:rPr>
          <w:rFonts w:ascii="Times New Roman" w:hAnsi="Times New Roman" w:cs="Times New Roman"/>
          <w:lang w:val="en-US"/>
        </w:rPr>
        <w:t>s</w:t>
      </w:r>
      <w:r w:rsidR="00F05283" w:rsidRPr="004C2D99">
        <w:rPr>
          <w:rFonts w:ascii="Times New Roman" w:hAnsi="Times New Roman" w:cs="Times New Roman"/>
          <w:lang w:val="en-US"/>
        </w:rPr>
        <w:t xml:space="preserve"> on the empathic experiences </w:t>
      </w:r>
      <w:r w:rsidR="001741CC" w:rsidRPr="004C2D99">
        <w:rPr>
          <w:rFonts w:ascii="Times New Roman" w:hAnsi="Times New Roman" w:cs="Times New Roman"/>
          <w:lang w:val="en-US"/>
        </w:rPr>
        <w:t xml:space="preserve">that students identified </w:t>
      </w:r>
      <w:r w:rsidR="00F05283" w:rsidRPr="004C2D99">
        <w:rPr>
          <w:rFonts w:ascii="Times New Roman" w:hAnsi="Times New Roman" w:cs="Times New Roman"/>
          <w:lang w:val="en-US"/>
        </w:rPr>
        <w:t>in the first-year verbatim project</w:t>
      </w:r>
      <w:r w:rsidR="003A52CC" w:rsidRPr="004C2D99">
        <w:rPr>
          <w:rFonts w:ascii="Times New Roman" w:hAnsi="Times New Roman" w:cs="Times New Roman"/>
          <w:lang w:val="en-US"/>
        </w:rPr>
        <w:t xml:space="preserve"> </w:t>
      </w:r>
      <w:r w:rsidR="00A66150" w:rsidRPr="004C2D99">
        <w:rPr>
          <w:rFonts w:ascii="Times New Roman" w:hAnsi="Times New Roman" w:cs="Times New Roman"/>
          <w:lang w:val="en-US"/>
        </w:rPr>
        <w:t>and helps to move them toward</w:t>
      </w:r>
      <w:r w:rsidR="003A52CC" w:rsidRPr="004C2D99">
        <w:rPr>
          <w:rFonts w:ascii="Times New Roman" w:hAnsi="Times New Roman" w:cs="Times New Roman"/>
          <w:lang w:val="en-US"/>
        </w:rPr>
        <w:t xml:space="preserve"> more culturally competent performance</w:t>
      </w:r>
      <w:r w:rsidR="00A66150" w:rsidRPr="004C2D99">
        <w:rPr>
          <w:rFonts w:ascii="Times New Roman" w:hAnsi="Times New Roman" w:cs="Times New Roman"/>
          <w:lang w:val="en-US"/>
        </w:rPr>
        <w:t>s</w:t>
      </w:r>
      <w:r w:rsidR="00F05283" w:rsidRPr="004C2D99">
        <w:rPr>
          <w:rFonts w:ascii="Times New Roman" w:hAnsi="Times New Roman" w:cs="Times New Roman"/>
          <w:lang w:val="en-US"/>
        </w:rPr>
        <w:t xml:space="preserve">. </w:t>
      </w:r>
    </w:p>
    <w:p w14:paraId="1DB4442D" w14:textId="74C11586" w:rsidR="00915A97" w:rsidRPr="004C2D99" w:rsidRDefault="00F05283" w:rsidP="0071635C">
      <w:pPr>
        <w:spacing w:after="0"/>
        <w:ind w:firstLine="720"/>
        <w:rPr>
          <w:rFonts w:ascii="Times New Roman" w:hAnsi="Times New Roman" w:cs="Times New Roman"/>
          <w:lang w:val="en-US"/>
        </w:rPr>
      </w:pPr>
      <w:r w:rsidRPr="004C2D99">
        <w:rPr>
          <w:rFonts w:ascii="Times New Roman" w:hAnsi="Times New Roman" w:cs="Times New Roman"/>
          <w:lang w:val="en-US"/>
        </w:rPr>
        <w:t>Over the course of the term, the students come to class with their own “expert” knowledge of the</w:t>
      </w:r>
      <w:r w:rsidR="009B5D72" w:rsidRPr="004C2D99">
        <w:rPr>
          <w:rFonts w:ascii="Times New Roman" w:hAnsi="Times New Roman" w:cs="Times New Roman"/>
          <w:lang w:val="en-US"/>
        </w:rPr>
        <w:t xml:space="preserve"> vocal identity and</w:t>
      </w:r>
      <w:r w:rsidRPr="004C2D99">
        <w:rPr>
          <w:rFonts w:ascii="Times New Roman" w:hAnsi="Times New Roman" w:cs="Times New Roman"/>
          <w:lang w:val="en-US"/>
        </w:rPr>
        <w:t xml:space="preserve"> speech patterns of their verbatim source</w:t>
      </w:r>
      <w:r w:rsidR="004477EB" w:rsidRPr="004C2D99">
        <w:rPr>
          <w:rFonts w:ascii="Times New Roman" w:hAnsi="Times New Roman" w:cs="Times New Roman"/>
          <w:lang w:val="en-US"/>
        </w:rPr>
        <w:t xml:space="preserve">. </w:t>
      </w:r>
      <w:r w:rsidR="002F68D9" w:rsidRPr="004C2D99">
        <w:rPr>
          <w:rFonts w:ascii="Times New Roman" w:hAnsi="Times New Roman" w:cs="Times New Roman"/>
          <w:lang w:val="en-US"/>
        </w:rPr>
        <w:t>This knowledge is embodied in their performance of the source material as well as notated in their transcription. Student</w:t>
      </w:r>
      <w:r w:rsidR="003A52CC" w:rsidRPr="004C2D99">
        <w:rPr>
          <w:rFonts w:ascii="Times New Roman" w:hAnsi="Times New Roman" w:cs="Times New Roman"/>
          <w:lang w:val="en-US"/>
        </w:rPr>
        <w:t>s</w:t>
      </w:r>
      <w:r w:rsidR="002F68D9" w:rsidRPr="004C2D99">
        <w:rPr>
          <w:rFonts w:ascii="Times New Roman" w:hAnsi="Times New Roman" w:cs="Times New Roman"/>
          <w:lang w:val="en-US"/>
        </w:rPr>
        <w:t xml:space="preserve"> </w:t>
      </w:r>
      <w:r w:rsidR="003A52CC" w:rsidRPr="004C2D99">
        <w:rPr>
          <w:rFonts w:ascii="Times New Roman" w:hAnsi="Times New Roman" w:cs="Times New Roman"/>
          <w:lang w:val="en-US"/>
        </w:rPr>
        <w:t xml:space="preserve">then </w:t>
      </w:r>
      <w:r w:rsidRPr="004C2D99">
        <w:rPr>
          <w:rFonts w:ascii="Times New Roman" w:hAnsi="Times New Roman" w:cs="Times New Roman"/>
          <w:lang w:val="en-US"/>
        </w:rPr>
        <w:t xml:space="preserve">compare the accent features of their </w:t>
      </w:r>
      <w:r w:rsidR="002F68D9" w:rsidRPr="004C2D99">
        <w:rPr>
          <w:rFonts w:ascii="Times New Roman" w:hAnsi="Times New Roman" w:cs="Times New Roman"/>
          <w:lang w:val="en-US"/>
        </w:rPr>
        <w:t xml:space="preserve">source </w:t>
      </w:r>
      <w:r w:rsidRPr="004C2D99">
        <w:rPr>
          <w:rFonts w:ascii="Times New Roman" w:hAnsi="Times New Roman" w:cs="Times New Roman"/>
          <w:lang w:val="en-US"/>
        </w:rPr>
        <w:t xml:space="preserve">speaker with those of their </w:t>
      </w:r>
      <w:r w:rsidR="00E32C57" w:rsidRPr="004C2D99">
        <w:rPr>
          <w:rFonts w:ascii="Times New Roman" w:hAnsi="Times New Roman" w:cs="Times New Roman"/>
          <w:lang w:val="en-US"/>
        </w:rPr>
        <w:t>peers</w:t>
      </w:r>
      <w:r w:rsidRPr="004C2D99">
        <w:rPr>
          <w:rFonts w:ascii="Times New Roman" w:hAnsi="Times New Roman" w:cs="Times New Roman"/>
          <w:lang w:val="en-US"/>
        </w:rPr>
        <w:t xml:space="preserve">. The teacher supports and guides the </w:t>
      </w:r>
      <w:r w:rsidRPr="004C2D99">
        <w:rPr>
          <w:rFonts w:ascii="Times New Roman" w:hAnsi="Times New Roman" w:cs="Times New Roman"/>
          <w:lang w:val="en-US"/>
        </w:rPr>
        <w:lastRenderedPageBreak/>
        <w:t xml:space="preserve">group in </w:t>
      </w:r>
      <w:r w:rsidR="009B5D72" w:rsidRPr="004C2D99">
        <w:rPr>
          <w:rFonts w:ascii="Times New Roman" w:hAnsi="Times New Roman" w:cs="Times New Roman"/>
          <w:lang w:val="en-US"/>
        </w:rPr>
        <w:t>identifying</w:t>
      </w:r>
      <w:r w:rsidRPr="004C2D99">
        <w:rPr>
          <w:rFonts w:ascii="Times New Roman" w:hAnsi="Times New Roman" w:cs="Times New Roman"/>
          <w:lang w:val="en-US"/>
        </w:rPr>
        <w:t xml:space="preserve"> the accent </w:t>
      </w:r>
      <w:r w:rsidR="00E32C57" w:rsidRPr="004C2D99">
        <w:rPr>
          <w:rFonts w:ascii="Times New Roman" w:hAnsi="Times New Roman" w:cs="Times New Roman"/>
          <w:lang w:val="en-US"/>
        </w:rPr>
        <w:t>features</w:t>
      </w:r>
      <w:r w:rsidRPr="004C2D99">
        <w:rPr>
          <w:rFonts w:ascii="Times New Roman" w:hAnsi="Times New Roman" w:cs="Times New Roman"/>
          <w:lang w:val="en-US"/>
        </w:rPr>
        <w:t xml:space="preserve"> </w:t>
      </w:r>
      <w:r w:rsidR="009B5D72" w:rsidRPr="004C2D99">
        <w:rPr>
          <w:rFonts w:ascii="Times New Roman" w:hAnsi="Times New Roman" w:cs="Times New Roman"/>
          <w:lang w:val="en-US"/>
        </w:rPr>
        <w:t>within</w:t>
      </w:r>
      <w:r w:rsidRPr="004C2D99">
        <w:rPr>
          <w:rFonts w:ascii="Times New Roman" w:hAnsi="Times New Roman" w:cs="Times New Roman"/>
          <w:lang w:val="en-US"/>
        </w:rPr>
        <w:t xml:space="preserve"> the verbatim sources</w:t>
      </w:r>
      <w:r w:rsidR="009B5D72" w:rsidRPr="004C2D99">
        <w:rPr>
          <w:rFonts w:ascii="Times New Roman" w:hAnsi="Times New Roman" w:cs="Times New Roman"/>
          <w:lang w:val="en-US"/>
        </w:rPr>
        <w:t>. The group uses this process to</w:t>
      </w:r>
      <w:r w:rsidRPr="004C2D99">
        <w:rPr>
          <w:rFonts w:ascii="Times New Roman" w:hAnsi="Times New Roman" w:cs="Times New Roman"/>
          <w:lang w:val="en-US"/>
        </w:rPr>
        <w:t xml:space="preserve"> create their own </w:t>
      </w:r>
      <w:r w:rsidR="001741CC" w:rsidRPr="004C2D99">
        <w:rPr>
          <w:rFonts w:ascii="Times New Roman" w:hAnsi="Times New Roman" w:cs="Times New Roman"/>
          <w:lang w:val="en-US"/>
        </w:rPr>
        <w:t xml:space="preserve">bespoke </w:t>
      </w:r>
      <w:r w:rsidRPr="004C2D99">
        <w:rPr>
          <w:rFonts w:ascii="Times New Roman" w:hAnsi="Times New Roman" w:cs="Times New Roman"/>
          <w:lang w:val="en-US"/>
        </w:rPr>
        <w:t xml:space="preserve">version of a </w:t>
      </w:r>
      <w:proofErr w:type="spellStart"/>
      <w:r w:rsidRPr="004C2D99">
        <w:rPr>
          <w:rFonts w:ascii="Times New Roman" w:hAnsi="Times New Roman" w:cs="Times New Roman"/>
          <w:lang w:val="en-US"/>
        </w:rPr>
        <w:t>GenAm</w:t>
      </w:r>
      <w:proofErr w:type="spellEnd"/>
      <w:r w:rsidRPr="004C2D99">
        <w:rPr>
          <w:rFonts w:ascii="Times New Roman" w:hAnsi="Times New Roman" w:cs="Times New Roman"/>
          <w:lang w:val="en-US"/>
        </w:rPr>
        <w:t xml:space="preserve"> accent. </w:t>
      </w:r>
      <w:bookmarkStart w:id="1" w:name="_Hlk44413293"/>
      <w:r w:rsidR="009701DF" w:rsidRPr="004C2D99">
        <w:rPr>
          <w:rFonts w:ascii="Times New Roman" w:hAnsi="Times New Roman" w:cs="Times New Roman"/>
          <w:lang w:val="en-US"/>
        </w:rPr>
        <w:t xml:space="preserve">Voice teachers, Lanceta Coronel, Springfield, and Feliciano-Sanchez Moser </w:t>
      </w:r>
      <w:bookmarkEnd w:id="1"/>
      <w:r w:rsidR="0072731B">
        <w:rPr>
          <w:rFonts w:ascii="Times New Roman" w:hAnsi="Times New Roman" w:cs="Times New Roman"/>
          <w:lang w:val="en-US"/>
        </w:rPr>
        <w:t>(</w:t>
      </w:r>
      <w:r w:rsidR="0072731B" w:rsidRPr="004C2D99">
        <w:rPr>
          <w:rFonts w:ascii="Times New Roman" w:hAnsi="Times New Roman" w:cs="Times New Roman"/>
          <w:lang w:val="en-US"/>
        </w:rPr>
        <w:t>2020</w:t>
      </w:r>
      <w:r w:rsidR="0072731B">
        <w:rPr>
          <w:rFonts w:ascii="Times New Roman" w:hAnsi="Times New Roman" w:cs="Times New Roman"/>
          <w:lang w:val="en-US"/>
        </w:rPr>
        <w:t xml:space="preserve">) </w:t>
      </w:r>
      <w:r w:rsidR="009701DF" w:rsidRPr="004C2D99">
        <w:rPr>
          <w:rFonts w:ascii="Times New Roman" w:hAnsi="Times New Roman" w:cs="Times New Roman"/>
          <w:lang w:val="en-US"/>
        </w:rPr>
        <w:t>advocate for an approach that engages student actors with</w:t>
      </w:r>
      <w:r w:rsidR="004477EB" w:rsidRPr="004C2D99">
        <w:rPr>
          <w:rFonts w:ascii="Times New Roman" w:hAnsi="Times New Roman" w:cs="Times New Roman"/>
          <w:lang w:val="en-US"/>
        </w:rPr>
        <w:t>,</w:t>
      </w:r>
      <w:r w:rsidR="009701DF" w:rsidRPr="004C2D99">
        <w:rPr>
          <w:rFonts w:ascii="Times New Roman" w:hAnsi="Times New Roman" w:cs="Times New Roman"/>
          <w:lang w:val="en-US"/>
        </w:rPr>
        <w:t xml:space="preserve"> “the histories, myths and uses of standard dialects” (5). </w:t>
      </w:r>
      <w:r w:rsidR="00E32C57" w:rsidRPr="004C2D99">
        <w:rPr>
          <w:rFonts w:ascii="Times New Roman" w:hAnsi="Times New Roman" w:cs="Times New Roman"/>
          <w:lang w:val="en-US"/>
        </w:rPr>
        <w:t>I</w:t>
      </w:r>
      <w:r w:rsidR="00311F04" w:rsidRPr="004C2D99">
        <w:rPr>
          <w:rFonts w:ascii="Times New Roman" w:hAnsi="Times New Roman" w:cs="Times New Roman"/>
          <w:lang w:val="en-US"/>
        </w:rPr>
        <w:t>n</w:t>
      </w:r>
      <w:r w:rsidR="00E32C57" w:rsidRPr="004C2D99">
        <w:rPr>
          <w:rFonts w:ascii="Times New Roman" w:hAnsi="Times New Roman" w:cs="Times New Roman"/>
          <w:lang w:val="en-US"/>
        </w:rPr>
        <w:t xml:space="preserve"> the process outlined here, t</w:t>
      </w:r>
      <w:r w:rsidR="009701DF" w:rsidRPr="004C2D99">
        <w:rPr>
          <w:rFonts w:ascii="Times New Roman" w:hAnsi="Times New Roman" w:cs="Times New Roman"/>
          <w:lang w:val="en-US"/>
        </w:rPr>
        <w:t xml:space="preserve">he myth of standard speech becomes immediately apparent to students </w:t>
      </w:r>
      <w:r w:rsidR="003A52CC" w:rsidRPr="004C2D99">
        <w:rPr>
          <w:rFonts w:ascii="Times New Roman" w:hAnsi="Times New Roman" w:cs="Times New Roman"/>
          <w:lang w:val="en-US"/>
        </w:rPr>
        <w:t xml:space="preserve">through a process of de-codification. </w:t>
      </w:r>
      <w:r w:rsidR="009701DF" w:rsidRPr="004C2D99">
        <w:rPr>
          <w:rFonts w:ascii="Times New Roman" w:hAnsi="Times New Roman" w:cs="Times New Roman"/>
          <w:lang w:val="en-US"/>
        </w:rPr>
        <w:t xml:space="preserve">The </w:t>
      </w:r>
      <w:r w:rsidR="00915A97" w:rsidRPr="004C2D99">
        <w:rPr>
          <w:rFonts w:ascii="Times New Roman" w:hAnsi="Times New Roman" w:cs="Times New Roman"/>
          <w:lang w:val="en-US"/>
        </w:rPr>
        <w:t xml:space="preserve">students </w:t>
      </w:r>
      <w:r w:rsidR="009701DF" w:rsidRPr="004C2D99">
        <w:rPr>
          <w:rFonts w:ascii="Times New Roman" w:hAnsi="Times New Roman" w:cs="Times New Roman"/>
          <w:lang w:val="en-US"/>
        </w:rPr>
        <w:t xml:space="preserve">not only </w:t>
      </w:r>
      <w:r w:rsidR="00093369" w:rsidRPr="004C2D99">
        <w:rPr>
          <w:rFonts w:ascii="Times New Roman" w:hAnsi="Times New Roman" w:cs="Times New Roman"/>
          <w:lang w:val="en-US"/>
        </w:rPr>
        <w:t>learn the</w:t>
      </w:r>
      <w:r w:rsidR="00915A97" w:rsidRPr="004C2D99">
        <w:rPr>
          <w:rFonts w:ascii="Times New Roman" w:hAnsi="Times New Roman" w:cs="Times New Roman"/>
          <w:lang w:val="en-US"/>
        </w:rPr>
        <w:t xml:space="preserve"> accent </w:t>
      </w:r>
      <w:r w:rsidR="009701DF" w:rsidRPr="004C2D99">
        <w:rPr>
          <w:rFonts w:ascii="Times New Roman" w:hAnsi="Times New Roman" w:cs="Times New Roman"/>
          <w:lang w:val="en-US"/>
        </w:rPr>
        <w:t>but</w:t>
      </w:r>
      <w:r w:rsidR="00915A97" w:rsidRPr="004C2D99">
        <w:rPr>
          <w:rFonts w:ascii="Times New Roman" w:hAnsi="Times New Roman" w:cs="Times New Roman"/>
          <w:lang w:val="en-US"/>
        </w:rPr>
        <w:t>, at the same time, enga</w:t>
      </w:r>
      <w:r w:rsidR="00093369" w:rsidRPr="004C2D99">
        <w:rPr>
          <w:rFonts w:ascii="Times New Roman" w:hAnsi="Times New Roman" w:cs="Times New Roman"/>
          <w:lang w:val="en-US"/>
        </w:rPr>
        <w:t>ge</w:t>
      </w:r>
      <w:r w:rsidR="00915A97" w:rsidRPr="004C2D99">
        <w:rPr>
          <w:rFonts w:ascii="Times New Roman" w:hAnsi="Times New Roman" w:cs="Times New Roman"/>
          <w:lang w:val="en-US"/>
        </w:rPr>
        <w:t xml:space="preserve"> with</w:t>
      </w:r>
      <w:r w:rsidR="00093369" w:rsidRPr="004C2D99">
        <w:rPr>
          <w:rFonts w:ascii="Times New Roman" w:hAnsi="Times New Roman" w:cs="Times New Roman"/>
          <w:lang w:val="en-US"/>
        </w:rPr>
        <w:t>,</w:t>
      </w:r>
      <w:r w:rsidR="00345FC5" w:rsidRPr="004C2D99">
        <w:rPr>
          <w:rFonts w:ascii="Times New Roman" w:hAnsi="Times New Roman" w:cs="Times New Roman"/>
          <w:lang w:val="en-US"/>
        </w:rPr>
        <w:t xml:space="preserve"> and take</w:t>
      </w:r>
      <w:r w:rsidR="00915A97" w:rsidRPr="004C2D99">
        <w:rPr>
          <w:rFonts w:ascii="Times New Roman" w:hAnsi="Times New Roman" w:cs="Times New Roman"/>
          <w:lang w:val="en-US"/>
        </w:rPr>
        <w:t xml:space="preserve"> a position on</w:t>
      </w:r>
      <w:r w:rsidR="00093369" w:rsidRPr="004C2D99">
        <w:rPr>
          <w:rFonts w:ascii="Times New Roman" w:hAnsi="Times New Roman" w:cs="Times New Roman"/>
          <w:lang w:val="en-US"/>
        </w:rPr>
        <w:t>,</w:t>
      </w:r>
      <w:r w:rsidR="00915A97" w:rsidRPr="004C2D99">
        <w:rPr>
          <w:rFonts w:ascii="Times New Roman" w:hAnsi="Times New Roman" w:cs="Times New Roman"/>
          <w:lang w:val="en-US"/>
        </w:rPr>
        <w:t xml:space="preserve"> the politics </w:t>
      </w:r>
      <w:r w:rsidR="009701DF" w:rsidRPr="004C2D99">
        <w:rPr>
          <w:rFonts w:ascii="Times New Roman" w:hAnsi="Times New Roman" w:cs="Times New Roman"/>
          <w:lang w:val="en-US"/>
        </w:rPr>
        <w:t>inherent in that process</w:t>
      </w:r>
      <w:r w:rsidR="00915A97" w:rsidRPr="004C2D99">
        <w:rPr>
          <w:rFonts w:ascii="Times New Roman" w:hAnsi="Times New Roman" w:cs="Times New Roman"/>
          <w:lang w:val="en-US"/>
        </w:rPr>
        <w:t xml:space="preserve">. This process </w:t>
      </w:r>
      <w:r w:rsidR="00A66150" w:rsidRPr="004C2D99">
        <w:rPr>
          <w:rFonts w:ascii="Times New Roman" w:hAnsi="Times New Roman" w:cs="Times New Roman"/>
          <w:lang w:val="en-US"/>
        </w:rPr>
        <w:t>can</w:t>
      </w:r>
      <w:r w:rsidR="009701DF" w:rsidRPr="004C2D99">
        <w:rPr>
          <w:rFonts w:ascii="Times New Roman" w:hAnsi="Times New Roman" w:cs="Times New Roman"/>
          <w:lang w:val="en-US"/>
        </w:rPr>
        <w:t xml:space="preserve"> involve</w:t>
      </w:r>
      <w:r w:rsidR="00915A97" w:rsidRPr="004C2D99">
        <w:rPr>
          <w:rFonts w:ascii="Times New Roman" w:hAnsi="Times New Roman" w:cs="Times New Roman"/>
          <w:lang w:val="en-US"/>
        </w:rPr>
        <w:t xml:space="preserve"> debate over specific sound choices for the final accent. This debate is </w:t>
      </w:r>
      <w:r w:rsidR="00345FC5" w:rsidRPr="004C2D99">
        <w:rPr>
          <w:rFonts w:ascii="Times New Roman" w:hAnsi="Times New Roman" w:cs="Times New Roman"/>
          <w:lang w:val="en-US"/>
        </w:rPr>
        <w:t>encouraged,</w:t>
      </w:r>
      <w:r w:rsidR="00093369" w:rsidRPr="004C2D99">
        <w:rPr>
          <w:rFonts w:ascii="Times New Roman" w:hAnsi="Times New Roman" w:cs="Times New Roman"/>
          <w:lang w:val="en-US"/>
        </w:rPr>
        <w:t xml:space="preserve"> and the </w:t>
      </w:r>
      <w:r w:rsidR="00915A97" w:rsidRPr="004C2D99">
        <w:rPr>
          <w:rFonts w:ascii="Times New Roman" w:hAnsi="Times New Roman" w:cs="Times New Roman"/>
          <w:lang w:val="en-US"/>
        </w:rPr>
        <w:t xml:space="preserve">teacher </w:t>
      </w:r>
      <w:r w:rsidR="00093369" w:rsidRPr="004C2D99">
        <w:rPr>
          <w:rFonts w:ascii="Times New Roman" w:hAnsi="Times New Roman" w:cs="Times New Roman"/>
          <w:lang w:val="en-US"/>
        </w:rPr>
        <w:t>resists the desire to problem</w:t>
      </w:r>
      <w:r w:rsidR="008E6E06" w:rsidRPr="004C2D99">
        <w:rPr>
          <w:rFonts w:ascii="Times New Roman" w:hAnsi="Times New Roman" w:cs="Times New Roman"/>
          <w:lang w:val="en-US"/>
        </w:rPr>
        <w:t>-</w:t>
      </w:r>
      <w:r w:rsidR="00915A97" w:rsidRPr="004C2D99">
        <w:rPr>
          <w:rFonts w:ascii="Times New Roman" w:hAnsi="Times New Roman" w:cs="Times New Roman"/>
          <w:lang w:val="en-US"/>
        </w:rPr>
        <w:t xml:space="preserve">solve </w:t>
      </w:r>
      <w:r w:rsidR="00093369" w:rsidRPr="004C2D99">
        <w:rPr>
          <w:rFonts w:ascii="Times New Roman" w:hAnsi="Times New Roman" w:cs="Times New Roman"/>
          <w:lang w:val="en-US"/>
        </w:rPr>
        <w:t>or</w:t>
      </w:r>
      <w:r w:rsidR="00915A97" w:rsidRPr="004C2D99">
        <w:rPr>
          <w:rFonts w:ascii="Times New Roman" w:hAnsi="Times New Roman" w:cs="Times New Roman"/>
          <w:lang w:val="en-US"/>
        </w:rPr>
        <w:t xml:space="preserve"> impose solutions onto the group</w:t>
      </w:r>
      <w:r w:rsidRPr="004C2D99">
        <w:rPr>
          <w:rFonts w:ascii="Times New Roman" w:hAnsi="Times New Roman" w:cs="Times New Roman"/>
          <w:lang w:val="en-US"/>
        </w:rPr>
        <w:t xml:space="preserve">; an approach that </w:t>
      </w:r>
      <w:r w:rsidR="003A727E" w:rsidRPr="004C2D99">
        <w:rPr>
          <w:rFonts w:ascii="Times New Roman" w:hAnsi="Times New Roman" w:cs="Times New Roman"/>
          <w:lang w:val="en-US"/>
        </w:rPr>
        <w:t>is central to critical pedagogies</w:t>
      </w:r>
      <w:r w:rsidR="00E32C57" w:rsidRPr="004C2D99">
        <w:rPr>
          <w:rFonts w:ascii="Times New Roman" w:hAnsi="Times New Roman" w:cs="Times New Roman"/>
          <w:lang w:val="en-US"/>
        </w:rPr>
        <w:t xml:space="preserve"> and</w:t>
      </w:r>
      <w:r w:rsidR="004477EB" w:rsidRPr="004C2D99">
        <w:rPr>
          <w:rFonts w:ascii="Times New Roman" w:hAnsi="Times New Roman" w:cs="Times New Roman"/>
          <w:lang w:val="en-US"/>
        </w:rPr>
        <w:t xml:space="preserve"> allows </w:t>
      </w:r>
      <w:r w:rsidR="003A727E" w:rsidRPr="004C2D99">
        <w:rPr>
          <w:rFonts w:ascii="Times New Roman" w:hAnsi="Times New Roman" w:cs="Times New Roman"/>
          <w:lang w:val="en-US"/>
        </w:rPr>
        <w:t xml:space="preserve">students to take </w:t>
      </w:r>
      <w:r w:rsidR="00620449" w:rsidRPr="004C2D99">
        <w:rPr>
          <w:rFonts w:ascii="Times New Roman" w:hAnsi="Times New Roman" w:cs="Times New Roman"/>
          <w:lang w:val="en-US"/>
        </w:rPr>
        <w:t>informed</w:t>
      </w:r>
      <w:r w:rsidR="003A727E" w:rsidRPr="004C2D99">
        <w:rPr>
          <w:rFonts w:ascii="Times New Roman" w:hAnsi="Times New Roman" w:cs="Times New Roman"/>
          <w:lang w:val="en-US"/>
        </w:rPr>
        <w:t xml:space="preserve"> positions on the authenticity</w:t>
      </w:r>
      <w:r w:rsidR="00FF6CDA" w:rsidRPr="004C2D99">
        <w:rPr>
          <w:rFonts w:ascii="Times New Roman" w:hAnsi="Times New Roman" w:cs="Times New Roman"/>
          <w:lang w:val="en-US"/>
        </w:rPr>
        <w:t>-</w:t>
      </w:r>
      <w:r w:rsidR="003A727E" w:rsidRPr="004C2D99">
        <w:rPr>
          <w:rFonts w:ascii="Times New Roman" w:hAnsi="Times New Roman" w:cs="Times New Roman"/>
          <w:lang w:val="en-US"/>
        </w:rPr>
        <w:t xml:space="preserve">multiplicity question. </w:t>
      </w:r>
    </w:p>
    <w:p w14:paraId="3AD97D0D" w14:textId="2E63ABA8" w:rsidR="003D3C6B" w:rsidRPr="004C2D99" w:rsidRDefault="003D3C6B" w:rsidP="0071635C">
      <w:pPr>
        <w:spacing w:after="0"/>
        <w:ind w:firstLine="720"/>
        <w:rPr>
          <w:rFonts w:ascii="Times New Roman" w:hAnsi="Times New Roman" w:cs="Times New Roman"/>
          <w:lang w:val="en-US"/>
        </w:rPr>
      </w:pPr>
      <w:r w:rsidRPr="004C2D99">
        <w:rPr>
          <w:rFonts w:ascii="Times New Roman" w:hAnsi="Times New Roman" w:cs="Times New Roman"/>
          <w:lang w:val="en-US"/>
        </w:rPr>
        <w:t>After the</w:t>
      </w:r>
      <w:r w:rsidR="00A66150" w:rsidRPr="004C2D99">
        <w:rPr>
          <w:rFonts w:ascii="Times New Roman" w:hAnsi="Times New Roman" w:cs="Times New Roman"/>
          <w:lang w:val="en-US"/>
        </w:rPr>
        <w:t>ir</w:t>
      </w:r>
      <w:r w:rsidRPr="004C2D99">
        <w:rPr>
          <w:rFonts w:ascii="Times New Roman" w:hAnsi="Times New Roman" w:cs="Times New Roman"/>
          <w:lang w:val="en-US"/>
        </w:rPr>
        <w:t xml:space="preserve"> work on </w:t>
      </w:r>
      <w:proofErr w:type="spellStart"/>
      <w:r w:rsidRPr="004C2D99">
        <w:rPr>
          <w:rFonts w:ascii="Times New Roman" w:hAnsi="Times New Roman" w:cs="Times New Roman"/>
          <w:lang w:val="en-US"/>
        </w:rPr>
        <w:t>GenAm</w:t>
      </w:r>
      <w:proofErr w:type="spellEnd"/>
      <w:r w:rsidRPr="004C2D99">
        <w:rPr>
          <w:rFonts w:ascii="Times New Roman" w:hAnsi="Times New Roman" w:cs="Times New Roman"/>
          <w:lang w:val="en-US"/>
        </w:rPr>
        <w:t xml:space="preserve">, students move on to study another US accent. At this point, the listening skills and autonomy that students have developed </w:t>
      </w:r>
      <w:r w:rsidR="00A66150" w:rsidRPr="004C2D99">
        <w:rPr>
          <w:rFonts w:ascii="Times New Roman" w:hAnsi="Times New Roman" w:cs="Times New Roman"/>
          <w:lang w:val="en-US"/>
        </w:rPr>
        <w:t xml:space="preserve">enables </w:t>
      </w:r>
      <w:r w:rsidRPr="004C2D99">
        <w:rPr>
          <w:rFonts w:ascii="Times New Roman" w:hAnsi="Times New Roman" w:cs="Times New Roman"/>
          <w:lang w:val="en-US"/>
        </w:rPr>
        <w:t>several accents to be taught at the same time. Using the verbatim process as a starting point</w:t>
      </w:r>
      <w:r w:rsidR="00ED3161" w:rsidRPr="004C2D99">
        <w:rPr>
          <w:rFonts w:ascii="Times New Roman" w:hAnsi="Times New Roman" w:cs="Times New Roman"/>
          <w:lang w:val="en-US"/>
        </w:rPr>
        <w:t>,</w:t>
      </w:r>
      <w:r w:rsidRPr="004C2D99">
        <w:rPr>
          <w:rFonts w:ascii="Times New Roman" w:hAnsi="Times New Roman" w:cs="Times New Roman"/>
          <w:lang w:val="en-US"/>
        </w:rPr>
        <w:t xml:space="preserve"> smaller groups coalesce around a choice of accents</w:t>
      </w:r>
      <w:r w:rsidR="008A1D5B" w:rsidRPr="004C2D99">
        <w:rPr>
          <w:rFonts w:ascii="Times New Roman" w:hAnsi="Times New Roman" w:cs="Times New Roman"/>
          <w:lang w:val="en-US"/>
        </w:rPr>
        <w:t>. The choices offered will relate to performance work that students are engaged in as part of their scene study or production work</w:t>
      </w:r>
      <w:r w:rsidR="004477EB" w:rsidRPr="004C2D99">
        <w:rPr>
          <w:rFonts w:ascii="Times New Roman" w:hAnsi="Times New Roman" w:cs="Times New Roman"/>
          <w:lang w:val="en-US"/>
        </w:rPr>
        <w:t xml:space="preserve"> for that term</w:t>
      </w:r>
      <w:r w:rsidR="008A1D5B" w:rsidRPr="004C2D99">
        <w:rPr>
          <w:rFonts w:ascii="Times New Roman" w:hAnsi="Times New Roman" w:cs="Times New Roman"/>
          <w:lang w:val="en-US"/>
        </w:rPr>
        <w:t>. F</w:t>
      </w:r>
      <w:r w:rsidRPr="004C2D99">
        <w:rPr>
          <w:rFonts w:ascii="Times New Roman" w:hAnsi="Times New Roman" w:cs="Times New Roman"/>
          <w:lang w:val="en-US"/>
        </w:rPr>
        <w:t xml:space="preserve">or instance, </w:t>
      </w:r>
      <w:r w:rsidR="008A1D5B" w:rsidRPr="004C2D99">
        <w:rPr>
          <w:rFonts w:ascii="Times New Roman" w:hAnsi="Times New Roman" w:cs="Times New Roman"/>
          <w:lang w:val="en-US"/>
        </w:rPr>
        <w:t xml:space="preserve">one </w:t>
      </w:r>
      <w:r w:rsidR="001741CC" w:rsidRPr="004C2D99">
        <w:rPr>
          <w:rFonts w:ascii="Times New Roman" w:hAnsi="Times New Roman" w:cs="Times New Roman"/>
          <w:lang w:val="en-US"/>
        </w:rPr>
        <w:t xml:space="preserve">group </w:t>
      </w:r>
      <w:r w:rsidR="00E32C57" w:rsidRPr="004C2D99">
        <w:rPr>
          <w:rFonts w:ascii="Times New Roman" w:hAnsi="Times New Roman" w:cs="Times New Roman"/>
          <w:lang w:val="en-US"/>
        </w:rPr>
        <w:t>might</w:t>
      </w:r>
      <w:r w:rsidR="001741CC" w:rsidRPr="004C2D99">
        <w:rPr>
          <w:rFonts w:ascii="Times New Roman" w:hAnsi="Times New Roman" w:cs="Times New Roman"/>
          <w:lang w:val="en-US"/>
        </w:rPr>
        <w:t xml:space="preserve"> explore a</w:t>
      </w:r>
      <w:r w:rsidRPr="004C2D99">
        <w:rPr>
          <w:rFonts w:ascii="Times New Roman" w:hAnsi="Times New Roman" w:cs="Times New Roman"/>
          <w:lang w:val="en-US"/>
        </w:rPr>
        <w:t xml:space="preserve"> working-class New York accent, </w:t>
      </w:r>
      <w:r w:rsidR="001741CC" w:rsidRPr="004C2D99">
        <w:rPr>
          <w:rFonts w:ascii="Times New Roman" w:hAnsi="Times New Roman" w:cs="Times New Roman"/>
          <w:lang w:val="en-US"/>
        </w:rPr>
        <w:t>whil</w:t>
      </w:r>
      <w:r w:rsidR="00BC05D9">
        <w:rPr>
          <w:rFonts w:ascii="Times New Roman" w:hAnsi="Times New Roman" w:cs="Times New Roman"/>
          <w:lang w:val="en-US"/>
        </w:rPr>
        <w:t>e</w:t>
      </w:r>
      <w:r w:rsidR="001741CC" w:rsidRPr="004C2D99">
        <w:rPr>
          <w:rFonts w:ascii="Times New Roman" w:hAnsi="Times New Roman" w:cs="Times New Roman"/>
          <w:lang w:val="en-US"/>
        </w:rPr>
        <w:t xml:space="preserve"> another </w:t>
      </w:r>
      <w:r w:rsidR="008A1D5B" w:rsidRPr="004C2D99">
        <w:rPr>
          <w:rFonts w:ascii="Times New Roman" w:hAnsi="Times New Roman" w:cs="Times New Roman"/>
          <w:lang w:val="en-US"/>
        </w:rPr>
        <w:t xml:space="preserve">might </w:t>
      </w:r>
      <w:r w:rsidR="001741CC" w:rsidRPr="004C2D99">
        <w:rPr>
          <w:rFonts w:ascii="Times New Roman" w:hAnsi="Times New Roman" w:cs="Times New Roman"/>
          <w:lang w:val="en-US"/>
        </w:rPr>
        <w:t xml:space="preserve">look </w:t>
      </w:r>
      <w:r w:rsidR="008A1D5B" w:rsidRPr="004C2D99">
        <w:rPr>
          <w:rFonts w:ascii="Times New Roman" w:hAnsi="Times New Roman" w:cs="Times New Roman"/>
          <w:lang w:val="en-US"/>
        </w:rPr>
        <w:t>at an accent spoken by people who are Black and living in</w:t>
      </w:r>
      <w:r w:rsidR="00311F04" w:rsidRPr="004C2D99">
        <w:rPr>
          <w:rFonts w:ascii="Times New Roman" w:hAnsi="Times New Roman" w:cs="Times New Roman"/>
          <w:lang w:val="en-US"/>
        </w:rPr>
        <w:t xml:space="preserve"> </w:t>
      </w:r>
      <w:r w:rsidR="008A1D5B" w:rsidRPr="004C2D99">
        <w:rPr>
          <w:rFonts w:ascii="Times New Roman" w:hAnsi="Times New Roman" w:cs="Times New Roman"/>
          <w:lang w:val="en-US"/>
        </w:rPr>
        <w:t>Arkansas,</w:t>
      </w:r>
      <w:r w:rsidR="00311F04" w:rsidRPr="004C2D99">
        <w:rPr>
          <w:rFonts w:ascii="Times New Roman" w:hAnsi="Times New Roman" w:cs="Times New Roman"/>
          <w:lang w:val="en-US"/>
        </w:rPr>
        <w:t xml:space="preserve"> </w:t>
      </w:r>
      <w:r w:rsidRPr="004C2D99">
        <w:rPr>
          <w:rFonts w:ascii="Times New Roman" w:hAnsi="Times New Roman" w:cs="Times New Roman"/>
          <w:lang w:val="en-US"/>
        </w:rPr>
        <w:t xml:space="preserve">and a </w:t>
      </w:r>
      <w:r w:rsidR="001741CC" w:rsidRPr="004C2D99">
        <w:rPr>
          <w:rFonts w:ascii="Times New Roman" w:hAnsi="Times New Roman" w:cs="Times New Roman"/>
          <w:lang w:val="en-US"/>
        </w:rPr>
        <w:t xml:space="preserve">final group </w:t>
      </w:r>
      <w:r w:rsidR="008A1D5B" w:rsidRPr="004C2D99">
        <w:rPr>
          <w:rFonts w:ascii="Times New Roman" w:hAnsi="Times New Roman" w:cs="Times New Roman"/>
          <w:lang w:val="en-US"/>
        </w:rPr>
        <w:t xml:space="preserve">might </w:t>
      </w:r>
      <w:r w:rsidR="001741CC" w:rsidRPr="004C2D99">
        <w:rPr>
          <w:rFonts w:ascii="Times New Roman" w:hAnsi="Times New Roman" w:cs="Times New Roman"/>
          <w:lang w:val="en-US"/>
        </w:rPr>
        <w:t>learn a</w:t>
      </w:r>
      <w:r w:rsidR="008A1D5B" w:rsidRPr="004C2D99">
        <w:rPr>
          <w:rFonts w:ascii="Times New Roman" w:hAnsi="Times New Roman" w:cs="Times New Roman"/>
          <w:lang w:val="en-US"/>
        </w:rPr>
        <w:t xml:space="preserve">n Arkansas accent more </w:t>
      </w:r>
      <w:r w:rsidR="00311F04" w:rsidRPr="004C2D99">
        <w:rPr>
          <w:rFonts w:ascii="Times New Roman" w:hAnsi="Times New Roman" w:cs="Times New Roman"/>
          <w:lang w:val="en-US"/>
        </w:rPr>
        <w:t>common to white speakers</w:t>
      </w:r>
      <w:r w:rsidRPr="004C2D99">
        <w:rPr>
          <w:rFonts w:ascii="Times New Roman" w:hAnsi="Times New Roman" w:cs="Times New Roman"/>
          <w:lang w:val="en-US"/>
        </w:rPr>
        <w:t xml:space="preserve">. </w:t>
      </w:r>
      <w:r w:rsidR="00435B3C" w:rsidRPr="004C2D99">
        <w:rPr>
          <w:rFonts w:ascii="Times New Roman" w:hAnsi="Times New Roman" w:cs="Times New Roman"/>
          <w:lang w:val="en-US"/>
        </w:rPr>
        <w:t xml:space="preserve">It </w:t>
      </w:r>
      <w:r w:rsidR="001741CC" w:rsidRPr="004C2D99">
        <w:rPr>
          <w:rFonts w:ascii="Times New Roman" w:hAnsi="Times New Roman" w:cs="Times New Roman"/>
          <w:lang w:val="en-US"/>
        </w:rPr>
        <w:t>could</w:t>
      </w:r>
      <w:r w:rsidR="00435B3C" w:rsidRPr="004C2D99">
        <w:rPr>
          <w:rFonts w:ascii="Times New Roman" w:hAnsi="Times New Roman" w:cs="Times New Roman"/>
          <w:lang w:val="en-US"/>
        </w:rPr>
        <w:t xml:space="preserve"> be </w:t>
      </w:r>
      <w:r w:rsidR="001741CC" w:rsidRPr="004C2D99">
        <w:rPr>
          <w:rFonts w:ascii="Times New Roman" w:hAnsi="Times New Roman" w:cs="Times New Roman"/>
          <w:lang w:val="en-US"/>
        </w:rPr>
        <w:t>argued</w:t>
      </w:r>
      <w:r w:rsidR="00435B3C" w:rsidRPr="004C2D99">
        <w:rPr>
          <w:rFonts w:ascii="Times New Roman" w:hAnsi="Times New Roman" w:cs="Times New Roman"/>
          <w:lang w:val="en-US"/>
        </w:rPr>
        <w:t xml:space="preserve"> that</w:t>
      </w:r>
      <w:r w:rsidR="00E32C57" w:rsidRPr="004C2D99">
        <w:rPr>
          <w:rFonts w:ascii="Times New Roman" w:hAnsi="Times New Roman" w:cs="Times New Roman"/>
          <w:lang w:val="en-US"/>
        </w:rPr>
        <w:t>,</w:t>
      </w:r>
      <w:r w:rsidR="00435B3C" w:rsidRPr="004C2D99">
        <w:rPr>
          <w:rFonts w:ascii="Times New Roman" w:hAnsi="Times New Roman" w:cs="Times New Roman"/>
          <w:lang w:val="en-US"/>
        </w:rPr>
        <w:t xml:space="preserve"> by approaching pluralistic accents through small group self-directed study</w:t>
      </w:r>
      <w:r w:rsidR="00E32C57" w:rsidRPr="004C2D99">
        <w:rPr>
          <w:rFonts w:ascii="Times New Roman" w:hAnsi="Times New Roman" w:cs="Times New Roman"/>
          <w:lang w:val="en-US"/>
        </w:rPr>
        <w:t>,</w:t>
      </w:r>
      <w:r w:rsidR="00435B3C" w:rsidRPr="004C2D99">
        <w:rPr>
          <w:rFonts w:ascii="Times New Roman" w:hAnsi="Times New Roman" w:cs="Times New Roman"/>
          <w:lang w:val="en-US"/>
        </w:rPr>
        <w:t xml:space="preserve"> the </w:t>
      </w:r>
      <w:r w:rsidR="00E32C57" w:rsidRPr="004C2D99">
        <w:rPr>
          <w:rFonts w:ascii="Times New Roman" w:hAnsi="Times New Roman" w:cs="Times New Roman"/>
          <w:lang w:val="en-US"/>
        </w:rPr>
        <w:t>linguistic</w:t>
      </w:r>
      <w:r w:rsidR="00435B3C" w:rsidRPr="004C2D99">
        <w:rPr>
          <w:rFonts w:ascii="Times New Roman" w:hAnsi="Times New Roman" w:cs="Times New Roman"/>
          <w:lang w:val="en-US"/>
        </w:rPr>
        <w:t xml:space="preserve"> </w:t>
      </w:r>
      <w:r w:rsidR="005A4499" w:rsidRPr="004C2D99">
        <w:rPr>
          <w:rFonts w:ascii="Times New Roman" w:hAnsi="Times New Roman" w:cs="Times New Roman"/>
          <w:lang w:val="en-US"/>
        </w:rPr>
        <w:t>capital</w:t>
      </w:r>
      <w:r w:rsidR="00435B3C" w:rsidRPr="004C2D99">
        <w:rPr>
          <w:rFonts w:ascii="Times New Roman" w:hAnsi="Times New Roman" w:cs="Times New Roman"/>
          <w:lang w:val="en-US"/>
        </w:rPr>
        <w:t xml:space="preserve"> conferred on those accents is </w:t>
      </w:r>
      <w:r w:rsidR="00A66150" w:rsidRPr="004C2D99">
        <w:rPr>
          <w:rFonts w:ascii="Times New Roman" w:hAnsi="Times New Roman" w:cs="Times New Roman"/>
          <w:lang w:val="en-US"/>
        </w:rPr>
        <w:t>lesser</w:t>
      </w:r>
      <w:r w:rsidR="00715CB1" w:rsidRPr="004C2D99">
        <w:rPr>
          <w:rFonts w:ascii="Times New Roman" w:hAnsi="Times New Roman" w:cs="Times New Roman"/>
          <w:lang w:val="en-US"/>
        </w:rPr>
        <w:t xml:space="preserve"> </w:t>
      </w:r>
      <w:r w:rsidR="009B5D72" w:rsidRPr="004C2D99">
        <w:rPr>
          <w:rFonts w:ascii="Times New Roman" w:hAnsi="Times New Roman" w:cs="Times New Roman"/>
          <w:lang w:val="en-US"/>
        </w:rPr>
        <w:t>than</w:t>
      </w:r>
      <w:r w:rsidR="00E32C57" w:rsidRPr="004C2D99">
        <w:rPr>
          <w:rFonts w:ascii="Times New Roman" w:hAnsi="Times New Roman" w:cs="Times New Roman"/>
          <w:lang w:val="en-US"/>
        </w:rPr>
        <w:t xml:space="preserve"> “prestige”</w:t>
      </w:r>
      <w:r w:rsidR="005A4499" w:rsidRPr="004C2D99">
        <w:rPr>
          <w:rFonts w:ascii="Times New Roman" w:hAnsi="Times New Roman" w:cs="Times New Roman"/>
          <w:lang w:val="en-US"/>
        </w:rPr>
        <w:t xml:space="preserve"> accent</w:t>
      </w:r>
      <w:r w:rsidR="009B5D72" w:rsidRPr="004C2D99">
        <w:rPr>
          <w:rFonts w:ascii="Times New Roman" w:hAnsi="Times New Roman" w:cs="Times New Roman"/>
          <w:lang w:val="en-US"/>
        </w:rPr>
        <w:t>s</w:t>
      </w:r>
      <w:r w:rsidR="005A4499" w:rsidRPr="004C2D99">
        <w:rPr>
          <w:rFonts w:ascii="Times New Roman" w:hAnsi="Times New Roman" w:cs="Times New Roman"/>
          <w:lang w:val="en-US"/>
        </w:rPr>
        <w:t xml:space="preserve"> taught to all students</w:t>
      </w:r>
      <w:r w:rsidR="00435B3C" w:rsidRPr="004C2D99">
        <w:rPr>
          <w:rFonts w:ascii="Times New Roman" w:hAnsi="Times New Roman" w:cs="Times New Roman"/>
          <w:lang w:val="en-US"/>
        </w:rPr>
        <w:t xml:space="preserve">. If </w:t>
      </w:r>
      <w:proofErr w:type="spellStart"/>
      <w:r w:rsidR="00435B3C" w:rsidRPr="004C2D99">
        <w:rPr>
          <w:rFonts w:ascii="Times New Roman" w:hAnsi="Times New Roman" w:cs="Times New Roman"/>
          <w:lang w:val="en-US"/>
        </w:rPr>
        <w:t>GenAm</w:t>
      </w:r>
      <w:proofErr w:type="spellEnd"/>
      <w:r w:rsidR="00435B3C" w:rsidRPr="004C2D99">
        <w:rPr>
          <w:rFonts w:ascii="Times New Roman" w:hAnsi="Times New Roman" w:cs="Times New Roman"/>
          <w:lang w:val="en-US"/>
        </w:rPr>
        <w:t xml:space="preserve"> had been taught using a traditional top-down, expert-novice </w:t>
      </w:r>
      <w:r w:rsidR="005A4499" w:rsidRPr="004C2D99">
        <w:rPr>
          <w:rFonts w:ascii="Times New Roman" w:hAnsi="Times New Roman" w:cs="Times New Roman"/>
          <w:lang w:val="en-US"/>
        </w:rPr>
        <w:t xml:space="preserve">banking </w:t>
      </w:r>
      <w:r w:rsidR="00435B3C" w:rsidRPr="004C2D99">
        <w:rPr>
          <w:rFonts w:ascii="Times New Roman" w:hAnsi="Times New Roman" w:cs="Times New Roman"/>
          <w:lang w:val="en-US"/>
        </w:rPr>
        <w:t xml:space="preserve">model </w:t>
      </w:r>
      <w:r w:rsidR="005A4499" w:rsidRPr="004C2D99">
        <w:rPr>
          <w:rFonts w:ascii="Times New Roman" w:hAnsi="Times New Roman" w:cs="Times New Roman"/>
          <w:lang w:val="en-US"/>
        </w:rPr>
        <w:t xml:space="preserve">of delivery, </w:t>
      </w:r>
      <w:r w:rsidR="00435B3C" w:rsidRPr="004C2D99">
        <w:rPr>
          <w:rFonts w:ascii="Times New Roman" w:hAnsi="Times New Roman" w:cs="Times New Roman"/>
          <w:lang w:val="en-US"/>
        </w:rPr>
        <w:t xml:space="preserve">and the students </w:t>
      </w:r>
      <w:r w:rsidR="00A66150" w:rsidRPr="004C2D99">
        <w:rPr>
          <w:rFonts w:ascii="Times New Roman" w:hAnsi="Times New Roman" w:cs="Times New Roman"/>
          <w:lang w:val="en-US"/>
        </w:rPr>
        <w:t>had not</w:t>
      </w:r>
      <w:r w:rsidR="00435B3C" w:rsidRPr="004C2D99">
        <w:rPr>
          <w:rFonts w:ascii="Times New Roman" w:hAnsi="Times New Roman" w:cs="Times New Roman"/>
          <w:lang w:val="en-US"/>
        </w:rPr>
        <w:t xml:space="preserve"> developed their autonomous skills</w:t>
      </w:r>
      <w:r w:rsidR="005A4499" w:rsidRPr="004C2D99">
        <w:rPr>
          <w:rFonts w:ascii="Times New Roman" w:hAnsi="Times New Roman" w:cs="Times New Roman"/>
          <w:lang w:val="en-US"/>
        </w:rPr>
        <w:t>,</w:t>
      </w:r>
      <w:r w:rsidR="00435B3C" w:rsidRPr="004C2D99">
        <w:rPr>
          <w:rFonts w:ascii="Times New Roman" w:hAnsi="Times New Roman" w:cs="Times New Roman"/>
          <w:lang w:val="en-US"/>
        </w:rPr>
        <w:t xml:space="preserve"> then this</w:t>
      </w:r>
      <w:r w:rsidR="00715CB1" w:rsidRPr="004C2D99">
        <w:rPr>
          <w:rFonts w:ascii="Times New Roman" w:hAnsi="Times New Roman" w:cs="Times New Roman"/>
          <w:lang w:val="en-US"/>
        </w:rPr>
        <w:t xml:space="preserve"> </w:t>
      </w:r>
      <w:r w:rsidR="00A66150" w:rsidRPr="004C2D99">
        <w:rPr>
          <w:rFonts w:ascii="Times New Roman" w:hAnsi="Times New Roman" w:cs="Times New Roman"/>
          <w:lang w:val="en-US"/>
        </w:rPr>
        <w:t>perception would</w:t>
      </w:r>
      <w:r w:rsidR="00435B3C" w:rsidRPr="004C2D99">
        <w:rPr>
          <w:rFonts w:ascii="Times New Roman" w:hAnsi="Times New Roman" w:cs="Times New Roman"/>
          <w:lang w:val="en-US"/>
        </w:rPr>
        <w:t xml:space="preserve"> </w:t>
      </w:r>
      <w:r w:rsidR="00715CB1" w:rsidRPr="004C2D99">
        <w:rPr>
          <w:rFonts w:ascii="Times New Roman" w:hAnsi="Times New Roman" w:cs="Times New Roman"/>
          <w:lang w:val="en-US"/>
        </w:rPr>
        <w:t>b</w:t>
      </w:r>
      <w:r w:rsidR="00A66150" w:rsidRPr="004C2D99">
        <w:rPr>
          <w:rFonts w:ascii="Times New Roman" w:hAnsi="Times New Roman" w:cs="Times New Roman"/>
          <w:lang w:val="en-US"/>
        </w:rPr>
        <w:t>e reinforced</w:t>
      </w:r>
      <w:r w:rsidR="00435B3C" w:rsidRPr="004C2D99">
        <w:rPr>
          <w:rFonts w:ascii="Times New Roman" w:hAnsi="Times New Roman" w:cs="Times New Roman"/>
          <w:lang w:val="en-US"/>
        </w:rPr>
        <w:t xml:space="preserve">. </w:t>
      </w:r>
      <w:r w:rsidR="00E32C57" w:rsidRPr="004C2D99">
        <w:rPr>
          <w:rFonts w:ascii="Times New Roman" w:hAnsi="Times New Roman" w:cs="Times New Roman"/>
          <w:lang w:val="en-US"/>
        </w:rPr>
        <w:t>However, i</w:t>
      </w:r>
      <w:r w:rsidR="00435B3C" w:rsidRPr="004C2D99">
        <w:rPr>
          <w:rFonts w:ascii="Times New Roman" w:hAnsi="Times New Roman" w:cs="Times New Roman"/>
          <w:lang w:val="en-US"/>
        </w:rPr>
        <w:t>n the work outlined here, the move to small</w:t>
      </w:r>
      <w:r w:rsidR="00E32C57" w:rsidRPr="004C2D99">
        <w:rPr>
          <w:rFonts w:ascii="Times New Roman" w:hAnsi="Times New Roman" w:cs="Times New Roman"/>
          <w:lang w:val="en-US"/>
        </w:rPr>
        <w:t>-</w:t>
      </w:r>
      <w:r w:rsidR="00435B3C" w:rsidRPr="004C2D99">
        <w:rPr>
          <w:rFonts w:ascii="Times New Roman" w:hAnsi="Times New Roman" w:cs="Times New Roman"/>
          <w:lang w:val="en-US"/>
        </w:rPr>
        <w:t xml:space="preserve">group </w:t>
      </w:r>
      <w:r w:rsidR="00E32C57" w:rsidRPr="004C2D99">
        <w:rPr>
          <w:rFonts w:ascii="Times New Roman" w:hAnsi="Times New Roman" w:cs="Times New Roman"/>
          <w:lang w:val="en-US"/>
        </w:rPr>
        <w:t>peer</w:t>
      </w:r>
      <w:r w:rsidR="009B5D72" w:rsidRPr="004C2D99">
        <w:rPr>
          <w:rFonts w:ascii="Times New Roman" w:hAnsi="Times New Roman" w:cs="Times New Roman"/>
          <w:lang w:val="en-US"/>
        </w:rPr>
        <w:t>-</w:t>
      </w:r>
      <w:r w:rsidR="005A4499" w:rsidRPr="004C2D99">
        <w:rPr>
          <w:rFonts w:ascii="Times New Roman" w:hAnsi="Times New Roman" w:cs="Times New Roman"/>
          <w:lang w:val="en-US"/>
        </w:rPr>
        <w:t>learning</w:t>
      </w:r>
      <w:r w:rsidR="00435B3C" w:rsidRPr="004C2D99">
        <w:rPr>
          <w:rFonts w:ascii="Times New Roman" w:hAnsi="Times New Roman" w:cs="Times New Roman"/>
          <w:lang w:val="en-US"/>
        </w:rPr>
        <w:t xml:space="preserve"> is a further enhancement of the </w:t>
      </w:r>
      <w:r w:rsidR="00715CB1" w:rsidRPr="004C2D99">
        <w:rPr>
          <w:rFonts w:ascii="Times New Roman" w:hAnsi="Times New Roman" w:cs="Times New Roman"/>
          <w:lang w:val="en-US"/>
        </w:rPr>
        <w:t xml:space="preserve">autonomous </w:t>
      </w:r>
      <w:r w:rsidR="005A4499" w:rsidRPr="004C2D99">
        <w:rPr>
          <w:rFonts w:ascii="Times New Roman" w:hAnsi="Times New Roman" w:cs="Times New Roman"/>
          <w:lang w:val="en-US"/>
        </w:rPr>
        <w:t>skills developed</w:t>
      </w:r>
      <w:r w:rsidR="00435B3C" w:rsidRPr="004C2D99">
        <w:rPr>
          <w:rFonts w:ascii="Times New Roman" w:hAnsi="Times New Roman" w:cs="Times New Roman"/>
          <w:lang w:val="en-US"/>
        </w:rPr>
        <w:t xml:space="preserve"> thus far</w:t>
      </w:r>
      <w:r w:rsidR="005A4499" w:rsidRPr="004C2D99">
        <w:rPr>
          <w:rFonts w:ascii="Times New Roman" w:hAnsi="Times New Roman" w:cs="Times New Roman"/>
          <w:lang w:val="en-US"/>
        </w:rPr>
        <w:t>. T</w:t>
      </w:r>
      <w:r w:rsidR="00435B3C" w:rsidRPr="004C2D99">
        <w:rPr>
          <w:rFonts w:ascii="Times New Roman" w:hAnsi="Times New Roman" w:cs="Times New Roman"/>
          <w:lang w:val="en-US"/>
        </w:rPr>
        <w:t>he</w:t>
      </w:r>
      <w:r w:rsidR="00715CB1" w:rsidRPr="004C2D99">
        <w:rPr>
          <w:rFonts w:ascii="Times New Roman" w:hAnsi="Times New Roman" w:cs="Times New Roman"/>
          <w:lang w:val="en-US"/>
        </w:rPr>
        <w:t>se small</w:t>
      </w:r>
      <w:r w:rsidR="00096D30" w:rsidRPr="004C2D99">
        <w:rPr>
          <w:rFonts w:ascii="Times New Roman" w:hAnsi="Times New Roman" w:cs="Times New Roman"/>
          <w:lang w:val="en-US"/>
        </w:rPr>
        <w:t>-</w:t>
      </w:r>
      <w:r w:rsidR="00715CB1" w:rsidRPr="004C2D99">
        <w:rPr>
          <w:rFonts w:ascii="Times New Roman" w:hAnsi="Times New Roman" w:cs="Times New Roman"/>
          <w:lang w:val="en-US"/>
        </w:rPr>
        <w:t>group</w:t>
      </w:r>
      <w:r w:rsidR="00435B3C" w:rsidRPr="004C2D99">
        <w:rPr>
          <w:rFonts w:ascii="Times New Roman" w:hAnsi="Times New Roman" w:cs="Times New Roman"/>
          <w:lang w:val="en-US"/>
        </w:rPr>
        <w:t xml:space="preserve"> accents are assessed </w:t>
      </w:r>
      <w:r w:rsidR="009B5D72" w:rsidRPr="004C2D99">
        <w:rPr>
          <w:rFonts w:ascii="Times New Roman" w:hAnsi="Times New Roman" w:cs="Times New Roman"/>
          <w:lang w:val="en-US"/>
        </w:rPr>
        <w:t>in production or scene study work</w:t>
      </w:r>
      <w:r w:rsidR="00435B3C" w:rsidRPr="004C2D99">
        <w:rPr>
          <w:rFonts w:ascii="Times New Roman" w:hAnsi="Times New Roman" w:cs="Times New Roman"/>
          <w:lang w:val="en-US"/>
        </w:rPr>
        <w:t xml:space="preserve"> at the end of the term</w:t>
      </w:r>
      <w:r w:rsidR="004477EB" w:rsidRPr="004C2D99">
        <w:rPr>
          <w:rFonts w:ascii="Times New Roman" w:hAnsi="Times New Roman" w:cs="Times New Roman"/>
          <w:lang w:val="en-US"/>
        </w:rPr>
        <w:t>, which</w:t>
      </w:r>
      <w:r w:rsidR="00715CB1" w:rsidRPr="004C2D99">
        <w:rPr>
          <w:rFonts w:ascii="Times New Roman" w:hAnsi="Times New Roman" w:cs="Times New Roman"/>
          <w:lang w:val="en-US"/>
        </w:rPr>
        <w:t xml:space="preserve">, in turn, </w:t>
      </w:r>
      <w:r w:rsidR="00435B3C" w:rsidRPr="004C2D99">
        <w:rPr>
          <w:rFonts w:ascii="Times New Roman" w:hAnsi="Times New Roman" w:cs="Times New Roman"/>
          <w:lang w:val="en-US"/>
        </w:rPr>
        <w:t>confer</w:t>
      </w:r>
      <w:r w:rsidR="005A4499" w:rsidRPr="004C2D99">
        <w:rPr>
          <w:rFonts w:ascii="Times New Roman" w:hAnsi="Times New Roman" w:cs="Times New Roman"/>
          <w:lang w:val="en-US"/>
        </w:rPr>
        <w:t>s</w:t>
      </w:r>
      <w:r w:rsidR="00435B3C" w:rsidRPr="004C2D99">
        <w:rPr>
          <w:rFonts w:ascii="Times New Roman" w:hAnsi="Times New Roman" w:cs="Times New Roman"/>
          <w:lang w:val="en-US"/>
        </w:rPr>
        <w:t xml:space="preserve"> </w:t>
      </w:r>
      <w:r w:rsidR="005A4499" w:rsidRPr="004C2D99">
        <w:rPr>
          <w:rFonts w:ascii="Times New Roman" w:hAnsi="Times New Roman" w:cs="Times New Roman"/>
          <w:lang w:val="en-US"/>
        </w:rPr>
        <w:t>increased</w:t>
      </w:r>
      <w:r w:rsidR="00E32C57" w:rsidRPr="004C2D99">
        <w:rPr>
          <w:rFonts w:ascii="Times New Roman" w:hAnsi="Times New Roman" w:cs="Times New Roman"/>
          <w:lang w:val="en-US"/>
        </w:rPr>
        <w:t xml:space="preserve"> systemic</w:t>
      </w:r>
      <w:r w:rsidR="00435B3C" w:rsidRPr="004C2D99">
        <w:rPr>
          <w:rFonts w:ascii="Times New Roman" w:hAnsi="Times New Roman" w:cs="Times New Roman"/>
          <w:lang w:val="en-US"/>
        </w:rPr>
        <w:t xml:space="preserve"> </w:t>
      </w:r>
      <w:r w:rsidR="005A4499" w:rsidRPr="004C2D99">
        <w:rPr>
          <w:rFonts w:ascii="Times New Roman" w:hAnsi="Times New Roman" w:cs="Times New Roman"/>
          <w:lang w:val="en-US"/>
        </w:rPr>
        <w:t>capital onto those accents</w:t>
      </w:r>
      <w:r w:rsidR="00715CB1" w:rsidRPr="004C2D99">
        <w:rPr>
          <w:rFonts w:ascii="Times New Roman" w:hAnsi="Times New Roman" w:cs="Times New Roman"/>
          <w:lang w:val="en-US"/>
        </w:rPr>
        <w:t xml:space="preserve"> as they are not “just” for a voice assessment</w:t>
      </w:r>
      <w:r w:rsidR="00435B3C" w:rsidRPr="004C2D99">
        <w:rPr>
          <w:rFonts w:ascii="Times New Roman" w:hAnsi="Times New Roman" w:cs="Times New Roman"/>
          <w:lang w:val="en-US"/>
        </w:rPr>
        <w:t>.</w:t>
      </w:r>
    </w:p>
    <w:p w14:paraId="35901DA4" w14:textId="48B7342C" w:rsidR="00437091" w:rsidRPr="004C2D99" w:rsidRDefault="00435B3C" w:rsidP="0071635C">
      <w:pPr>
        <w:spacing w:after="0"/>
        <w:ind w:firstLine="720"/>
        <w:rPr>
          <w:rFonts w:ascii="Times New Roman" w:hAnsi="Times New Roman" w:cs="Times New Roman"/>
          <w:lang w:val="en-US"/>
        </w:rPr>
      </w:pPr>
      <w:r w:rsidRPr="004C2D99">
        <w:rPr>
          <w:rFonts w:ascii="Times New Roman" w:hAnsi="Times New Roman" w:cs="Times New Roman"/>
          <w:lang w:val="en-US"/>
        </w:rPr>
        <w:t>In the subsequent term of the second year</w:t>
      </w:r>
      <w:r w:rsidR="008166C6" w:rsidRPr="004C2D99">
        <w:rPr>
          <w:rFonts w:ascii="Times New Roman" w:hAnsi="Times New Roman" w:cs="Times New Roman"/>
          <w:lang w:val="en-US"/>
        </w:rPr>
        <w:t>,</w:t>
      </w:r>
      <w:r w:rsidRPr="004C2D99">
        <w:rPr>
          <w:rFonts w:ascii="Times New Roman" w:hAnsi="Times New Roman" w:cs="Times New Roman"/>
          <w:lang w:val="en-US"/>
        </w:rPr>
        <w:t xml:space="preserve"> this autonomous process reaches its peak in an </w:t>
      </w:r>
      <w:r w:rsidR="00E32C57" w:rsidRPr="004C2D99">
        <w:rPr>
          <w:rFonts w:ascii="Times New Roman" w:hAnsi="Times New Roman" w:cs="Times New Roman"/>
          <w:lang w:val="en-US"/>
        </w:rPr>
        <w:t>“</w:t>
      </w:r>
      <w:r w:rsidRPr="004C2D99">
        <w:rPr>
          <w:rFonts w:ascii="Times New Roman" w:hAnsi="Times New Roman" w:cs="Times New Roman"/>
          <w:lang w:val="en-US"/>
        </w:rPr>
        <w:t>accents for auditions</w:t>
      </w:r>
      <w:r w:rsidR="00E32C57" w:rsidRPr="004C2D99">
        <w:rPr>
          <w:rFonts w:ascii="Times New Roman" w:hAnsi="Times New Roman" w:cs="Times New Roman"/>
          <w:lang w:val="en-US"/>
        </w:rPr>
        <w:t>”</w:t>
      </w:r>
      <w:r w:rsidRPr="004C2D99">
        <w:rPr>
          <w:rFonts w:ascii="Times New Roman" w:hAnsi="Times New Roman" w:cs="Times New Roman"/>
          <w:lang w:val="en-US"/>
        </w:rPr>
        <w:t xml:space="preserve"> class. In these </w:t>
      </w:r>
      <w:r w:rsidR="005A4499" w:rsidRPr="004C2D99">
        <w:rPr>
          <w:rFonts w:ascii="Times New Roman" w:hAnsi="Times New Roman" w:cs="Times New Roman"/>
          <w:lang w:val="en-US"/>
        </w:rPr>
        <w:t>classes</w:t>
      </w:r>
      <w:r w:rsidRPr="004C2D99">
        <w:rPr>
          <w:rFonts w:ascii="Times New Roman" w:hAnsi="Times New Roman" w:cs="Times New Roman"/>
          <w:lang w:val="en-US"/>
        </w:rPr>
        <w:t xml:space="preserve">, students </w:t>
      </w:r>
      <w:r w:rsidR="005A4499" w:rsidRPr="004C2D99">
        <w:rPr>
          <w:rFonts w:ascii="Times New Roman" w:hAnsi="Times New Roman" w:cs="Times New Roman"/>
          <w:lang w:val="en-US"/>
        </w:rPr>
        <w:t xml:space="preserve">freely </w:t>
      </w:r>
      <w:r w:rsidRPr="004C2D99">
        <w:rPr>
          <w:rFonts w:ascii="Times New Roman" w:hAnsi="Times New Roman" w:cs="Times New Roman"/>
          <w:lang w:val="en-US"/>
        </w:rPr>
        <w:t>chose accents that they think will be useful to them in their future careers</w:t>
      </w:r>
      <w:r w:rsidR="0072731B">
        <w:rPr>
          <w:rFonts w:ascii="Times New Roman" w:hAnsi="Times New Roman" w:cs="Times New Roman"/>
          <w:lang w:val="en-US"/>
        </w:rPr>
        <w:t>.</w:t>
      </w:r>
      <w:r w:rsidR="00234C80" w:rsidRPr="004C2D99">
        <w:rPr>
          <w:rStyle w:val="EndnoteReference"/>
          <w:rFonts w:ascii="Times New Roman" w:hAnsi="Times New Roman" w:cs="Times New Roman"/>
          <w:lang w:val="en-US"/>
        </w:rPr>
        <w:endnoteReference w:id="20"/>
      </w:r>
      <w:r w:rsidRPr="004C2D99">
        <w:rPr>
          <w:rFonts w:ascii="Times New Roman" w:hAnsi="Times New Roman" w:cs="Times New Roman"/>
          <w:lang w:val="en-US"/>
        </w:rPr>
        <w:t xml:space="preserve"> Students choose a verbatim source for each accent and work toward a prepared monologue or scene, which they then perform in mock auditions. In these classes, I have been able to hold </w:t>
      </w:r>
      <w:r w:rsidR="00715CB1" w:rsidRPr="004C2D99">
        <w:rPr>
          <w:rFonts w:ascii="Times New Roman" w:hAnsi="Times New Roman" w:cs="Times New Roman"/>
          <w:lang w:val="en-US"/>
        </w:rPr>
        <w:t>the group</w:t>
      </w:r>
      <w:r w:rsidRPr="004C2D99">
        <w:rPr>
          <w:rFonts w:ascii="Times New Roman" w:hAnsi="Times New Roman" w:cs="Times New Roman"/>
          <w:lang w:val="en-US"/>
        </w:rPr>
        <w:t xml:space="preserve"> as they </w:t>
      </w:r>
      <w:r w:rsidR="00464B84" w:rsidRPr="004C2D99">
        <w:rPr>
          <w:rFonts w:ascii="Times New Roman" w:hAnsi="Times New Roman" w:cs="Times New Roman"/>
          <w:lang w:val="en-US"/>
        </w:rPr>
        <w:t>explored</w:t>
      </w:r>
      <w:r w:rsidRPr="004C2D99">
        <w:rPr>
          <w:rFonts w:ascii="Times New Roman" w:hAnsi="Times New Roman" w:cs="Times New Roman"/>
          <w:lang w:val="en-US"/>
        </w:rPr>
        <w:t xml:space="preserve"> 18 different accents </w:t>
      </w:r>
      <w:r w:rsidR="00464B84" w:rsidRPr="004C2D99">
        <w:rPr>
          <w:rFonts w:ascii="Times New Roman" w:hAnsi="Times New Roman" w:cs="Times New Roman"/>
          <w:lang w:val="en-US"/>
        </w:rPr>
        <w:t>from across</w:t>
      </w:r>
      <w:r w:rsidRPr="004C2D99">
        <w:rPr>
          <w:rFonts w:ascii="Times New Roman" w:hAnsi="Times New Roman" w:cs="Times New Roman"/>
          <w:lang w:val="en-US"/>
        </w:rPr>
        <w:t xml:space="preserve"> the globe. </w:t>
      </w:r>
      <w:r w:rsidR="00464B84" w:rsidRPr="004C2D99">
        <w:rPr>
          <w:rFonts w:ascii="Times New Roman" w:hAnsi="Times New Roman" w:cs="Times New Roman"/>
          <w:lang w:val="en-US"/>
        </w:rPr>
        <w:t>To give this some context</w:t>
      </w:r>
      <w:r w:rsidR="005A4499" w:rsidRPr="004C2D99">
        <w:rPr>
          <w:rFonts w:ascii="Times New Roman" w:hAnsi="Times New Roman" w:cs="Times New Roman"/>
          <w:lang w:val="en-US"/>
        </w:rPr>
        <w:t xml:space="preserve">, </w:t>
      </w:r>
      <w:r w:rsidR="00464B84" w:rsidRPr="004C2D99">
        <w:rPr>
          <w:rFonts w:ascii="Times New Roman" w:hAnsi="Times New Roman" w:cs="Times New Roman"/>
          <w:lang w:val="en-US"/>
        </w:rPr>
        <w:t>one</w:t>
      </w:r>
      <w:r w:rsidR="005A4499" w:rsidRPr="004C2D99">
        <w:rPr>
          <w:rFonts w:ascii="Times New Roman" w:hAnsi="Times New Roman" w:cs="Times New Roman"/>
          <w:lang w:val="en-US"/>
        </w:rPr>
        <w:t xml:space="preserve"> single year group on the BA Acting-CDT program self-identified in the following ways; three Black African students, two mixed-race </w:t>
      </w:r>
      <w:r w:rsidR="004477EB" w:rsidRPr="004C2D99">
        <w:rPr>
          <w:rFonts w:ascii="Times New Roman" w:hAnsi="Times New Roman" w:cs="Times New Roman"/>
          <w:lang w:val="en-US"/>
        </w:rPr>
        <w:t xml:space="preserve">British </w:t>
      </w:r>
      <w:r w:rsidR="005A4499" w:rsidRPr="004C2D99">
        <w:rPr>
          <w:rFonts w:ascii="Times New Roman" w:hAnsi="Times New Roman" w:cs="Times New Roman"/>
          <w:lang w:val="en-US"/>
        </w:rPr>
        <w:t xml:space="preserve">students, one Chinese student, six White British students, one White American Jewish student, one Turkish student, one </w:t>
      </w:r>
      <w:r w:rsidR="004477EB" w:rsidRPr="004C2D99">
        <w:rPr>
          <w:rFonts w:ascii="Times New Roman" w:hAnsi="Times New Roman" w:cs="Times New Roman"/>
          <w:lang w:val="en-US"/>
        </w:rPr>
        <w:t>Peruvian</w:t>
      </w:r>
      <w:r w:rsidR="005A4499" w:rsidRPr="004C2D99">
        <w:rPr>
          <w:rFonts w:ascii="Times New Roman" w:hAnsi="Times New Roman" w:cs="Times New Roman"/>
          <w:lang w:val="en-US"/>
        </w:rPr>
        <w:t xml:space="preserve"> mixed</w:t>
      </w:r>
      <w:r w:rsidR="00234C80" w:rsidRPr="004C2D99">
        <w:rPr>
          <w:rFonts w:ascii="Times New Roman" w:hAnsi="Times New Roman" w:cs="Times New Roman"/>
          <w:lang w:val="en-US"/>
        </w:rPr>
        <w:t>-</w:t>
      </w:r>
      <w:r w:rsidR="005A4499" w:rsidRPr="004C2D99">
        <w:rPr>
          <w:rFonts w:ascii="Times New Roman" w:hAnsi="Times New Roman" w:cs="Times New Roman"/>
          <w:lang w:val="en-US"/>
        </w:rPr>
        <w:t xml:space="preserve">race student, one Indian student, and one White Russian Jewish student. </w:t>
      </w:r>
      <w:r w:rsidR="00415BFF" w:rsidRPr="004C2D99">
        <w:rPr>
          <w:rFonts w:ascii="Times New Roman" w:hAnsi="Times New Roman" w:cs="Times New Roman"/>
          <w:lang w:val="en-US"/>
        </w:rPr>
        <w:t xml:space="preserve">As a white British teacher, if I were to try to teach the global accents chosen by </w:t>
      </w:r>
      <w:r w:rsidR="00464B84" w:rsidRPr="004C2D99">
        <w:rPr>
          <w:rFonts w:ascii="Times New Roman" w:hAnsi="Times New Roman" w:cs="Times New Roman"/>
          <w:lang w:val="en-US"/>
        </w:rPr>
        <w:t>a group of</w:t>
      </w:r>
      <w:r w:rsidR="00415BFF" w:rsidRPr="004C2D99">
        <w:rPr>
          <w:rFonts w:ascii="Times New Roman" w:hAnsi="Times New Roman" w:cs="Times New Roman"/>
          <w:lang w:val="en-US"/>
        </w:rPr>
        <w:t xml:space="preserve"> students </w:t>
      </w:r>
      <w:r w:rsidR="00234C80" w:rsidRPr="004C2D99">
        <w:rPr>
          <w:rFonts w:ascii="Times New Roman" w:hAnsi="Times New Roman" w:cs="Times New Roman"/>
          <w:lang w:val="en-US"/>
        </w:rPr>
        <w:t>such as</w:t>
      </w:r>
      <w:r w:rsidR="00464B84" w:rsidRPr="004C2D99">
        <w:rPr>
          <w:rFonts w:ascii="Times New Roman" w:hAnsi="Times New Roman" w:cs="Times New Roman"/>
          <w:lang w:val="en-US"/>
        </w:rPr>
        <w:t xml:space="preserve"> this, using</w:t>
      </w:r>
      <w:r w:rsidR="00415BFF" w:rsidRPr="004C2D99">
        <w:rPr>
          <w:rFonts w:ascii="Times New Roman" w:hAnsi="Times New Roman" w:cs="Times New Roman"/>
          <w:lang w:val="en-US"/>
        </w:rPr>
        <w:t xml:space="preserve"> traditional</w:t>
      </w:r>
      <w:r w:rsidR="00B44B42" w:rsidRPr="004C2D99">
        <w:rPr>
          <w:rFonts w:ascii="Times New Roman" w:hAnsi="Times New Roman" w:cs="Times New Roman"/>
          <w:lang w:val="en-US"/>
        </w:rPr>
        <w:t xml:space="preserve"> top down methods, I would not only hit up against the limitations of time, I would also face the challenges of embodying cross-cultural accents as an “expert”</w:t>
      </w:r>
      <w:r w:rsidR="00715CB1" w:rsidRPr="004C2D99">
        <w:rPr>
          <w:rFonts w:ascii="Times New Roman" w:hAnsi="Times New Roman" w:cs="Times New Roman"/>
          <w:lang w:val="en-US"/>
        </w:rPr>
        <w:t xml:space="preserve"> and</w:t>
      </w:r>
      <w:r w:rsidR="00464B84" w:rsidRPr="004C2D99">
        <w:rPr>
          <w:rFonts w:ascii="Times New Roman" w:hAnsi="Times New Roman" w:cs="Times New Roman"/>
          <w:lang w:val="en-US"/>
        </w:rPr>
        <w:t xml:space="preserve"> </w:t>
      </w:r>
      <w:r w:rsidR="00B44B42" w:rsidRPr="004C2D99">
        <w:rPr>
          <w:rFonts w:ascii="Times New Roman" w:hAnsi="Times New Roman" w:cs="Times New Roman"/>
          <w:lang w:val="en-US"/>
        </w:rPr>
        <w:t>filter</w:t>
      </w:r>
      <w:r w:rsidR="00464B84" w:rsidRPr="004C2D99">
        <w:rPr>
          <w:rFonts w:ascii="Times New Roman" w:hAnsi="Times New Roman" w:cs="Times New Roman"/>
          <w:lang w:val="en-US"/>
        </w:rPr>
        <w:t>ing</w:t>
      </w:r>
      <w:r w:rsidR="00B44B42" w:rsidRPr="004C2D99">
        <w:rPr>
          <w:rFonts w:ascii="Times New Roman" w:hAnsi="Times New Roman" w:cs="Times New Roman"/>
          <w:lang w:val="en-US"/>
        </w:rPr>
        <w:t xml:space="preserve"> that sonic otherness through my white </w:t>
      </w:r>
      <w:r w:rsidR="00CC5600" w:rsidRPr="004C2D99">
        <w:rPr>
          <w:rFonts w:ascii="Times New Roman" w:hAnsi="Times New Roman" w:cs="Times New Roman"/>
          <w:lang w:val="en-US"/>
        </w:rPr>
        <w:t xml:space="preserve">British </w:t>
      </w:r>
      <w:r w:rsidR="00B44B42" w:rsidRPr="004C2D99">
        <w:rPr>
          <w:rFonts w:ascii="Times New Roman" w:hAnsi="Times New Roman" w:cs="Times New Roman"/>
          <w:lang w:val="en-US"/>
        </w:rPr>
        <w:t xml:space="preserve">somatic experience. </w:t>
      </w:r>
      <w:r w:rsidR="00A66150" w:rsidRPr="004C2D99">
        <w:rPr>
          <w:rFonts w:ascii="Times New Roman" w:hAnsi="Times New Roman" w:cs="Times New Roman"/>
          <w:lang w:val="en-US"/>
        </w:rPr>
        <w:t xml:space="preserve">During VASTA’s </w:t>
      </w:r>
      <w:r w:rsidR="00A66150" w:rsidRPr="004C2D99">
        <w:rPr>
          <w:rFonts w:ascii="Times New Roman" w:hAnsi="Times New Roman" w:cs="Times New Roman"/>
          <w:i/>
          <w:iCs/>
          <w:lang w:val="en-US"/>
        </w:rPr>
        <w:t>Anti-Oppression Panel</w:t>
      </w:r>
      <w:r w:rsidR="00E75BF9" w:rsidRPr="004C2D99">
        <w:rPr>
          <w:rFonts w:ascii="Times New Roman" w:hAnsi="Times New Roman" w:cs="Times New Roman"/>
          <w:lang w:val="en-US"/>
        </w:rPr>
        <w:t>, Nicole Brewer, whose quote opens this article, stated unequivocally, “it is not ok to do the teaching if you don’t have the cultural knowledge” (VASTA 2020). This presents a challenge for the teacher whose class includes th</w:t>
      </w:r>
      <w:r w:rsidR="009B5D72" w:rsidRPr="004C2D99">
        <w:rPr>
          <w:rFonts w:ascii="Times New Roman" w:hAnsi="Times New Roman" w:cs="Times New Roman"/>
          <w:lang w:val="en-US"/>
        </w:rPr>
        <w:t>e</w:t>
      </w:r>
      <w:r w:rsidR="00E75BF9" w:rsidRPr="004C2D99">
        <w:rPr>
          <w:rFonts w:ascii="Times New Roman" w:hAnsi="Times New Roman" w:cs="Times New Roman"/>
          <w:lang w:val="en-US"/>
        </w:rPr>
        <w:t xml:space="preserve"> breadth of cultures</w:t>
      </w:r>
      <w:r w:rsidR="009B5D72" w:rsidRPr="004C2D99">
        <w:rPr>
          <w:rFonts w:ascii="Times New Roman" w:hAnsi="Times New Roman" w:cs="Times New Roman"/>
          <w:lang w:val="en-US"/>
        </w:rPr>
        <w:t xml:space="preserve"> outlined here</w:t>
      </w:r>
      <w:r w:rsidR="00E75BF9" w:rsidRPr="004C2D99">
        <w:rPr>
          <w:rFonts w:ascii="Times New Roman" w:hAnsi="Times New Roman" w:cs="Times New Roman"/>
          <w:lang w:val="en-US"/>
        </w:rPr>
        <w:t>. Nicole went on to explain, “you hear the sound</w:t>
      </w:r>
      <w:r w:rsidR="009B5D72" w:rsidRPr="004C2D99">
        <w:rPr>
          <w:rFonts w:ascii="Times New Roman" w:hAnsi="Times New Roman" w:cs="Times New Roman"/>
          <w:lang w:val="en-US"/>
        </w:rPr>
        <w:t>,</w:t>
      </w:r>
      <w:r w:rsidR="00E75BF9" w:rsidRPr="004C2D99">
        <w:rPr>
          <w:rFonts w:ascii="Times New Roman" w:hAnsi="Times New Roman" w:cs="Times New Roman"/>
          <w:lang w:val="en-US"/>
        </w:rPr>
        <w:t xml:space="preserve"> but if you don’t have the cultural context or an anti-racist ethos, you are doing harm</w:t>
      </w:r>
      <w:r w:rsidR="00037D21">
        <w:rPr>
          <w:rFonts w:ascii="Times New Roman" w:hAnsi="Times New Roman" w:cs="Times New Roman"/>
          <w:lang w:val="en-US"/>
        </w:rPr>
        <w:t>.</w:t>
      </w:r>
      <w:r w:rsidR="00E75BF9" w:rsidRPr="004C2D99">
        <w:rPr>
          <w:rFonts w:ascii="Times New Roman" w:hAnsi="Times New Roman" w:cs="Times New Roman"/>
          <w:lang w:val="en-US"/>
        </w:rPr>
        <w:t xml:space="preserve">” Teaching on-line during a pandemic has opened up possibilities for more culturally competent teachers to be brought in to the work, which is especially </w:t>
      </w:r>
      <w:r w:rsidR="00437091" w:rsidRPr="004C2D99">
        <w:rPr>
          <w:rFonts w:ascii="Times New Roman" w:hAnsi="Times New Roman" w:cs="Times New Roman"/>
          <w:lang w:val="en-US"/>
        </w:rPr>
        <w:t xml:space="preserve">helpful in the UK where there are so few teachers who are </w:t>
      </w:r>
      <w:r w:rsidR="00605107" w:rsidRPr="004C2D99">
        <w:rPr>
          <w:rFonts w:ascii="Times New Roman" w:hAnsi="Times New Roman" w:cs="Times New Roman"/>
          <w:lang w:val="en-US"/>
        </w:rPr>
        <w:t>I</w:t>
      </w:r>
      <w:r w:rsidR="00437091" w:rsidRPr="004C2D99">
        <w:rPr>
          <w:rFonts w:ascii="Times New Roman" w:hAnsi="Times New Roman" w:cs="Times New Roman"/>
          <w:lang w:val="en-US"/>
        </w:rPr>
        <w:t xml:space="preserve">ndigenous, Asian, </w:t>
      </w:r>
      <w:r w:rsidR="009B5D72" w:rsidRPr="004C2D99">
        <w:rPr>
          <w:rFonts w:ascii="Times New Roman" w:hAnsi="Times New Roman" w:cs="Times New Roman"/>
          <w:lang w:val="en-US"/>
        </w:rPr>
        <w:t>L</w:t>
      </w:r>
      <w:r w:rsidR="00437091" w:rsidRPr="004C2D99">
        <w:rPr>
          <w:rFonts w:ascii="Times New Roman" w:hAnsi="Times New Roman" w:cs="Times New Roman"/>
          <w:lang w:val="en-US"/>
        </w:rPr>
        <w:t xml:space="preserve">atinx, </w:t>
      </w:r>
      <w:r w:rsidR="009B5D72" w:rsidRPr="004C2D99">
        <w:rPr>
          <w:rFonts w:ascii="Times New Roman" w:hAnsi="Times New Roman" w:cs="Times New Roman"/>
          <w:lang w:val="en-US"/>
        </w:rPr>
        <w:t>M</w:t>
      </w:r>
      <w:r w:rsidR="00437091" w:rsidRPr="004C2D99">
        <w:rPr>
          <w:rFonts w:ascii="Times New Roman" w:hAnsi="Times New Roman" w:cs="Times New Roman"/>
          <w:lang w:val="en-US"/>
        </w:rPr>
        <w:t>iddle-</w:t>
      </w:r>
      <w:r w:rsidR="009B5D72" w:rsidRPr="004C2D99">
        <w:rPr>
          <w:rFonts w:ascii="Times New Roman" w:hAnsi="Times New Roman" w:cs="Times New Roman"/>
          <w:lang w:val="en-US"/>
        </w:rPr>
        <w:t>E</w:t>
      </w:r>
      <w:r w:rsidR="00437091" w:rsidRPr="004C2D99">
        <w:rPr>
          <w:rFonts w:ascii="Times New Roman" w:hAnsi="Times New Roman" w:cs="Times New Roman"/>
          <w:lang w:val="en-US"/>
        </w:rPr>
        <w:t xml:space="preserve">astern, or Black. However, there are limits and, </w:t>
      </w:r>
      <w:r w:rsidR="009B5D72" w:rsidRPr="004C2D99">
        <w:rPr>
          <w:rFonts w:ascii="Times New Roman" w:hAnsi="Times New Roman" w:cs="Times New Roman"/>
          <w:lang w:val="en-US"/>
        </w:rPr>
        <w:t>with</w:t>
      </w:r>
      <w:r w:rsidR="00437091" w:rsidRPr="004C2D99">
        <w:rPr>
          <w:rFonts w:ascii="Times New Roman" w:hAnsi="Times New Roman" w:cs="Times New Roman"/>
          <w:lang w:val="en-US"/>
        </w:rPr>
        <w:t xml:space="preserve"> the </w:t>
      </w:r>
      <w:r w:rsidR="009B5D72" w:rsidRPr="004C2D99">
        <w:rPr>
          <w:rFonts w:ascii="Times New Roman" w:hAnsi="Times New Roman" w:cs="Times New Roman"/>
          <w:lang w:val="en-US"/>
        </w:rPr>
        <w:t>cohort</w:t>
      </w:r>
      <w:r w:rsidR="00437091" w:rsidRPr="004C2D99">
        <w:rPr>
          <w:rFonts w:ascii="Times New Roman" w:hAnsi="Times New Roman" w:cs="Times New Roman"/>
          <w:lang w:val="en-US"/>
        </w:rPr>
        <w:t xml:space="preserve"> described above, the only option is to adopt an anti-</w:t>
      </w:r>
      <w:r w:rsidR="009B5D72" w:rsidRPr="004C2D99">
        <w:rPr>
          <w:rFonts w:ascii="Times New Roman" w:hAnsi="Times New Roman" w:cs="Times New Roman"/>
          <w:lang w:val="en-US"/>
        </w:rPr>
        <w:t>discriminatory</w:t>
      </w:r>
      <w:r w:rsidR="00437091" w:rsidRPr="004C2D99">
        <w:rPr>
          <w:rFonts w:ascii="Times New Roman" w:hAnsi="Times New Roman" w:cs="Times New Roman"/>
          <w:lang w:val="en-US"/>
        </w:rPr>
        <w:t xml:space="preserve"> pedagogy. Kyoko </w:t>
      </w:r>
      <w:proofErr w:type="spellStart"/>
      <w:r w:rsidR="00437091" w:rsidRPr="004C2D99">
        <w:rPr>
          <w:rFonts w:ascii="Times New Roman" w:hAnsi="Times New Roman" w:cs="Times New Roman"/>
          <w:lang w:val="en-US"/>
        </w:rPr>
        <w:t>Kishimoto</w:t>
      </w:r>
      <w:proofErr w:type="spellEnd"/>
      <w:r w:rsidR="00437091" w:rsidRPr="004C2D99">
        <w:rPr>
          <w:rFonts w:ascii="Times New Roman" w:hAnsi="Times New Roman" w:cs="Times New Roman"/>
          <w:lang w:val="en-US"/>
        </w:rPr>
        <w:t xml:space="preserve"> </w:t>
      </w:r>
      <w:r w:rsidR="00227B43">
        <w:rPr>
          <w:rFonts w:ascii="Times New Roman" w:hAnsi="Times New Roman" w:cs="Times New Roman"/>
          <w:lang w:val="en-US"/>
        </w:rPr>
        <w:t xml:space="preserve">(2018) </w:t>
      </w:r>
      <w:r w:rsidR="00437091" w:rsidRPr="004C2D99">
        <w:rPr>
          <w:rFonts w:ascii="Times New Roman" w:hAnsi="Times New Roman" w:cs="Times New Roman"/>
          <w:lang w:val="en-US"/>
        </w:rPr>
        <w:t>summarizes an anti-racist pedagogy as</w:t>
      </w:r>
    </w:p>
    <w:p w14:paraId="0E9B27BF" w14:textId="71507CBC" w:rsidR="00437091" w:rsidRPr="004C2D99" w:rsidRDefault="00437091" w:rsidP="0071635C">
      <w:pPr>
        <w:spacing w:after="0"/>
        <w:ind w:firstLine="720"/>
        <w:rPr>
          <w:rFonts w:ascii="Times New Roman" w:hAnsi="Times New Roman" w:cs="Times New Roman"/>
          <w:lang w:val="en-US"/>
        </w:rPr>
      </w:pPr>
    </w:p>
    <w:p w14:paraId="37CE3AE6" w14:textId="60E20BD5" w:rsidR="00437091" w:rsidRPr="004C2D99" w:rsidRDefault="00437091" w:rsidP="00437091">
      <w:pPr>
        <w:spacing w:after="0"/>
        <w:ind w:left="720"/>
        <w:rPr>
          <w:rFonts w:ascii="Times New Roman" w:hAnsi="Times New Roman" w:cs="Times New Roman"/>
          <w:lang w:val="en-US"/>
        </w:rPr>
      </w:pPr>
      <w:r w:rsidRPr="004C2D99">
        <w:rPr>
          <w:rFonts w:ascii="Times New Roman" w:hAnsi="Times New Roman" w:cs="Times New Roman"/>
          <w:lang w:val="en-US"/>
        </w:rPr>
        <w:t xml:space="preserve">course delivery that seeks to (1) challenge assumptions and foster students’ critical analytical skills; (2) develop students’ awareness of their social positions; (3) decenter authority in the classroom and have students take responsibility for their learning process; and (4) empower </w:t>
      </w:r>
      <w:r w:rsidRPr="004C2D99">
        <w:rPr>
          <w:rFonts w:ascii="Times New Roman" w:hAnsi="Times New Roman" w:cs="Times New Roman"/>
          <w:lang w:val="en-US"/>
        </w:rPr>
        <w:lastRenderedPageBreak/>
        <w:t>students and apply theory to practice; and (5) create a sense of community in the classroom through collaborative learning.</w:t>
      </w:r>
      <w:r w:rsidR="00227B43">
        <w:rPr>
          <w:rFonts w:ascii="Times New Roman" w:hAnsi="Times New Roman" w:cs="Times New Roman"/>
          <w:lang w:val="en-US"/>
        </w:rPr>
        <w:t xml:space="preserve"> (</w:t>
      </w:r>
      <w:r w:rsidR="0072731B">
        <w:rPr>
          <w:rFonts w:ascii="Times New Roman" w:hAnsi="Times New Roman" w:cs="Times New Roman"/>
          <w:lang w:val="en-US"/>
        </w:rPr>
        <w:t>549</w:t>
      </w:r>
      <w:r w:rsidR="00227B43">
        <w:rPr>
          <w:rFonts w:ascii="Times New Roman" w:hAnsi="Times New Roman" w:cs="Times New Roman"/>
          <w:lang w:val="en-US"/>
        </w:rPr>
        <w:t>)</w:t>
      </w:r>
    </w:p>
    <w:p w14:paraId="1A4B5160" w14:textId="77777777" w:rsidR="00437091" w:rsidRPr="004C2D99" w:rsidRDefault="00437091" w:rsidP="0071635C">
      <w:pPr>
        <w:spacing w:after="0"/>
        <w:ind w:firstLine="720"/>
        <w:rPr>
          <w:rFonts w:ascii="Times New Roman" w:hAnsi="Times New Roman" w:cs="Times New Roman"/>
          <w:lang w:val="en-US"/>
        </w:rPr>
      </w:pPr>
    </w:p>
    <w:p w14:paraId="4BB00BDC" w14:textId="37595CA5" w:rsidR="00464B84" w:rsidRPr="004C2D99" w:rsidRDefault="00437091" w:rsidP="0071635C">
      <w:pPr>
        <w:spacing w:after="0"/>
        <w:ind w:firstLine="720"/>
        <w:rPr>
          <w:rFonts w:ascii="Times New Roman" w:hAnsi="Times New Roman" w:cs="Times New Roman"/>
          <w:lang w:val="en-US"/>
        </w:rPr>
      </w:pPr>
      <w:r w:rsidRPr="004C2D99">
        <w:rPr>
          <w:rFonts w:ascii="Times New Roman" w:hAnsi="Times New Roman" w:cs="Times New Roman"/>
          <w:lang w:val="en-US"/>
        </w:rPr>
        <w:t>The</w:t>
      </w:r>
      <w:r w:rsidR="00B44B42" w:rsidRPr="004C2D99">
        <w:rPr>
          <w:rFonts w:ascii="Times New Roman" w:hAnsi="Times New Roman" w:cs="Times New Roman"/>
          <w:lang w:val="en-US"/>
        </w:rPr>
        <w:t xml:space="preserve"> </w:t>
      </w:r>
      <w:r w:rsidR="009B5D72" w:rsidRPr="004C2D99">
        <w:rPr>
          <w:rFonts w:ascii="Times New Roman" w:hAnsi="Times New Roman" w:cs="Times New Roman"/>
          <w:lang w:val="en-US"/>
        </w:rPr>
        <w:t xml:space="preserve">anti-discriminatory </w:t>
      </w:r>
      <w:r w:rsidR="000F3122">
        <w:rPr>
          <w:rFonts w:ascii="Times New Roman" w:hAnsi="Times New Roman" w:cs="Times New Roman"/>
          <w:lang w:val="en-US"/>
        </w:rPr>
        <w:t>accent and dialect</w:t>
      </w:r>
      <w:r w:rsidR="000F3122" w:rsidRPr="004C2D99">
        <w:rPr>
          <w:rFonts w:ascii="Times New Roman" w:hAnsi="Times New Roman" w:cs="Times New Roman"/>
          <w:lang w:val="en-US"/>
        </w:rPr>
        <w:t xml:space="preserve"> </w:t>
      </w:r>
      <w:r w:rsidR="00B44B42" w:rsidRPr="004C2D99">
        <w:rPr>
          <w:rFonts w:ascii="Times New Roman" w:hAnsi="Times New Roman" w:cs="Times New Roman"/>
          <w:lang w:val="en-US"/>
        </w:rPr>
        <w:t>pedagogy</w:t>
      </w:r>
      <w:r w:rsidRPr="004C2D99">
        <w:rPr>
          <w:rFonts w:ascii="Times New Roman" w:hAnsi="Times New Roman" w:cs="Times New Roman"/>
          <w:lang w:val="en-US"/>
        </w:rPr>
        <w:t xml:space="preserve"> described here contains the key elements of an anti-racist approach; it challenges assumptions about standards, </w:t>
      </w:r>
      <w:r w:rsidR="00B44B42" w:rsidRPr="004C2D99">
        <w:rPr>
          <w:rFonts w:ascii="Times New Roman" w:hAnsi="Times New Roman" w:cs="Times New Roman"/>
          <w:lang w:val="en-US"/>
        </w:rPr>
        <w:t>the student filters the source material through their own somatic experience</w:t>
      </w:r>
      <w:r w:rsidRPr="004C2D99">
        <w:rPr>
          <w:rFonts w:ascii="Times New Roman" w:hAnsi="Times New Roman" w:cs="Times New Roman"/>
          <w:lang w:val="en-US"/>
        </w:rPr>
        <w:t xml:space="preserve"> and cultural competence</w:t>
      </w:r>
      <w:r w:rsidR="009B5D72" w:rsidRPr="004C2D99">
        <w:rPr>
          <w:rFonts w:ascii="Times New Roman" w:hAnsi="Times New Roman" w:cs="Times New Roman"/>
          <w:lang w:val="en-US"/>
        </w:rPr>
        <w:t>, t</w:t>
      </w:r>
      <w:r w:rsidR="00435B3C" w:rsidRPr="004C2D99">
        <w:rPr>
          <w:rFonts w:ascii="Times New Roman" w:hAnsi="Times New Roman" w:cs="Times New Roman"/>
          <w:lang w:val="en-US"/>
        </w:rPr>
        <w:t xml:space="preserve">he </w:t>
      </w:r>
      <w:r w:rsidR="00B44B42" w:rsidRPr="004C2D99">
        <w:rPr>
          <w:rFonts w:ascii="Times New Roman" w:hAnsi="Times New Roman" w:cs="Times New Roman"/>
          <w:lang w:val="en-US"/>
        </w:rPr>
        <w:t xml:space="preserve">student becomes the </w:t>
      </w:r>
      <w:r w:rsidR="009B5D72" w:rsidRPr="004C2D99">
        <w:rPr>
          <w:rFonts w:ascii="Times New Roman" w:hAnsi="Times New Roman" w:cs="Times New Roman"/>
          <w:lang w:val="en-US"/>
        </w:rPr>
        <w:t>expert,</w:t>
      </w:r>
      <w:r w:rsidR="00435B3C" w:rsidRPr="004C2D99">
        <w:rPr>
          <w:rFonts w:ascii="Times New Roman" w:hAnsi="Times New Roman" w:cs="Times New Roman"/>
          <w:lang w:val="en-US"/>
        </w:rPr>
        <w:t xml:space="preserve"> </w:t>
      </w:r>
      <w:r w:rsidR="00B44B42" w:rsidRPr="004C2D99">
        <w:rPr>
          <w:rFonts w:ascii="Times New Roman" w:hAnsi="Times New Roman" w:cs="Times New Roman"/>
          <w:lang w:val="en-US"/>
        </w:rPr>
        <w:t xml:space="preserve">and the teacher </w:t>
      </w:r>
      <w:r w:rsidR="00715CB1" w:rsidRPr="004C2D99">
        <w:rPr>
          <w:rFonts w:ascii="Times New Roman" w:hAnsi="Times New Roman" w:cs="Times New Roman"/>
          <w:lang w:val="en-US"/>
        </w:rPr>
        <w:t>collaborates with</w:t>
      </w:r>
      <w:r w:rsidR="00B44B42" w:rsidRPr="004C2D99">
        <w:rPr>
          <w:rFonts w:ascii="Times New Roman" w:hAnsi="Times New Roman" w:cs="Times New Roman"/>
          <w:lang w:val="en-US"/>
        </w:rPr>
        <w:t xml:space="preserve"> the </w:t>
      </w:r>
      <w:r w:rsidR="00715CB1" w:rsidRPr="004C2D99">
        <w:rPr>
          <w:rFonts w:ascii="Times New Roman" w:hAnsi="Times New Roman" w:cs="Times New Roman"/>
          <w:lang w:val="en-US"/>
        </w:rPr>
        <w:t>student to help</w:t>
      </w:r>
      <w:r w:rsidR="00435B3C" w:rsidRPr="004C2D99">
        <w:rPr>
          <w:rFonts w:ascii="Times New Roman" w:hAnsi="Times New Roman" w:cs="Times New Roman"/>
          <w:lang w:val="en-US"/>
        </w:rPr>
        <w:t xml:space="preserve"> guide the </w:t>
      </w:r>
      <w:r w:rsidR="00B44B42" w:rsidRPr="004C2D99">
        <w:rPr>
          <w:rFonts w:ascii="Times New Roman" w:hAnsi="Times New Roman" w:cs="Times New Roman"/>
          <w:lang w:val="en-US"/>
        </w:rPr>
        <w:t>learning and the application of the accent</w:t>
      </w:r>
      <w:r w:rsidR="004477EB" w:rsidRPr="004C2D99">
        <w:rPr>
          <w:rFonts w:ascii="Times New Roman" w:hAnsi="Times New Roman" w:cs="Times New Roman"/>
          <w:lang w:val="en-US"/>
        </w:rPr>
        <w:t xml:space="preserve"> to text and performance</w:t>
      </w:r>
      <w:r w:rsidR="00B44B42" w:rsidRPr="004C2D99">
        <w:rPr>
          <w:rFonts w:ascii="Times New Roman" w:hAnsi="Times New Roman" w:cs="Times New Roman"/>
          <w:lang w:val="en-US"/>
        </w:rPr>
        <w:t>.</w:t>
      </w:r>
      <w:r w:rsidR="00435B3C" w:rsidRPr="004C2D99">
        <w:rPr>
          <w:rFonts w:ascii="Times New Roman" w:hAnsi="Times New Roman" w:cs="Times New Roman"/>
          <w:lang w:val="en-US"/>
        </w:rPr>
        <w:t xml:space="preserve"> </w:t>
      </w:r>
    </w:p>
    <w:p w14:paraId="177BD061" w14:textId="7A43E58D" w:rsidR="00435B3C" w:rsidRPr="004C2D99" w:rsidRDefault="00435B3C" w:rsidP="0071635C">
      <w:pPr>
        <w:spacing w:after="0"/>
        <w:ind w:firstLine="720"/>
        <w:rPr>
          <w:rFonts w:ascii="Times New Roman" w:hAnsi="Times New Roman" w:cs="Times New Roman"/>
          <w:lang w:val="en-US"/>
        </w:rPr>
      </w:pPr>
      <w:r w:rsidRPr="004C2D99">
        <w:rPr>
          <w:rFonts w:ascii="Times New Roman" w:hAnsi="Times New Roman" w:cs="Times New Roman"/>
          <w:lang w:val="en-US"/>
        </w:rPr>
        <w:t xml:space="preserve">This </w:t>
      </w:r>
      <w:r w:rsidR="009B5D72" w:rsidRPr="004C2D99">
        <w:rPr>
          <w:rFonts w:ascii="Times New Roman" w:hAnsi="Times New Roman" w:cs="Times New Roman"/>
          <w:lang w:val="en-US"/>
        </w:rPr>
        <w:t>approach</w:t>
      </w:r>
      <w:r w:rsidRPr="004C2D99">
        <w:rPr>
          <w:rFonts w:ascii="Times New Roman" w:hAnsi="Times New Roman" w:cs="Times New Roman"/>
          <w:lang w:val="en-US"/>
        </w:rPr>
        <w:t xml:space="preserve"> has had a significant impact on the third and final year of the program when students perform in public productions. I</w:t>
      </w:r>
      <w:r w:rsidR="008166C6" w:rsidRPr="004C2D99">
        <w:rPr>
          <w:rFonts w:ascii="Times New Roman" w:hAnsi="Times New Roman" w:cs="Times New Roman"/>
          <w:lang w:val="en-US"/>
        </w:rPr>
        <w:t>n</w:t>
      </w:r>
      <w:r w:rsidRPr="004C2D99">
        <w:rPr>
          <w:rFonts w:ascii="Times New Roman" w:hAnsi="Times New Roman" w:cs="Times New Roman"/>
          <w:lang w:val="en-US"/>
        </w:rPr>
        <w:t xml:space="preserve"> this context</w:t>
      </w:r>
      <w:r w:rsidR="00464B84" w:rsidRPr="004C2D99">
        <w:rPr>
          <w:rFonts w:ascii="Times New Roman" w:hAnsi="Times New Roman" w:cs="Times New Roman"/>
          <w:lang w:val="en-US"/>
        </w:rPr>
        <w:t>,</w:t>
      </w:r>
      <w:r w:rsidRPr="004C2D99">
        <w:rPr>
          <w:rFonts w:ascii="Times New Roman" w:hAnsi="Times New Roman" w:cs="Times New Roman"/>
          <w:lang w:val="en-US"/>
        </w:rPr>
        <w:t xml:space="preserve"> students hone the verbatim-led approach and carry it through to fully realized performance</w:t>
      </w:r>
      <w:r w:rsidR="00464B84" w:rsidRPr="004C2D99">
        <w:rPr>
          <w:rFonts w:ascii="Times New Roman" w:hAnsi="Times New Roman" w:cs="Times New Roman"/>
          <w:lang w:val="en-US"/>
        </w:rPr>
        <w:t>s</w:t>
      </w:r>
      <w:r w:rsidRPr="004C2D99">
        <w:rPr>
          <w:rFonts w:ascii="Times New Roman" w:hAnsi="Times New Roman" w:cs="Times New Roman"/>
          <w:lang w:val="en-US"/>
        </w:rPr>
        <w:t>. Rather than waiting for a coach to teach them accents that are required for production</w:t>
      </w:r>
      <w:r w:rsidR="00464B84" w:rsidRPr="004C2D99">
        <w:rPr>
          <w:rFonts w:ascii="Times New Roman" w:hAnsi="Times New Roman" w:cs="Times New Roman"/>
          <w:lang w:val="en-US"/>
        </w:rPr>
        <w:t>s</w:t>
      </w:r>
      <w:r w:rsidRPr="004C2D99">
        <w:rPr>
          <w:rFonts w:ascii="Times New Roman" w:hAnsi="Times New Roman" w:cs="Times New Roman"/>
          <w:lang w:val="en-US"/>
        </w:rPr>
        <w:t xml:space="preserve">, the student actors now arrive at rehearsal </w:t>
      </w:r>
      <w:r w:rsidR="00715CB1" w:rsidRPr="004C2D99">
        <w:rPr>
          <w:rFonts w:ascii="Times New Roman" w:hAnsi="Times New Roman" w:cs="Times New Roman"/>
          <w:lang w:val="en-US"/>
        </w:rPr>
        <w:t>having done their verbatim to accent process</w:t>
      </w:r>
      <w:r w:rsidRPr="004C2D99">
        <w:rPr>
          <w:rFonts w:ascii="Times New Roman" w:hAnsi="Times New Roman" w:cs="Times New Roman"/>
          <w:lang w:val="en-US"/>
        </w:rPr>
        <w:t xml:space="preserve"> and the coach </w:t>
      </w:r>
      <w:r w:rsidR="006E71ED" w:rsidRPr="004C2D99">
        <w:rPr>
          <w:rFonts w:ascii="Times New Roman" w:hAnsi="Times New Roman" w:cs="Times New Roman"/>
          <w:lang w:val="en-US"/>
        </w:rPr>
        <w:t>collaborates with them</w:t>
      </w:r>
      <w:r w:rsidRPr="004C2D99">
        <w:rPr>
          <w:rFonts w:ascii="Times New Roman" w:hAnsi="Times New Roman" w:cs="Times New Roman"/>
          <w:lang w:val="en-US"/>
        </w:rPr>
        <w:t xml:space="preserve"> to help them finesse their work.</w:t>
      </w:r>
      <w:r w:rsidR="00B44B42" w:rsidRPr="004C2D99">
        <w:rPr>
          <w:rFonts w:ascii="Times New Roman" w:hAnsi="Times New Roman" w:cs="Times New Roman"/>
          <w:lang w:val="en-US"/>
        </w:rPr>
        <w:t xml:space="preserve"> </w:t>
      </w:r>
      <w:r w:rsidR="006A529A" w:rsidRPr="004C2D99">
        <w:rPr>
          <w:rFonts w:ascii="Times New Roman" w:hAnsi="Times New Roman" w:cs="Times New Roman"/>
          <w:lang w:val="en-US"/>
        </w:rPr>
        <w:t>A recent production of Dennis Kelly’s</w:t>
      </w:r>
      <w:r w:rsidR="006E71ED" w:rsidRPr="004C2D99">
        <w:rPr>
          <w:rFonts w:ascii="Times New Roman" w:hAnsi="Times New Roman" w:cs="Times New Roman"/>
          <w:lang w:val="en-US"/>
        </w:rPr>
        <w:t xml:space="preserve"> play</w:t>
      </w:r>
      <w:r w:rsidR="006A529A" w:rsidRPr="004C2D99">
        <w:rPr>
          <w:rFonts w:ascii="Times New Roman" w:hAnsi="Times New Roman" w:cs="Times New Roman"/>
          <w:lang w:val="en-US"/>
        </w:rPr>
        <w:t xml:space="preserve"> </w:t>
      </w:r>
      <w:r w:rsidR="006A529A" w:rsidRPr="004C2D99">
        <w:rPr>
          <w:rFonts w:ascii="Times New Roman" w:hAnsi="Times New Roman" w:cs="Times New Roman"/>
          <w:i/>
          <w:iCs/>
          <w:lang w:val="en-US"/>
        </w:rPr>
        <w:t xml:space="preserve">DNA </w:t>
      </w:r>
      <w:r w:rsidR="006A529A" w:rsidRPr="004C2D99">
        <w:rPr>
          <w:rFonts w:ascii="Times New Roman" w:hAnsi="Times New Roman" w:cs="Times New Roman"/>
          <w:lang w:val="en-US"/>
        </w:rPr>
        <w:t>produced in partnership with the Queen’s Theatre</w:t>
      </w:r>
      <w:r w:rsidR="00234C80" w:rsidRPr="004C2D99">
        <w:rPr>
          <w:rFonts w:ascii="Times New Roman" w:hAnsi="Times New Roman" w:cs="Times New Roman"/>
          <w:lang w:val="en-US"/>
        </w:rPr>
        <w:t>,</w:t>
      </w:r>
      <w:r w:rsidR="006A529A" w:rsidRPr="004C2D99">
        <w:rPr>
          <w:rFonts w:ascii="Times New Roman" w:hAnsi="Times New Roman" w:cs="Times New Roman"/>
          <w:lang w:val="en-US"/>
        </w:rPr>
        <w:t xml:space="preserve"> Hornchurch, featured a group of final year students who used this verbatim-led approach </w:t>
      </w:r>
      <w:r w:rsidR="004477EB" w:rsidRPr="004C2D99">
        <w:rPr>
          <w:rFonts w:ascii="Times New Roman" w:hAnsi="Times New Roman" w:cs="Times New Roman"/>
          <w:lang w:val="en-US"/>
        </w:rPr>
        <w:t>for</w:t>
      </w:r>
      <w:r w:rsidR="006A529A" w:rsidRPr="004C2D99">
        <w:rPr>
          <w:rFonts w:ascii="Times New Roman" w:hAnsi="Times New Roman" w:cs="Times New Roman"/>
          <w:lang w:val="en-US"/>
        </w:rPr>
        <w:t xml:space="preserve"> a range of accents including M</w:t>
      </w:r>
      <w:r w:rsidR="00715CB1" w:rsidRPr="004C2D99">
        <w:rPr>
          <w:rFonts w:ascii="Times New Roman" w:hAnsi="Times New Roman" w:cs="Times New Roman"/>
          <w:lang w:val="en-US"/>
        </w:rPr>
        <w:t>.</w:t>
      </w:r>
      <w:r w:rsidR="006A529A" w:rsidRPr="004C2D99">
        <w:rPr>
          <w:rFonts w:ascii="Times New Roman" w:hAnsi="Times New Roman" w:cs="Times New Roman"/>
          <w:lang w:val="en-US"/>
        </w:rPr>
        <w:t>L</w:t>
      </w:r>
      <w:r w:rsidR="00715CB1" w:rsidRPr="004C2D99">
        <w:rPr>
          <w:rFonts w:ascii="Times New Roman" w:hAnsi="Times New Roman" w:cs="Times New Roman"/>
          <w:lang w:val="en-US"/>
        </w:rPr>
        <w:t>.</w:t>
      </w:r>
      <w:r w:rsidR="006A529A" w:rsidRPr="004C2D99">
        <w:rPr>
          <w:rFonts w:ascii="Times New Roman" w:hAnsi="Times New Roman" w:cs="Times New Roman"/>
          <w:lang w:val="en-US"/>
        </w:rPr>
        <w:t>E</w:t>
      </w:r>
      <w:r w:rsidR="00715CB1" w:rsidRPr="004C2D99">
        <w:rPr>
          <w:rFonts w:ascii="Times New Roman" w:hAnsi="Times New Roman" w:cs="Times New Roman"/>
          <w:lang w:val="en-US"/>
        </w:rPr>
        <w:t>.</w:t>
      </w:r>
      <w:r w:rsidR="00464B84" w:rsidRPr="004C2D99">
        <w:rPr>
          <w:rFonts w:ascii="Times New Roman" w:hAnsi="Times New Roman" w:cs="Times New Roman"/>
          <w:lang w:val="en-US"/>
        </w:rPr>
        <w:t xml:space="preserve"> and </w:t>
      </w:r>
      <w:r w:rsidR="006A529A" w:rsidRPr="004C2D99">
        <w:rPr>
          <w:rFonts w:ascii="Times New Roman" w:hAnsi="Times New Roman" w:cs="Times New Roman"/>
          <w:lang w:val="en-US"/>
        </w:rPr>
        <w:t>Essex</w:t>
      </w:r>
      <w:r w:rsidR="004477EB" w:rsidRPr="004C2D99">
        <w:rPr>
          <w:rFonts w:ascii="Times New Roman" w:hAnsi="Times New Roman" w:cs="Times New Roman"/>
          <w:lang w:val="en-US"/>
        </w:rPr>
        <w:t>/Estuary</w:t>
      </w:r>
      <w:r w:rsidR="006A529A" w:rsidRPr="004C2D99">
        <w:rPr>
          <w:rFonts w:ascii="Times New Roman" w:hAnsi="Times New Roman" w:cs="Times New Roman"/>
          <w:lang w:val="en-US"/>
        </w:rPr>
        <w:t xml:space="preserve">. The process allowed for a multiplicity of accent authenticity across the cast. </w:t>
      </w:r>
      <w:r w:rsidR="00464551" w:rsidRPr="004C2D99">
        <w:rPr>
          <w:rFonts w:ascii="Times New Roman" w:hAnsi="Times New Roman" w:cs="Times New Roman"/>
          <w:lang w:val="en-US"/>
        </w:rPr>
        <w:t>This multiplicity did not undermine the authenticity of the setting of the play, rather it gave the sonic text of the piece a layered texture, with one reviewer remarking</w:t>
      </w:r>
      <w:r w:rsidR="006A529A" w:rsidRPr="004C2D99">
        <w:rPr>
          <w:rFonts w:ascii="Times New Roman" w:hAnsi="Times New Roman" w:cs="Times New Roman"/>
          <w:lang w:val="en-US"/>
        </w:rPr>
        <w:t xml:space="preserve"> of the accents that there was a </w:t>
      </w:r>
      <w:r w:rsidR="00464B84" w:rsidRPr="004C2D99">
        <w:rPr>
          <w:rFonts w:ascii="Times New Roman" w:hAnsi="Times New Roman" w:cs="Times New Roman"/>
          <w:lang w:val="en-US"/>
        </w:rPr>
        <w:t>“</w:t>
      </w:r>
      <w:r w:rsidR="006A529A" w:rsidRPr="004C2D99">
        <w:rPr>
          <w:rFonts w:ascii="Times New Roman" w:hAnsi="Times New Roman" w:cs="Times New Roman"/>
          <w:lang w:val="en-US"/>
        </w:rPr>
        <w:t>unifying sound from actors drawn from several parts of the world</w:t>
      </w:r>
      <w:r w:rsidR="0072731B">
        <w:rPr>
          <w:rFonts w:ascii="Times New Roman" w:hAnsi="Times New Roman" w:cs="Times New Roman"/>
          <w:lang w:val="en-US"/>
        </w:rPr>
        <w:t>.</w:t>
      </w:r>
      <w:r w:rsidR="00464B84" w:rsidRPr="004C2D99">
        <w:rPr>
          <w:rFonts w:ascii="Times New Roman" w:hAnsi="Times New Roman" w:cs="Times New Roman"/>
          <w:lang w:val="en-US"/>
        </w:rPr>
        <w:t>”</w:t>
      </w:r>
      <w:r w:rsidR="006A529A" w:rsidRPr="004C2D99">
        <w:rPr>
          <w:rStyle w:val="EndnoteReference"/>
          <w:rFonts w:ascii="Times New Roman" w:hAnsi="Times New Roman" w:cs="Times New Roman"/>
          <w:lang w:val="en-US"/>
        </w:rPr>
        <w:endnoteReference w:id="21"/>
      </w:r>
    </w:p>
    <w:p w14:paraId="75ADA095" w14:textId="19CA5A98" w:rsidR="00FD779D" w:rsidRPr="00584B40" w:rsidRDefault="008166C6" w:rsidP="0071635C">
      <w:pPr>
        <w:pStyle w:val="Heading1"/>
        <w:rPr>
          <w:rFonts w:ascii="Times New Roman" w:hAnsi="Times New Roman" w:cs="Times New Roman"/>
          <w:b/>
          <w:bCs/>
          <w:color w:val="000000" w:themeColor="text1"/>
          <w:sz w:val="24"/>
          <w:szCs w:val="24"/>
        </w:rPr>
      </w:pPr>
      <w:r w:rsidRPr="00584B40">
        <w:rPr>
          <w:rFonts w:ascii="Times New Roman" w:hAnsi="Times New Roman" w:cs="Times New Roman"/>
          <w:b/>
          <w:bCs/>
          <w:color w:val="000000" w:themeColor="text1"/>
          <w:sz w:val="24"/>
          <w:szCs w:val="24"/>
        </w:rPr>
        <w:t>Conclusion</w:t>
      </w:r>
    </w:p>
    <w:p w14:paraId="048524E1" w14:textId="0302432D" w:rsidR="00AF4BAA" w:rsidRPr="004C2D99" w:rsidRDefault="007C4D29" w:rsidP="0071635C">
      <w:pPr>
        <w:rPr>
          <w:rFonts w:ascii="Times New Roman" w:hAnsi="Times New Roman" w:cs="Times New Roman"/>
          <w:bCs/>
          <w:lang w:val="en-US"/>
        </w:rPr>
      </w:pPr>
      <w:r w:rsidRPr="004C2D99">
        <w:rPr>
          <w:rFonts w:ascii="Times New Roman" w:hAnsi="Times New Roman" w:cs="Times New Roman"/>
          <w:bCs/>
          <w:lang w:val="en-US"/>
        </w:rPr>
        <w:t>In this article, I have identified the challenge inherent in meeting the needs of diverse cohorts of actors when providing training in accents and dialects. I have shown how traditional approaches to accent training favor the white middle-class somatic norm and dominant listening ear within the performing arts. I have identified the need for an approach to accents and dialects that not only meets the training needs of students who are somatically othered by the dominant norm, but that also decenters the power and values in</w:t>
      </w:r>
      <w:r w:rsidR="003B66D1" w:rsidRPr="004C2D99">
        <w:rPr>
          <w:rFonts w:ascii="Times New Roman" w:hAnsi="Times New Roman" w:cs="Times New Roman"/>
          <w:bCs/>
          <w:lang w:val="en-US"/>
        </w:rPr>
        <w:t>herent in traditional approaches</w:t>
      </w:r>
      <w:r w:rsidRPr="004C2D99">
        <w:rPr>
          <w:rFonts w:ascii="Times New Roman" w:hAnsi="Times New Roman" w:cs="Times New Roman"/>
          <w:bCs/>
          <w:lang w:val="en-US"/>
        </w:rPr>
        <w:t xml:space="preserve">. </w:t>
      </w:r>
      <w:r w:rsidR="003B66D1" w:rsidRPr="004C2D99">
        <w:rPr>
          <w:rFonts w:ascii="Times New Roman" w:hAnsi="Times New Roman" w:cs="Times New Roman"/>
          <w:bCs/>
          <w:lang w:val="en-US"/>
        </w:rPr>
        <w:t xml:space="preserve">The emergent approach to training that I have outlined here develops both listening and performance skills in </w:t>
      </w:r>
      <w:r w:rsidR="00CC5600" w:rsidRPr="004C2D99">
        <w:rPr>
          <w:rFonts w:ascii="Times New Roman" w:hAnsi="Times New Roman" w:cs="Times New Roman"/>
          <w:bCs/>
          <w:lang w:val="en-US"/>
        </w:rPr>
        <w:t>tandem,</w:t>
      </w:r>
      <w:r w:rsidR="003B66D1" w:rsidRPr="004C2D99">
        <w:rPr>
          <w:rFonts w:ascii="Times New Roman" w:hAnsi="Times New Roman" w:cs="Times New Roman"/>
          <w:bCs/>
          <w:lang w:val="en-US"/>
        </w:rPr>
        <w:t xml:space="preserve"> with autonomous practice as a goal. Verbatim voice sits at the heart of this practice; from the verbatim of self</w:t>
      </w:r>
      <w:r w:rsidR="00CC5600" w:rsidRPr="004C2D99">
        <w:rPr>
          <w:rFonts w:ascii="Times New Roman" w:hAnsi="Times New Roman" w:cs="Times New Roman"/>
          <w:bCs/>
          <w:lang w:val="en-US"/>
        </w:rPr>
        <w:t>,</w:t>
      </w:r>
      <w:r w:rsidR="00464B84" w:rsidRPr="004C2D99">
        <w:rPr>
          <w:rFonts w:ascii="Times New Roman" w:hAnsi="Times New Roman" w:cs="Times New Roman"/>
          <w:bCs/>
          <w:lang w:val="en-US"/>
        </w:rPr>
        <w:t xml:space="preserve"> explored</w:t>
      </w:r>
      <w:r w:rsidR="003B66D1" w:rsidRPr="004C2D99">
        <w:rPr>
          <w:rFonts w:ascii="Times New Roman" w:hAnsi="Times New Roman" w:cs="Times New Roman"/>
          <w:bCs/>
          <w:lang w:val="en-US"/>
        </w:rPr>
        <w:t xml:space="preserve"> in the first strand of this research, through to verbatim of other, and finally</w:t>
      </w:r>
      <w:r w:rsidR="00464B84" w:rsidRPr="004C2D99">
        <w:rPr>
          <w:rFonts w:ascii="Times New Roman" w:hAnsi="Times New Roman" w:cs="Times New Roman"/>
          <w:bCs/>
          <w:lang w:val="en-US"/>
        </w:rPr>
        <w:t xml:space="preserve"> into a</w:t>
      </w:r>
      <w:r w:rsidR="003B66D1" w:rsidRPr="004C2D99">
        <w:rPr>
          <w:rFonts w:ascii="Times New Roman" w:hAnsi="Times New Roman" w:cs="Times New Roman"/>
          <w:bCs/>
          <w:lang w:val="en-US"/>
        </w:rPr>
        <w:t xml:space="preserve"> verbatim to accent pedagogy. </w:t>
      </w:r>
      <w:r w:rsidR="00234C80" w:rsidRPr="004C2D99">
        <w:rPr>
          <w:rFonts w:ascii="Times New Roman" w:hAnsi="Times New Roman" w:cs="Times New Roman"/>
          <w:bCs/>
          <w:lang w:val="en-US"/>
        </w:rPr>
        <w:t>This work recognizes that accents are intertwined with identity, inhering into bodies beyond the level of articulatory mechanics and acoustics. For this reason, t</w:t>
      </w:r>
      <w:r w:rsidR="003B66D1" w:rsidRPr="004C2D99">
        <w:rPr>
          <w:rFonts w:ascii="Times New Roman" w:hAnsi="Times New Roman" w:cs="Times New Roman"/>
          <w:bCs/>
          <w:lang w:val="en-US"/>
        </w:rPr>
        <w:t xml:space="preserve">he embodied performance of a fully realized verbatim source material is critical at every stage. </w:t>
      </w:r>
      <w:r w:rsidR="00E737B1" w:rsidRPr="004C2D99">
        <w:rPr>
          <w:rFonts w:ascii="Times New Roman" w:hAnsi="Times New Roman" w:cs="Times New Roman"/>
          <w:bCs/>
          <w:lang w:val="en-US"/>
        </w:rPr>
        <w:t xml:space="preserve">Embodying the lived experience of others prior to the application of accents to the performance text develops an empathy that </w:t>
      </w:r>
      <w:r w:rsidR="00220BC4" w:rsidRPr="004C2D99">
        <w:rPr>
          <w:rFonts w:ascii="Times New Roman" w:hAnsi="Times New Roman" w:cs="Times New Roman"/>
          <w:bCs/>
          <w:lang w:val="en-US"/>
        </w:rPr>
        <w:t>can</w:t>
      </w:r>
      <w:r w:rsidR="00E737B1" w:rsidRPr="004C2D99">
        <w:rPr>
          <w:rFonts w:ascii="Times New Roman" w:hAnsi="Times New Roman" w:cs="Times New Roman"/>
          <w:bCs/>
          <w:lang w:val="en-US"/>
        </w:rPr>
        <w:t xml:space="preserve"> carry through into </w:t>
      </w:r>
      <w:r w:rsidR="006E71ED" w:rsidRPr="004C2D99">
        <w:rPr>
          <w:rFonts w:ascii="Times New Roman" w:hAnsi="Times New Roman" w:cs="Times New Roman"/>
          <w:bCs/>
          <w:lang w:val="en-US"/>
        </w:rPr>
        <w:t>performance,</w:t>
      </w:r>
      <w:r w:rsidR="00AF4BAA" w:rsidRPr="004C2D99">
        <w:rPr>
          <w:rFonts w:ascii="Times New Roman" w:hAnsi="Times New Roman" w:cs="Times New Roman"/>
          <w:bCs/>
          <w:lang w:val="en-US"/>
        </w:rPr>
        <w:t xml:space="preserve"> as this </w:t>
      </w:r>
      <w:r w:rsidR="006E71ED" w:rsidRPr="004C2D99">
        <w:rPr>
          <w:rFonts w:ascii="Times New Roman" w:hAnsi="Times New Roman" w:cs="Times New Roman"/>
          <w:bCs/>
          <w:lang w:val="en-US"/>
        </w:rPr>
        <w:t xml:space="preserve">white male </w:t>
      </w:r>
      <w:r w:rsidR="00CC5600" w:rsidRPr="004C2D99">
        <w:rPr>
          <w:rFonts w:ascii="Times New Roman" w:hAnsi="Times New Roman" w:cs="Times New Roman"/>
          <w:bCs/>
          <w:lang w:val="en-US"/>
        </w:rPr>
        <w:t>middle-clas</w:t>
      </w:r>
      <w:r w:rsidR="0006007B">
        <w:rPr>
          <w:rFonts w:ascii="Times New Roman" w:hAnsi="Times New Roman" w:cs="Times New Roman"/>
          <w:bCs/>
          <w:lang w:val="en-US"/>
        </w:rPr>
        <w:t>s</w:t>
      </w:r>
      <w:r w:rsidR="00CC5600" w:rsidRPr="004C2D99">
        <w:rPr>
          <w:rFonts w:ascii="Times New Roman" w:hAnsi="Times New Roman" w:cs="Times New Roman"/>
          <w:bCs/>
          <w:lang w:val="en-US"/>
        </w:rPr>
        <w:t xml:space="preserve"> </w:t>
      </w:r>
      <w:r w:rsidR="00AF4BAA" w:rsidRPr="004C2D99">
        <w:rPr>
          <w:rFonts w:ascii="Times New Roman" w:hAnsi="Times New Roman" w:cs="Times New Roman"/>
          <w:bCs/>
          <w:lang w:val="en-US"/>
        </w:rPr>
        <w:t>student identifies</w:t>
      </w:r>
      <w:r w:rsidR="00227B43">
        <w:rPr>
          <w:rFonts w:ascii="Times New Roman" w:hAnsi="Times New Roman" w:cs="Times New Roman"/>
          <w:bCs/>
          <w:lang w:val="en-US"/>
        </w:rPr>
        <w:t>:</w:t>
      </w:r>
    </w:p>
    <w:p w14:paraId="73CD3D94" w14:textId="5AA7768C" w:rsidR="00AF4BAA" w:rsidRPr="004C2D99" w:rsidRDefault="00AF4BAA" w:rsidP="0071635C">
      <w:pPr>
        <w:ind w:left="720"/>
        <w:rPr>
          <w:rFonts w:ascii="Times New Roman" w:hAnsi="Times New Roman" w:cs="Times New Roman"/>
          <w:lang w:val="en-US"/>
        </w:rPr>
      </w:pPr>
      <w:r w:rsidRPr="004C2D99">
        <w:rPr>
          <w:rFonts w:ascii="Times New Roman" w:hAnsi="Times New Roman" w:cs="Times New Roman"/>
          <w:lang w:val="en-US"/>
        </w:rPr>
        <w:t xml:space="preserve">The process has affected me deeply, </w:t>
      </w:r>
      <w:r w:rsidR="006E71ED" w:rsidRPr="004C2D99">
        <w:rPr>
          <w:rFonts w:ascii="Times New Roman" w:hAnsi="Times New Roman" w:cs="Times New Roman"/>
          <w:lang w:val="en-US"/>
        </w:rPr>
        <w:t>it’s</w:t>
      </w:r>
      <w:r w:rsidRPr="004C2D99">
        <w:rPr>
          <w:rFonts w:ascii="Times New Roman" w:hAnsi="Times New Roman" w:cs="Times New Roman"/>
          <w:lang w:val="en-US"/>
        </w:rPr>
        <w:t xml:space="preserve"> not only helped me work on my accents, it’s helped me to be a more respectful artist. </w:t>
      </w:r>
      <w:r w:rsidR="006E71ED" w:rsidRPr="004C2D99">
        <w:rPr>
          <w:rFonts w:ascii="Times New Roman" w:hAnsi="Times New Roman" w:cs="Times New Roman"/>
          <w:lang w:val="en-US"/>
        </w:rPr>
        <w:t>It’s</w:t>
      </w:r>
      <w:r w:rsidRPr="004C2D99">
        <w:rPr>
          <w:rFonts w:ascii="Times New Roman" w:hAnsi="Times New Roman" w:cs="Times New Roman"/>
          <w:lang w:val="en-US"/>
        </w:rPr>
        <w:t xml:space="preserve"> gone from making me </w:t>
      </w:r>
      <w:proofErr w:type="spellStart"/>
      <w:r w:rsidRPr="004C2D99">
        <w:rPr>
          <w:rFonts w:ascii="Times New Roman" w:hAnsi="Times New Roman" w:cs="Times New Roman"/>
          <w:lang w:val="en-US"/>
        </w:rPr>
        <w:t>realise</w:t>
      </w:r>
      <w:proofErr w:type="spellEnd"/>
      <w:r w:rsidRPr="004C2D99">
        <w:rPr>
          <w:rFonts w:ascii="Times New Roman" w:hAnsi="Times New Roman" w:cs="Times New Roman"/>
          <w:lang w:val="en-US"/>
        </w:rPr>
        <w:t xml:space="preserve"> […] what politically I represent, even if I don’t want to. </w:t>
      </w:r>
      <w:r w:rsidR="006E71ED" w:rsidRPr="004C2D99">
        <w:rPr>
          <w:rFonts w:ascii="Times New Roman" w:hAnsi="Times New Roman" w:cs="Times New Roman"/>
          <w:lang w:val="en-US"/>
        </w:rPr>
        <w:t>It’s</w:t>
      </w:r>
      <w:r w:rsidRPr="004C2D99">
        <w:rPr>
          <w:rFonts w:ascii="Times New Roman" w:hAnsi="Times New Roman" w:cs="Times New Roman"/>
          <w:lang w:val="en-US"/>
        </w:rPr>
        <w:t xml:space="preserve"> gone from shifting that into </w:t>
      </w:r>
      <w:r w:rsidR="006E71ED" w:rsidRPr="004C2D99">
        <w:rPr>
          <w:rFonts w:ascii="Times New Roman" w:hAnsi="Times New Roman" w:cs="Times New Roman"/>
          <w:lang w:val="en-US"/>
        </w:rPr>
        <w:t>[…]</w:t>
      </w:r>
      <w:r w:rsidRPr="004C2D99">
        <w:rPr>
          <w:rFonts w:ascii="Times New Roman" w:hAnsi="Times New Roman" w:cs="Times New Roman"/>
          <w:lang w:val="en-US"/>
        </w:rPr>
        <w:t xml:space="preserve"> how actually, giving a voice and a story to someone…how to do that properly investigative, rather than as a gimmick</w:t>
      </w:r>
      <w:r w:rsidR="00234C80" w:rsidRPr="004C2D99">
        <w:rPr>
          <w:rFonts w:ascii="Times New Roman" w:hAnsi="Times New Roman" w:cs="Times New Roman"/>
          <w:lang w:val="en-US"/>
        </w:rPr>
        <w:t>.</w:t>
      </w:r>
      <w:r w:rsidRPr="004C2D99">
        <w:rPr>
          <w:rFonts w:ascii="Times New Roman" w:hAnsi="Times New Roman" w:cs="Times New Roman"/>
          <w:lang w:val="en-US"/>
        </w:rPr>
        <w:t xml:space="preserve"> (Focus Group)</w:t>
      </w:r>
    </w:p>
    <w:p w14:paraId="7F8CBB3D" w14:textId="030708ED" w:rsidR="008166C6" w:rsidRPr="004C2D99" w:rsidRDefault="00464551" w:rsidP="0071635C">
      <w:pPr>
        <w:rPr>
          <w:rFonts w:ascii="Times New Roman" w:hAnsi="Times New Roman" w:cs="Times New Roman"/>
          <w:bCs/>
          <w:lang w:val="en-US"/>
        </w:rPr>
      </w:pPr>
      <w:r w:rsidRPr="004C2D99">
        <w:rPr>
          <w:rFonts w:ascii="Times New Roman" w:hAnsi="Times New Roman" w:cs="Times New Roman"/>
          <w:bCs/>
          <w:lang w:val="en-US"/>
        </w:rPr>
        <w:t>The verbatim to accents</w:t>
      </w:r>
      <w:r w:rsidR="00220BC4" w:rsidRPr="004C2D99">
        <w:rPr>
          <w:rFonts w:ascii="Times New Roman" w:hAnsi="Times New Roman" w:cs="Times New Roman"/>
          <w:bCs/>
          <w:lang w:val="en-US"/>
        </w:rPr>
        <w:t xml:space="preserve"> pedagogy is industry</w:t>
      </w:r>
      <w:r w:rsidR="00B20A25" w:rsidRPr="004C2D99">
        <w:rPr>
          <w:rFonts w:ascii="Times New Roman" w:hAnsi="Times New Roman" w:cs="Times New Roman"/>
          <w:bCs/>
          <w:lang w:val="en-US"/>
        </w:rPr>
        <w:t>-</w:t>
      </w:r>
      <w:r w:rsidR="00220BC4" w:rsidRPr="004C2D99">
        <w:rPr>
          <w:rFonts w:ascii="Times New Roman" w:hAnsi="Times New Roman" w:cs="Times New Roman"/>
          <w:bCs/>
          <w:lang w:val="en-US"/>
        </w:rPr>
        <w:t xml:space="preserve">focused </w:t>
      </w:r>
      <w:r w:rsidR="006E71ED" w:rsidRPr="004C2D99">
        <w:rPr>
          <w:rFonts w:ascii="Times New Roman" w:hAnsi="Times New Roman" w:cs="Times New Roman"/>
          <w:bCs/>
          <w:lang w:val="en-US"/>
        </w:rPr>
        <w:t>and meets</w:t>
      </w:r>
      <w:r w:rsidR="00220BC4" w:rsidRPr="004C2D99">
        <w:rPr>
          <w:rFonts w:ascii="Times New Roman" w:hAnsi="Times New Roman" w:cs="Times New Roman"/>
          <w:bCs/>
          <w:lang w:val="en-US"/>
        </w:rPr>
        <w:t xml:space="preserve"> the individualized needs of diverse cohorts of students</w:t>
      </w:r>
      <w:r w:rsidR="00AF4BAA" w:rsidRPr="004C2D99">
        <w:rPr>
          <w:rFonts w:ascii="Times New Roman" w:hAnsi="Times New Roman" w:cs="Times New Roman"/>
          <w:bCs/>
          <w:lang w:val="en-US"/>
        </w:rPr>
        <w:t>.</w:t>
      </w:r>
    </w:p>
    <w:p w14:paraId="6787D5EA" w14:textId="4AA77E11" w:rsidR="00FD779D" w:rsidRPr="004C2D99" w:rsidRDefault="00FD779D" w:rsidP="0071635C">
      <w:pPr>
        <w:ind w:left="720"/>
        <w:rPr>
          <w:rFonts w:ascii="Times New Roman" w:hAnsi="Times New Roman" w:cs="Times New Roman"/>
          <w:lang w:val="en-US"/>
        </w:rPr>
      </w:pPr>
      <w:r w:rsidRPr="004C2D99">
        <w:rPr>
          <w:rFonts w:ascii="Times New Roman" w:hAnsi="Times New Roman" w:cs="Times New Roman"/>
          <w:lang w:val="en-US"/>
        </w:rPr>
        <w:t>I think just gaining […] the tools to teach myself any accent that I need to learn has been very valuable. I know where I am comfortable, and having a couple of accents with me from Central that I’m, like, “I can put these on my CV. I’ll be able to do this in two days if asked.” But then also being, like, “If you give me a month, I can probably learn most English accents, and I can teach myself that.” I feel like I have a lot of agency, and a lot of power, in a sense, within my craft.</w:t>
      </w:r>
      <w:r w:rsidR="00C55444" w:rsidRPr="004C2D99">
        <w:rPr>
          <w:rFonts w:ascii="Times New Roman" w:hAnsi="Times New Roman" w:cs="Times New Roman"/>
          <w:lang w:val="en-US"/>
        </w:rPr>
        <w:t xml:space="preserve"> (Focus Group)</w:t>
      </w:r>
    </w:p>
    <w:p w14:paraId="75AE2F3E" w14:textId="10FAB7A1" w:rsidR="00AF4BAA" w:rsidRPr="004C2D99" w:rsidRDefault="00464551" w:rsidP="0071635C">
      <w:pPr>
        <w:rPr>
          <w:rFonts w:ascii="Times New Roman" w:hAnsi="Times New Roman" w:cs="Times New Roman"/>
          <w:lang w:val="en-US"/>
        </w:rPr>
      </w:pPr>
      <w:r w:rsidRPr="004C2D99">
        <w:rPr>
          <w:rFonts w:ascii="Times New Roman" w:hAnsi="Times New Roman" w:cs="Times New Roman"/>
          <w:lang w:val="en-US"/>
        </w:rPr>
        <w:lastRenderedPageBreak/>
        <w:t>This approach helps to build cultural competence as part of an anti-discriminatory approach that seeks for multiplicities rather than standards and imposed correctness</w:t>
      </w:r>
      <w:r w:rsidR="006E71ED" w:rsidRPr="004C2D99">
        <w:rPr>
          <w:rFonts w:ascii="Times New Roman" w:hAnsi="Times New Roman" w:cs="Times New Roman"/>
          <w:lang w:val="en-US"/>
        </w:rPr>
        <w:t xml:space="preserve">. </w:t>
      </w:r>
      <w:r w:rsidRPr="004C2D99">
        <w:rPr>
          <w:rFonts w:ascii="Times New Roman" w:hAnsi="Times New Roman" w:cs="Times New Roman"/>
          <w:lang w:val="en-US"/>
        </w:rPr>
        <w:t>The</w:t>
      </w:r>
      <w:r w:rsidR="00E737B1" w:rsidRPr="004C2D99">
        <w:rPr>
          <w:rFonts w:ascii="Times New Roman" w:hAnsi="Times New Roman" w:cs="Times New Roman"/>
          <w:lang w:val="en-US"/>
        </w:rPr>
        <w:t xml:space="preserve"> decentered process outlined here allows </w:t>
      </w:r>
      <w:r w:rsidRPr="004C2D99">
        <w:rPr>
          <w:rFonts w:ascii="Times New Roman" w:hAnsi="Times New Roman" w:cs="Times New Roman"/>
          <w:lang w:val="en-US"/>
        </w:rPr>
        <w:t>me</w:t>
      </w:r>
      <w:r w:rsidR="00E737B1" w:rsidRPr="004C2D99">
        <w:rPr>
          <w:rFonts w:ascii="Times New Roman" w:hAnsi="Times New Roman" w:cs="Times New Roman"/>
          <w:lang w:val="en-US"/>
        </w:rPr>
        <w:t xml:space="preserve"> to hold the space for accent and dialect learning from multiple racial, ethnic</w:t>
      </w:r>
      <w:r w:rsidR="00B20A25" w:rsidRPr="004C2D99">
        <w:rPr>
          <w:rFonts w:ascii="Times New Roman" w:hAnsi="Times New Roman" w:cs="Times New Roman"/>
          <w:lang w:val="en-US"/>
        </w:rPr>
        <w:t>,</w:t>
      </w:r>
      <w:r w:rsidR="00E737B1" w:rsidRPr="004C2D99">
        <w:rPr>
          <w:rFonts w:ascii="Times New Roman" w:hAnsi="Times New Roman" w:cs="Times New Roman"/>
          <w:lang w:val="en-US"/>
        </w:rPr>
        <w:t xml:space="preserve"> and class perspectives. </w:t>
      </w:r>
      <w:r w:rsidR="00AF4BAA" w:rsidRPr="004C2D99">
        <w:rPr>
          <w:rFonts w:ascii="Times New Roman" w:hAnsi="Times New Roman" w:cs="Times New Roman"/>
          <w:lang w:val="en-US"/>
        </w:rPr>
        <w:t>I do not teach</w:t>
      </w:r>
      <w:r w:rsidR="00220BC4" w:rsidRPr="004C2D99">
        <w:rPr>
          <w:rFonts w:ascii="Times New Roman" w:hAnsi="Times New Roman" w:cs="Times New Roman"/>
          <w:lang w:val="en-US"/>
        </w:rPr>
        <w:t xml:space="preserve"> generalize</w:t>
      </w:r>
      <w:r w:rsidR="00AF4BAA" w:rsidRPr="004C2D99">
        <w:rPr>
          <w:rFonts w:ascii="Times New Roman" w:hAnsi="Times New Roman" w:cs="Times New Roman"/>
          <w:lang w:val="en-US"/>
        </w:rPr>
        <w:t>d</w:t>
      </w:r>
      <w:r w:rsidR="00220BC4" w:rsidRPr="004C2D99">
        <w:rPr>
          <w:rFonts w:ascii="Times New Roman" w:hAnsi="Times New Roman" w:cs="Times New Roman"/>
          <w:lang w:val="en-US"/>
        </w:rPr>
        <w:t xml:space="preserve"> version</w:t>
      </w:r>
      <w:r w:rsidR="00AF4BAA" w:rsidRPr="004C2D99">
        <w:rPr>
          <w:rFonts w:ascii="Times New Roman" w:hAnsi="Times New Roman" w:cs="Times New Roman"/>
          <w:lang w:val="en-US"/>
        </w:rPr>
        <w:t>s</w:t>
      </w:r>
      <w:r w:rsidR="00220BC4" w:rsidRPr="004C2D99">
        <w:rPr>
          <w:rFonts w:ascii="Times New Roman" w:hAnsi="Times New Roman" w:cs="Times New Roman"/>
          <w:lang w:val="en-US"/>
        </w:rPr>
        <w:t xml:space="preserve"> of accent</w:t>
      </w:r>
      <w:r w:rsidR="00AF4BAA" w:rsidRPr="004C2D99">
        <w:rPr>
          <w:rFonts w:ascii="Times New Roman" w:hAnsi="Times New Roman" w:cs="Times New Roman"/>
          <w:lang w:val="en-US"/>
        </w:rPr>
        <w:t>s</w:t>
      </w:r>
      <w:r w:rsidR="00220BC4" w:rsidRPr="004C2D99">
        <w:rPr>
          <w:rFonts w:ascii="Times New Roman" w:hAnsi="Times New Roman" w:cs="Times New Roman"/>
          <w:lang w:val="en-US"/>
        </w:rPr>
        <w:t xml:space="preserve"> translated th</w:t>
      </w:r>
      <w:r w:rsidR="00B20A25" w:rsidRPr="004C2D99">
        <w:rPr>
          <w:rFonts w:ascii="Times New Roman" w:hAnsi="Times New Roman" w:cs="Times New Roman"/>
          <w:lang w:val="en-US"/>
        </w:rPr>
        <w:t>r</w:t>
      </w:r>
      <w:r w:rsidR="00220BC4" w:rsidRPr="004C2D99">
        <w:rPr>
          <w:rFonts w:ascii="Times New Roman" w:hAnsi="Times New Roman" w:cs="Times New Roman"/>
          <w:lang w:val="en-US"/>
        </w:rPr>
        <w:t xml:space="preserve">ough my white </w:t>
      </w:r>
      <w:r w:rsidR="002D23C3" w:rsidRPr="004C2D99">
        <w:rPr>
          <w:rFonts w:ascii="Times New Roman" w:hAnsi="Times New Roman" w:cs="Times New Roman"/>
          <w:lang w:val="en-US"/>
        </w:rPr>
        <w:t xml:space="preserve">British </w:t>
      </w:r>
      <w:r w:rsidR="00220BC4" w:rsidRPr="004C2D99">
        <w:rPr>
          <w:rFonts w:ascii="Times New Roman" w:hAnsi="Times New Roman" w:cs="Times New Roman"/>
          <w:lang w:val="en-US"/>
        </w:rPr>
        <w:t xml:space="preserve">somatic experience. </w:t>
      </w:r>
      <w:r w:rsidR="00E737B1" w:rsidRPr="004C2D99">
        <w:rPr>
          <w:rFonts w:ascii="Times New Roman" w:hAnsi="Times New Roman" w:cs="Times New Roman"/>
          <w:lang w:val="en-US"/>
        </w:rPr>
        <w:t>I do not hold the expertise in those accents and dialects</w:t>
      </w:r>
      <w:r w:rsidR="00B20A25" w:rsidRPr="004C2D99">
        <w:rPr>
          <w:rFonts w:ascii="Times New Roman" w:hAnsi="Times New Roman" w:cs="Times New Roman"/>
          <w:lang w:val="en-US"/>
        </w:rPr>
        <w:t>. T</w:t>
      </w:r>
      <w:r w:rsidR="00E737B1" w:rsidRPr="004C2D99">
        <w:rPr>
          <w:rFonts w:ascii="Times New Roman" w:hAnsi="Times New Roman" w:cs="Times New Roman"/>
          <w:lang w:val="en-US"/>
        </w:rPr>
        <w:t>he students bring that from their embodied engagement with their verbatim source materia</w:t>
      </w:r>
      <w:r w:rsidR="00B20A25" w:rsidRPr="004C2D99">
        <w:rPr>
          <w:rFonts w:ascii="Times New Roman" w:hAnsi="Times New Roman" w:cs="Times New Roman"/>
          <w:lang w:val="en-US"/>
        </w:rPr>
        <w:t>l.</w:t>
      </w:r>
      <w:r w:rsidR="00AF4BAA" w:rsidRPr="004C2D99">
        <w:rPr>
          <w:rFonts w:ascii="Times New Roman" w:hAnsi="Times New Roman" w:cs="Times New Roman"/>
          <w:lang w:val="en-US"/>
        </w:rPr>
        <w:t xml:space="preserve"> I </w:t>
      </w:r>
      <w:r w:rsidR="00B20A25" w:rsidRPr="004C2D99">
        <w:rPr>
          <w:rFonts w:ascii="Times New Roman" w:hAnsi="Times New Roman" w:cs="Times New Roman"/>
          <w:lang w:val="en-US"/>
        </w:rPr>
        <w:t>foster</w:t>
      </w:r>
      <w:r w:rsidR="00AF4BAA" w:rsidRPr="004C2D99">
        <w:rPr>
          <w:rFonts w:ascii="Times New Roman" w:hAnsi="Times New Roman" w:cs="Times New Roman"/>
          <w:lang w:val="en-US"/>
        </w:rPr>
        <w:t xml:space="preserve"> and guide that process. </w:t>
      </w:r>
    </w:p>
    <w:p w14:paraId="293F507D" w14:textId="77777777" w:rsidR="00AF4BAA" w:rsidRPr="004C2D99" w:rsidRDefault="00AF4BAA" w:rsidP="0071635C">
      <w:pPr>
        <w:ind w:left="720"/>
        <w:rPr>
          <w:rFonts w:ascii="Times New Roman" w:hAnsi="Times New Roman" w:cs="Times New Roman"/>
          <w:lang w:val="en-US"/>
        </w:rPr>
      </w:pPr>
      <w:r w:rsidRPr="004C2D99">
        <w:rPr>
          <w:rFonts w:ascii="Times New Roman" w:hAnsi="Times New Roman" w:cs="Times New Roman"/>
          <w:lang w:val="en-US"/>
        </w:rPr>
        <w:t>It feels a very creative prospect, and very exciting as a result. Hopefully, the idea, to me, is that it’s really freeing for all kinds of different actors to go to all kinds of different parts. That the tools we have are very robust. (Focus Group)</w:t>
      </w:r>
    </w:p>
    <w:p w14:paraId="22250E3E" w14:textId="1B364FE6" w:rsidR="003B66D1" w:rsidRPr="004C2D99" w:rsidRDefault="00B90765" w:rsidP="0071635C">
      <w:pPr>
        <w:rPr>
          <w:rFonts w:ascii="Times New Roman" w:hAnsi="Times New Roman" w:cs="Times New Roman"/>
          <w:lang w:val="en-US"/>
        </w:rPr>
      </w:pPr>
      <w:r w:rsidRPr="004C2D99">
        <w:rPr>
          <w:rFonts w:ascii="Times New Roman" w:hAnsi="Times New Roman" w:cs="Times New Roman"/>
          <w:lang w:val="en-US"/>
        </w:rPr>
        <w:t>Finally, i</w:t>
      </w:r>
      <w:r w:rsidR="00220BC4" w:rsidRPr="004C2D99">
        <w:rPr>
          <w:rFonts w:ascii="Times New Roman" w:hAnsi="Times New Roman" w:cs="Times New Roman"/>
          <w:lang w:val="en-US"/>
        </w:rPr>
        <w:t>t is hoped that the embodied multiple authenticities offered by th</w:t>
      </w:r>
      <w:r w:rsidR="00AF4BAA" w:rsidRPr="004C2D99">
        <w:rPr>
          <w:rFonts w:ascii="Times New Roman" w:hAnsi="Times New Roman" w:cs="Times New Roman"/>
          <w:lang w:val="en-US"/>
        </w:rPr>
        <w:t>is</w:t>
      </w:r>
      <w:r w:rsidR="00220BC4" w:rsidRPr="004C2D99">
        <w:rPr>
          <w:rFonts w:ascii="Times New Roman" w:hAnsi="Times New Roman" w:cs="Times New Roman"/>
          <w:lang w:val="en-US"/>
        </w:rPr>
        <w:t xml:space="preserve"> approach can lead to pockets of insurgent action as a </w:t>
      </w:r>
      <w:r w:rsidR="003B66D1" w:rsidRPr="004C2D99">
        <w:rPr>
          <w:rFonts w:ascii="Times New Roman" w:hAnsi="Times New Roman" w:cs="Times New Roman"/>
          <w:lang w:val="en-US"/>
        </w:rPr>
        <w:t xml:space="preserve">challenge to the </w:t>
      </w:r>
      <w:r w:rsidR="00E737B1" w:rsidRPr="004C2D99">
        <w:rPr>
          <w:rFonts w:ascii="Times New Roman" w:hAnsi="Times New Roman" w:cs="Times New Roman"/>
          <w:lang w:val="en-US"/>
        </w:rPr>
        <w:t>generalizing and softening of accents prevalent within the performing arts</w:t>
      </w:r>
      <w:r w:rsidR="00AF4BAA" w:rsidRPr="004C2D99">
        <w:rPr>
          <w:rFonts w:ascii="Times New Roman" w:hAnsi="Times New Roman" w:cs="Times New Roman"/>
          <w:lang w:val="en-US"/>
        </w:rPr>
        <w:t xml:space="preserve"> industry.</w:t>
      </w:r>
    </w:p>
    <w:p w14:paraId="254F87DA" w14:textId="77777777" w:rsidR="00AF4BAA" w:rsidRPr="004C2D99" w:rsidRDefault="00AF4BAA" w:rsidP="0071635C">
      <w:pPr>
        <w:rPr>
          <w:rFonts w:ascii="Times New Roman" w:hAnsi="Times New Roman" w:cs="Times New Roman"/>
          <w:lang w:val="en-US"/>
        </w:rPr>
      </w:pPr>
    </w:p>
    <w:sdt>
      <w:sdtPr>
        <w:rPr>
          <w:rFonts w:ascii="Times New Roman" w:hAnsi="Times New Roman" w:cs="Times New Roman"/>
          <w:b/>
          <w:lang w:val="en-US"/>
        </w:rPr>
        <w:id w:val="-1094865721"/>
        <w:docPartObj>
          <w:docPartGallery w:val="Bibliographies"/>
          <w:docPartUnique/>
        </w:docPartObj>
      </w:sdtPr>
      <w:sdtEndPr>
        <w:rPr>
          <w:b w:val="0"/>
        </w:rPr>
      </w:sdtEndPr>
      <w:sdtContent>
        <w:p w14:paraId="6E09282D" w14:textId="26235FC4" w:rsidR="00915A97" w:rsidRPr="004C2D99" w:rsidRDefault="00915A97" w:rsidP="0071635C">
          <w:pPr>
            <w:rPr>
              <w:rStyle w:val="Heading1Char"/>
              <w:rFonts w:ascii="Times New Roman" w:hAnsi="Times New Roman" w:cs="Times New Roman"/>
              <w:b/>
              <w:color w:val="auto"/>
              <w:sz w:val="22"/>
              <w:szCs w:val="22"/>
            </w:rPr>
          </w:pPr>
          <w:r w:rsidRPr="004C2D99">
            <w:rPr>
              <w:rStyle w:val="Heading1Char"/>
              <w:rFonts w:ascii="Times New Roman" w:hAnsi="Times New Roman" w:cs="Times New Roman"/>
              <w:b/>
              <w:color w:val="auto"/>
              <w:sz w:val="22"/>
              <w:szCs w:val="22"/>
            </w:rPr>
            <w:t>References</w:t>
          </w:r>
        </w:p>
        <w:sdt>
          <w:sdtPr>
            <w:rPr>
              <w:rFonts w:ascii="Times New Roman" w:hAnsi="Times New Roman" w:cs="Times New Roman"/>
              <w:lang w:val="en-US"/>
            </w:rPr>
            <w:id w:val="-573587230"/>
            <w:bibliography/>
          </w:sdtPr>
          <w:sdtEndPr/>
          <w:sdtContent>
            <w:p w14:paraId="5A7C7DF2" w14:textId="7D74CAD7" w:rsidR="001D1463" w:rsidRPr="004C2D99" w:rsidRDefault="001D1463"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t xml:space="preserve">Bonenfant, Yvon. 2010. "Queer Listening to Queer Vocal Timbres." </w:t>
              </w:r>
              <w:r w:rsidRPr="004C2D99">
                <w:rPr>
                  <w:rFonts w:ascii="Times New Roman" w:hAnsi="Times New Roman" w:cs="Times New Roman"/>
                  <w:i/>
                  <w:iCs/>
                  <w:noProof/>
                  <w:lang w:val="en-US"/>
                </w:rPr>
                <w:t>Performance Research</w:t>
              </w:r>
              <w:r w:rsidRPr="004C2D99">
                <w:rPr>
                  <w:rFonts w:ascii="Times New Roman" w:hAnsi="Times New Roman" w:cs="Times New Roman"/>
                  <w:noProof/>
                  <w:lang w:val="en-US"/>
                </w:rPr>
                <w:t xml:space="preserve"> 15 (3): 74-80. doi:10.1080/13528165.2010.527210.</w:t>
              </w:r>
            </w:p>
            <w:p w14:paraId="7D61EB44" w14:textId="77777777" w:rsidR="001D1463" w:rsidRPr="004C2D99" w:rsidRDefault="001D1463"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t xml:space="preserve">Canas, Tania. 2017. "Diversity is a White Word." </w:t>
              </w:r>
              <w:r w:rsidRPr="004C2D99">
                <w:rPr>
                  <w:rFonts w:ascii="Times New Roman" w:hAnsi="Times New Roman" w:cs="Times New Roman"/>
                  <w:i/>
                  <w:iCs/>
                  <w:noProof/>
                  <w:lang w:val="en-US"/>
                </w:rPr>
                <w:t>ArtsHub.</w:t>
              </w:r>
              <w:r w:rsidRPr="004C2D99">
                <w:rPr>
                  <w:rFonts w:ascii="Times New Roman" w:hAnsi="Times New Roman" w:cs="Times New Roman"/>
                  <w:noProof/>
                  <w:lang w:val="en-US"/>
                </w:rPr>
                <w:t xml:space="preserve"> January 9th. Accessed January 18th, 2018. https://www.artshub.com.au/education/news-article/opinions-and-analysis/professional-development/tania-canas/diversity-is-a-white-word-252910.</w:t>
              </w:r>
            </w:p>
            <w:p w14:paraId="308B7F1F" w14:textId="08D7D38B" w:rsidR="001D1463" w:rsidRPr="004C2D99" w:rsidRDefault="001D1463"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t>Colaianni, Louis. 2000. "Interview with Rosina Lipp</w:t>
              </w:r>
              <w:r w:rsidR="006D77AE" w:rsidRPr="004C2D99">
                <w:rPr>
                  <w:rFonts w:ascii="Times New Roman" w:hAnsi="Times New Roman" w:cs="Times New Roman"/>
                  <w:noProof/>
                  <w:lang w:val="en-US"/>
                </w:rPr>
                <w:t>i</w:t>
              </w:r>
              <w:r w:rsidRPr="004C2D99">
                <w:rPr>
                  <w:rFonts w:ascii="Times New Roman" w:hAnsi="Times New Roman" w:cs="Times New Roman"/>
                  <w:noProof/>
                  <w:lang w:val="en-US"/>
                </w:rPr>
                <w:t xml:space="preserve">-Green." </w:t>
              </w:r>
              <w:r w:rsidRPr="004C2D99">
                <w:rPr>
                  <w:rFonts w:ascii="Times New Roman" w:hAnsi="Times New Roman" w:cs="Times New Roman"/>
                  <w:i/>
                  <w:iCs/>
                  <w:noProof/>
                  <w:lang w:val="en-US"/>
                </w:rPr>
                <w:t>Voice and Speech Review</w:t>
              </w:r>
              <w:r w:rsidRPr="004C2D99">
                <w:rPr>
                  <w:rFonts w:ascii="Times New Roman" w:hAnsi="Times New Roman" w:cs="Times New Roman"/>
                  <w:noProof/>
                  <w:lang w:val="en-US"/>
                </w:rPr>
                <w:t xml:space="preserve"> </w:t>
              </w:r>
              <w:r w:rsidR="004C2D99">
                <w:rPr>
                  <w:rFonts w:ascii="Times New Roman" w:hAnsi="Times New Roman" w:cs="Times New Roman"/>
                  <w:noProof/>
                  <w:lang w:val="en-US"/>
                </w:rPr>
                <w:t xml:space="preserve">1 (1): </w:t>
              </w:r>
              <w:r w:rsidRPr="004C2D99">
                <w:rPr>
                  <w:rFonts w:ascii="Times New Roman" w:hAnsi="Times New Roman" w:cs="Times New Roman"/>
                  <w:noProof/>
                  <w:lang w:val="en-US"/>
                </w:rPr>
                <w:t>21-22. doi:10.1080/23268263.2000.10761383.</w:t>
              </w:r>
            </w:p>
            <w:p w14:paraId="4F467206" w14:textId="02E5707C" w:rsidR="003B38D4" w:rsidRPr="004C2D99" w:rsidRDefault="003B38D4" w:rsidP="00584B40">
              <w:pPr>
                <w:spacing w:line="240" w:lineRule="auto"/>
                <w:ind w:left="720" w:hanging="720"/>
                <w:rPr>
                  <w:rFonts w:ascii="Times New Roman" w:hAnsi="Times New Roman" w:cs="Times New Roman"/>
                  <w:lang w:val="en-US"/>
                </w:rPr>
              </w:pPr>
              <w:r w:rsidRPr="004C2D99">
                <w:rPr>
                  <w:rFonts w:ascii="Times New Roman" w:hAnsi="Times New Roman" w:cs="Times New Roman"/>
                  <w:lang w:val="en-US"/>
                </w:rPr>
                <w:t>Dal Vera, Rocco</w:t>
              </w:r>
              <w:r w:rsidR="004C2D99">
                <w:rPr>
                  <w:rFonts w:ascii="Times New Roman" w:hAnsi="Times New Roman" w:cs="Times New Roman"/>
                  <w:lang w:val="en-US"/>
                </w:rPr>
                <w:t>.</w:t>
              </w:r>
              <w:r w:rsidRPr="004C2D99">
                <w:rPr>
                  <w:rFonts w:ascii="Times New Roman" w:hAnsi="Times New Roman" w:cs="Times New Roman"/>
                  <w:lang w:val="en-US"/>
                </w:rPr>
                <w:t xml:space="preserve"> 2000</w:t>
              </w:r>
              <w:r w:rsidR="004C2D99">
                <w:rPr>
                  <w:rFonts w:ascii="Times New Roman" w:hAnsi="Times New Roman" w:cs="Times New Roman"/>
                  <w:lang w:val="en-US"/>
                </w:rPr>
                <w:t>.</w:t>
              </w:r>
              <w:r w:rsidRPr="004C2D99">
                <w:rPr>
                  <w:rFonts w:ascii="Times New Roman" w:hAnsi="Times New Roman" w:cs="Times New Roman"/>
                  <w:lang w:val="en-US"/>
                </w:rPr>
                <w:t xml:space="preserve"> </w:t>
              </w:r>
              <w:r w:rsidR="004C2D99">
                <w:rPr>
                  <w:rFonts w:ascii="Times New Roman" w:hAnsi="Times New Roman" w:cs="Times New Roman"/>
                  <w:lang w:val="en-US"/>
                </w:rPr>
                <w:t xml:space="preserve">“Letter from the Editor.” </w:t>
              </w:r>
              <w:r w:rsidRPr="004C2D99">
                <w:rPr>
                  <w:rFonts w:ascii="Times New Roman" w:hAnsi="Times New Roman" w:cs="Times New Roman"/>
                  <w:i/>
                  <w:iCs/>
                  <w:lang w:val="en-US"/>
                </w:rPr>
                <w:t xml:space="preserve">Voice and Speech </w:t>
              </w:r>
              <w:r w:rsidR="00B20A25" w:rsidRPr="004C2D99">
                <w:rPr>
                  <w:rFonts w:ascii="Times New Roman" w:hAnsi="Times New Roman" w:cs="Times New Roman"/>
                  <w:i/>
                  <w:iCs/>
                  <w:lang w:val="en-US"/>
                </w:rPr>
                <w:t>R</w:t>
              </w:r>
              <w:r w:rsidRPr="004C2D99">
                <w:rPr>
                  <w:rFonts w:ascii="Times New Roman" w:hAnsi="Times New Roman" w:cs="Times New Roman"/>
                  <w:i/>
                  <w:iCs/>
                  <w:lang w:val="en-US"/>
                </w:rPr>
                <w:t>eview</w:t>
              </w:r>
              <w:r w:rsidR="004C2D99">
                <w:rPr>
                  <w:rFonts w:ascii="Times New Roman" w:hAnsi="Times New Roman" w:cs="Times New Roman"/>
                  <w:lang w:val="en-US"/>
                </w:rPr>
                <w:t xml:space="preserve"> </w:t>
              </w:r>
              <w:r w:rsidRPr="004C2D99">
                <w:rPr>
                  <w:rFonts w:ascii="Times New Roman" w:hAnsi="Times New Roman" w:cs="Times New Roman"/>
                  <w:lang w:val="en-US"/>
                </w:rPr>
                <w:t>1</w:t>
              </w:r>
              <w:r w:rsidR="004C2D99">
                <w:rPr>
                  <w:rFonts w:ascii="Times New Roman" w:hAnsi="Times New Roman" w:cs="Times New Roman"/>
                  <w:lang w:val="en-US"/>
                </w:rPr>
                <w:t xml:space="preserve"> (1): 1</w:t>
              </w:r>
              <w:r w:rsidR="00B461CF">
                <w:rPr>
                  <w:rFonts w:ascii="Times New Roman" w:hAnsi="Times New Roman" w:cs="Times New Roman"/>
                  <w:lang w:val="en-US"/>
                </w:rPr>
                <w:t xml:space="preserve">. </w:t>
              </w:r>
              <w:r w:rsidR="00B461CF" w:rsidRPr="00B461CF">
                <w:rPr>
                  <w:rFonts w:ascii="Times New Roman" w:hAnsi="Times New Roman" w:cs="Times New Roman"/>
                  <w:lang w:val="en-US"/>
                </w:rPr>
                <w:t>http://doi.org/10.1080/23268263.2000.10761378</w:t>
              </w:r>
            </w:p>
            <w:p w14:paraId="67F96676" w14:textId="53F77EDF" w:rsidR="00B44132" w:rsidRPr="004C2D99" w:rsidRDefault="00B44132" w:rsidP="00584B40">
              <w:pPr>
                <w:pStyle w:val="NoSpacing"/>
                <w:ind w:left="720" w:hanging="720"/>
                <w:rPr>
                  <w:rFonts w:ascii="Times New Roman" w:hAnsi="Times New Roman" w:cs="Times New Roman"/>
                  <w:lang w:val="en-US"/>
                </w:rPr>
              </w:pPr>
              <w:r w:rsidRPr="004C2D99">
                <w:rPr>
                  <w:rFonts w:ascii="Times New Roman" w:hAnsi="Times New Roman" w:cs="Times New Roman"/>
                  <w:lang w:val="en-US"/>
                </w:rPr>
                <w:t xml:space="preserve">De Sousa Santos, </w:t>
              </w:r>
              <w:proofErr w:type="spellStart"/>
              <w:r w:rsidRPr="004C2D99">
                <w:rPr>
                  <w:rFonts w:ascii="Times New Roman" w:hAnsi="Times New Roman" w:cs="Times New Roman"/>
                  <w:lang w:val="en-US"/>
                </w:rPr>
                <w:t>Boaventura</w:t>
              </w:r>
              <w:proofErr w:type="spellEnd"/>
              <w:r w:rsidRPr="004C2D99">
                <w:rPr>
                  <w:rFonts w:ascii="Times New Roman" w:hAnsi="Times New Roman" w:cs="Times New Roman"/>
                  <w:lang w:val="en-US"/>
                </w:rPr>
                <w:t xml:space="preserve">. 2018. </w:t>
              </w:r>
              <w:r w:rsidRPr="004C2D99">
                <w:rPr>
                  <w:rFonts w:ascii="Times New Roman" w:hAnsi="Times New Roman" w:cs="Times New Roman"/>
                  <w:i/>
                  <w:iCs/>
                  <w:lang w:val="en-US"/>
                </w:rPr>
                <w:t xml:space="preserve">The End of the Cognitive Empire: The Coming of Age of Epistemologies of the South. </w:t>
              </w:r>
              <w:r w:rsidR="00B461CF" w:rsidRPr="004C2D99">
                <w:rPr>
                  <w:rFonts w:ascii="Times New Roman" w:hAnsi="Times New Roman" w:cs="Times New Roman"/>
                  <w:lang w:val="en-US"/>
                </w:rPr>
                <w:t>Durham</w:t>
              </w:r>
              <w:r w:rsidR="00B461CF">
                <w:rPr>
                  <w:rFonts w:ascii="Times New Roman" w:hAnsi="Times New Roman" w:cs="Times New Roman"/>
                  <w:lang w:val="en-US"/>
                </w:rPr>
                <w:t xml:space="preserve">, NC: </w:t>
              </w:r>
              <w:r w:rsidRPr="004C2D99">
                <w:rPr>
                  <w:rFonts w:ascii="Times New Roman" w:hAnsi="Times New Roman" w:cs="Times New Roman"/>
                  <w:lang w:val="en-US"/>
                </w:rPr>
                <w:t>Duke University Press</w:t>
              </w:r>
              <w:r w:rsidR="00B461CF">
                <w:rPr>
                  <w:rFonts w:ascii="Times New Roman" w:hAnsi="Times New Roman" w:cs="Times New Roman"/>
                  <w:lang w:val="en-US"/>
                </w:rPr>
                <w:t>.</w:t>
              </w:r>
              <w:r w:rsidRPr="004C2D99">
                <w:rPr>
                  <w:rFonts w:ascii="Times New Roman" w:hAnsi="Times New Roman" w:cs="Times New Roman"/>
                  <w:lang w:val="en-US"/>
                </w:rPr>
                <w:t xml:space="preserve"> </w:t>
              </w:r>
            </w:p>
            <w:p w14:paraId="6CFF51B2" w14:textId="77777777" w:rsidR="00B44132" w:rsidRPr="004C2D99" w:rsidRDefault="00B44132" w:rsidP="00584B40">
              <w:pPr>
                <w:pStyle w:val="NoSpacing"/>
                <w:ind w:left="720" w:hanging="720"/>
                <w:rPr>
                  <w:rFonts w:ascii="Times New Roman" w:hAnsi="Times New Roman" w:cs="Times New Roman"/>
                  <w:lang w:val="en-US"/>
                </w:rPr>
              </w:pPr>
            </w:p>
            <w:p w14:paraId="0E79721B" w14:textId="4ED845DA" w:rsidR="005F3EAA" w:rsidRPr="004C2D99" w:rsidRDefault="005F3EAA" w:rsidP="00584B40">
              <w:pPr>
                <w:pStyle w:val="NoSpacing"/>
                <w:ind w:left="720" w:hanging="720"/>
                <w:rPr>
                  <w:rFonts w:ascii="Times New Roman" w:hAnsi="Times New Roman" w:cs="Times New Roman"/>
                  <w:lang w:val="en-US"/>
                </w:rPr>
              </w:pPr>
              <w:r w:rsidRPr="004C2D99">
                <w:rPr>
                  <w:rFonts w:ascii="Times New Roman" w:hAnsi="Times New Roman" w:cs="Times New Roman"/>
                  <w:lang w:val="en-US"/>
                </w:rPr>
                <w:t xml:space="preserve">Kaja Dunn, </w:t>
              </w:r>
              <w:proofErr w:type="spellStart"/>
              <w:r w:rsidRPr="004C2D99">
                <w:rPr>
                  <w:rFonts w:ascii="Times New Roman" w:hAnsi="Times New Roman" w:cs="Times New Roman"/>
                  <w:lang w:val="en-US"/>
                </w:rPr>
                <w:t>Sharrell</w:t>
              </w:r>
              <w:proofErr w:type="spellEnd"/>
              <w:r w:rsidRPr="004C2D99">
                <w:rPr>
                  <w:rFonts w:ascii="Times New Roman" w:hAnsi="Times New Roman" w:cs="Times New Roman"/>
                  <w:lang w:val="en-US"/>
                </w:rPr>
                <w:t xml:space="preserve"> D. Luckett</w:t>
              </w:r>
              <w:r w:rsidR="00B461CF">
                <w:rPr>
                  <w:rFonts w:ascii="Times New Roman" w:hAnsi="Times New Roman" w:cs="Times New Roman"/>
                  <w:lang w:val="en-US"/>
                </w:rPr>
                <w:t>, and</w:t>
              </w:r>
              <w:r w:rsidRPr="004C2D99">
                <w:rPr>
                  <w:rFonts w:ascii="Times New Roman" w:hAnsi="Times New Roman" w:cs="Times New Roman"/>
                  <w:lang w:val="en-US"/>
                </w:rPr>
                <w:t xml:space="preserve"> Daphnie Sicre</w:t>
              </w:r>
              <w:r w:rsidR="00B461CF">
                <w:rPr>
                  <w:rFonts w:ascii="Times New Roman" w:hAnsi="Times New Roman" w:cs="Times New Roman"/>
                  <w:lang w:val="en-US"/>
                </w:rPr>
                <w:t xml:space="preserve">. </w:t>
              </w:r>
              <w:r w:rsidRPr="004C2D99">
                <w:rPr>
                  <w:rFonts w:ascii="Times New Roman" w:hAnsi="Times New Roman" w:cs="Times New Roman"/>
                  <w:lang w:val="en-US"/>
                </w:rPr>
                <w:t>2020</w:t>
              </w:r>
              <w:r w:rsidR="00B461CF">
                <w:rPr>
                  <w:rFonts w:ascii="Times New Roman" w:hAnsi="Times New Roman" w:cs="Times New Roman"/>
                  <w:lang w:val="en-US"/>
                </w:rPr>
                <w:t>.</w:t>
              </w:r>
              <w:r w:rsidRPr="004C2D99">
                <w:rPr>
                  <w:rFonts w:ascii="Times New Roman" w:hAnsi="Times New Roman" w:cs="Times New Roman"/>
                  <w:lang w:val="en-US"/>
                </w:rPr>
                <w:t xml:space="preserve"> “Training theatre</w:t>
              </w:r>
              <w:r w:rsidR="00B461CF">
                <w:rPr>
                  <w:rFonts w:ascii="Times New Roman" w:hAnsi="Times New Roman" w:cs="Times New Roman"/>
                  <w:lang w:val="en-US"/>
                </w:rPr>
                <w:t xml:space="preserve"> </w:t>
              </w:r>
              <w:r w:rsidRPr="004C2D99">
                <w:rPr>
                  <w:rFonts w:ascii="Times New Roman" w:hAnsi="Times New Roman" w:cs="Times New Roman"/>
                  <w:lang w:val="en-US"/>
                </w:rPr>
                <w:t xml:space="preserve">students of </w:t>
              </w:r>
              <w:proofErr w:type="spellStart"/>
              <w:r w:rsidRPr="004C2D99">
                <w:rPr>
                  <w:rFonts w:ascii="Times New Roman" w:hAnsi="Times New Roman" w:cs="Times New Roman"/>
                  <w:lang w:val="en-US"/>
                </w:rPr>
                <w:t>colour</w:t>
              </w:r>
              <w:proofErr w:type="spellEnd"/>
              <w:r w:rsidRPr="004C2D99">
                <w:rPr>
                  <w:rFonts w:ascii="Times New Roman" w:hAnsi="Times New Roman" w:cs="Times New Roman"/>
                  <w:lang w:val="en-US"/>
                </w:rPr>
                <w:t xml:space="preserve"> in the United States</w:t>
              </w:r>
              <w:r w:rsidR="00B461CF">
                <w:rPr>
                  <w:rFonts w:ascii="Times New Roman" w:hAnsi="Times New Roman" w:cs="Times New Roman"/>
                  <w:lang w:val="en-US"/>
                </w:rPr>
                <w:t>.</w:t>
              </w:r>
              <w:r w:rsidRPr="004C2D99">
                <w:rPr>
                  <w:rFonts w:ascii="Times New Roman" w:hAnsi="Times New Roman" w:cs="Times New Roman"/>
                  <w:lang w:val="en-US"/>
                </w:rPr>
                <w:t xml:space="preserve">” </w:t>
              </w:r>
              <w:r w:rsidRPr="004C2D99">
                <w:rPr>
                  <w:rFonts w:ascii="Times New Roman" w:hAnsi="Times New Roman" w:cs="Times New Roman"/>
                  <w:i/>
                  <w:iCs/>
                  <w:lang w:val="en-US"/>
                </w:rPr>
                <w:t>Theatre, Dance and Performance Training</w:t>
              </w:r>
              <w:r w:rsidRPr="004C2D99">
                <w:rPr>
                  <w:rFonts w:ascii="Times New Roman" w:hAnsi="Times New Roman" w:cs="Times New Roman"/>
                  <w:lang w:val="en-US"/>
                </w:rPr>
                <w:t xml:space="preserve"> 11</w:t>
              </w:r>
              <w:r w:rsidR="00B461CF">
                <w:rPr>
                  <w:rFonts w:ascii="Times New Roman" w:hAnsi="Times New Roman" w:cs="Times New Roman"/>
                  <w:lang w:val="en-US"/>
                </w:rPr>
                <w:t xml:space="preserve"> (</w:t>
              </w:r>
              <w:r w:rsidRPr="004C2D99">
                <w:rPr>
                  <w:rFonts w:ascii="Times New Roman" w:hAnsi="Times New Roman" w:cs="Times New Roman"/>
                  <w:lang w:val="en-US"/>
                </w:rPr>
                <w:t>3</w:t>
              </w:r>
              <w:r w:rsidR="00B461CF">
                <w:rPr>
                  <w:rFonts w:ascii="Times New Roman" w:hAnsi="Times New Roman" w:cs="Times New Roman"/>
                  <w:lang w:val="en-US"/>
                </w:rPr>
                <w:t>):</w:t>
              </w:r>
              <w:r w:rsidRPr="004C2D99">
                <w:rPr>
                  <w:rFonts w:ascii="Times New Roman" w:hAnsi="Times New Roman" w:cs="Times New Roman"/>
                  <w:lang w:val="en-US"/>
                </w:rPr>
                <w:t xml:space="preserve"> 274-282</w:t>
              </w:r>
              <w:r w:rsidR="00B461CF">
                <w:rPr>
                  <w:rFonts w:ascii="Times New Roman" w:hAnsi="Times New Roman" w:cs="Times New Roman"/>
                  <w:lang w:val="en-US"/>
                </w:rPr>
                <w:t xml:space="preserve">. </w:t>
              </w:r>
              <w:proofErr w:type="spellStart"/>
              <w:r w:rsidR="00B461CF">
                <w:rPr>
                  <w:rFonts w:ascii="Times New Roman" w:hAnsi="Times New Roman" w:cs="Times New Roman"/>
                  <w:lang w:val="en-US"/>
                </w:rPr>
                <w:t>doi</w:t>
              </w:r>
              <w:proofErr w:type="spellEnd"/>
              <w:r w:rsidRPr="004C2D99">
                <w:rPr>
                  <w:rFonts w:ascii="Times New Roman" w:hAnsi="Times New Roman" w:cs="Times New Roman"/>
                  <w:lang w:val="en-US"/>
                </w:rPr>
                <w:t xml:space="preserve">: 10.1080/19443927.2020.1791484 </w:t>
              </w:r>
            </w:p>
            <w:p w14:paraId="6153DB39" w14:textId="77777777" w:rsidR="005F3EAA" w:rsidRPr="004C2D99" w:rsidRDefault="005F3EAA" w:rsidP="005F3EAA">
              <w:pPr>
                <w:pStyle w:val="NoSpacing"/>
                <w:rPr>
                  <w:rFonts w:ascii="Times New Roman" w:hAnsi="Times New Roman" w:cs="Times New Roman"/>
                  <w:lang w:val="en-US"/>
                </w:rPr>
              </w:pPr>
            </w:p>
            <w:p w14:paraId="0AA490D0" w14:textId="398F1568" w:rsidR="00D11AE4" w:rsidRPr="004C2D99" w:rsidRDefault="00D11AE4" w:rsidP="0071635C">
              <w:pPr>
                <w:rPr>
                  <w:rFonts w:ascii="Times New Roman" w:hAnsi="Times New Roman" w:cs="Times New Roman"/>
                  <w:lang w:val="en-US"/>
                </w:rPr>
              </w:pPr>
              <w:r w:rsidRPr="004C2D99">
                <w:rPr>
                  <w:rFonts w:ascii="Times New Roman" w:hAnsi="Times New Roman" w:cs="Times New Roman"/>
                  <w:lang w:val="en-US"/>
                </w:rPr>
                <w:t>Freire, Paulo. 1970</w:t>
              </w:r>
              <w:r w:rsidR="00B461CF">
                <w:rPr>
                  <w:rFonts w:ascii="Times New Roman" w:hAnsi="Times New Roman" w:cs="Times New Roman"/>
                  <w:lang w:val="en-US"/>
                </w:rPr>
                <w:t>.</w:t>
              </w:r>
              <w:r w:rsidRPr="004C2D99">
                <w:rPr>
                  <w:rFonts w:ascii="Times New Roman" w:hAnsi="Times New Roman" w:cs="Times New Roman"/>
                  <w:lang w:val="en-US"/>
                </w:rPr>
                <w:t xml:space="preserve"> </w:t>
              </w:r>
              <w:r w:rsidRPr="00584B40">
                <w:rPr>
                  <w:rFonts w:ascii="Times New Roman" w:hAnsi="Times New Roman" w:cs="Times New Roman"/>
                  <w:i/>
                  <w:iCs/>
                  <w:lang w:val="en-US"/>
                </w:rPr>
                <w:t xml:space="preserve">Pedagogy of the </w:t>
              </w:r>
              <w:r w:rsidR="00B461CF" w:rsidRPr="00584B40">
                <w:rPr>
                  <w:rFonts w:ascii="Times New Roman" w:hAnsi="Times New Roman" w:cs="Times New Roman"/>
                  <w:i/>
                  <w:iCs/>
                  <w:lang w:val="en-US"/>
                </w:rPr>
                <w:t>O</w:t>
              </w:r>
              <w:r w:rsidRPr="00584B40">
                <w:rPr>
                  <w:rFonts w:ascii="Times New Roman" w:hAnsi="Times New Roman" w:cs="Times New Roman"/>
                  <w:i/>
                  <w:iCs/>
                  <w:lang w:val="en-US"/>
                </w:rPr>
                <w:t>ppressed</w:t>
              </w:r>
              <w:r w:rsidRPr="004C2D99">
                <w:rPr>
                  <w:rFonts w:ascii="Times New Roman" w:hAnsi="Times New Roman" w:cs="Times New Roman"/>
                  <w:lang w:val="en-US"/>
                </w:rPr>
                <w:t>. New rev. ed. London: Penguin</w:t>
              </w:r>
              <w:r w:rsidR="00B461CF">
                <w:rPr>
                  <w:rFonts w:ascii="Times New Roman" w:hAnsi="Times New Roman" w:cs="Times New Roman"/>
                  <w:lang w:val="en-US"/>
                </w:rPr>
                <w:t>.</w:t>
              </w:r>
            </w:p>
            <w:p w14:paraId="65250A64" w14:textId="77777777" w:rsidR="001D1463" w:rsidRPr="004C2D99" w:rsidRDefault="001D1463"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t xml:space="preserve">Friedman, Sam, and Dave O'Brien. 2017. "Resistance and Resignation: Responses to Typecasting in British Acting." </w:t>
              </w:r>
              <w:r w:rsidRPr="004C2D99">
                <w:rPr>
                  <w:rFonts w:ascii="Times New Roman" w:hAnsi="Times New Roman" w:cs="Times New Roman"/>
                  <w:i/>
                  <w:iCs/>
                  <w:noProof/>
                  <w:lang w:val="en-US"/>
                </w:rPr>
                <w:t>Cultural Sociology</w:t>
              </w:r>
              <w:r w:rsidRPr="004C2D99">
                <w:rPr>
                  <w:rFonts w:ascii="Times New Roman" w:hAnsi="Times New Roman" w:cs="Times New Roman"/>
                  <w:noProof/>
                  <w:lang w:val="en-US"/>
                </w:rPr>
                <w:t xml:space="preserve"> 11 (3): 359-376. Accessed August 5th, 2019. doi:10.1177/1749975517710156.</w:t>
              </w:r>
            </w:p>
            <w:p w14:paraId="590C87C0" w14:textId="12B762C2" w:rsidR="001D1463" w:rsidRPr="004C2D99" w:rsidRDefault="001D1463"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t xml:space="preserve">Ginther, Amy. 2015. "Dysconscious Racism in Mainstream British Voice Pedagogy and its Potential Effects of Students from Pluralistic Backgrounds in UK Drama Conservatoires." </w:t>
              </w:r>
              <w:r w:rsidRPr="004C2D99">
                <w:rPr>
                  <w:rFonts w:ascii="Times New Roman" w:hAnsi="Times New Roman" w:cs="Times New Roman"/>
                  <w:i/>
                  <w:iCs/>
                  <w:noProof/>
                  <w:lang w:val="en-US"/>
                </w:rPr>
                <w:t>Voice and Speech Review</w:t>
              </w:r>
              <w:r w:rsidRPr="004C2D99">
                <w:rPr>
                  <w:rFonts w:ascii="Times New Roman" w:hAnsi="Times New Roman" w:cs="Times New Roman"/>
                  <w:noProof/>
                  <w:lang w:val="en-US"/>
                </w:rPr>
                <w:t xml:space="preserve"> 9 (1): 41-60. doi:10.1080/23268263.2015.1079773.</w:t>
              </w:r>
            </w:p>
            <w:p w14:paraId="50C0C064" w14:textId="41351989" w:rsidR="001D1463" w:rsidRPr="004C2D99" w:rsidRDefault="001D1463"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t xml:space="preserve">Hampton, Marian. 2000. "Editorial Column The Golden Rule for Standard Speech." </w:t>
              </w:r>
              <w:r w:rsidRPr="004C2D99">
                <w:rPr>
                  <w:rFonts w:ascii="Times New Roman" w:hAnsi="Times New Roman" w:cs="Times New Roman"/>
                  <w:i/>
                  <w:iCs/>
                  <w:noProof/>
                  <w:lang w:val="en-US"/>
                </w:rPr>
                <w:t>Voice and Speech Review</w:t>
              </w:r>
              <w:r w:rsidRPr="004C2D99">
                <w:rPr>
                  <w:rFonts w:ascii="Times New Roman" w:hAnsi="Times New Roman" w:cs="Times New Roman"/>
                  <w:noProof/>
                  <w:lang w:val="en-US"/>
                </w:rPr>
                <w:t xml:space="preserve"> 1 (1): 13-16. doi:10.1080/23268263.2000.10761380.</w:t>
              </w:r>
            </w:p>
            <w:p w14:paraId="0DA1AEE6" w14:textId="2D21860C" w:rsidR="001D1463" w:rsidRPr="004C2D99" w:rsidRDefault="001D1463"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t>Holder, Hazel. 2017. "The Accents in Barbershop Chronicles." London: National Theatre Platform Event, November 29.</w:t>
              </w:r>
            </w:p>
            <w:p w14:paraId="0EBF569E" w14:textId="7A2035B3" w:rsidR="001D1463" w:rsidRPr="004C2D99" w:rsidRDefault="001D1463"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t xml:space="preserve">hooks, bell. 1994. </w:t>
              </w:r>
              <w:r w:rsidRPr="004C2D99">
                <w:rPr>
                  <w:rFonts w:ascii="Times New Roman" w:hAnsi="Times New Roman" w:cs="Times New Roman"/>
                  <w:i/>
                  <w:iCs/>
                  <w:noProof/>
                  <w:lang w:val="en-US"/>
                </w:rPr>
                <w:t>Teaching to Transgress: Education as the Practice of Freedom.</w:t>
              </w:r>
              <w:r w:rsidRPr="004C2D99">
                <w:rPr>
                  <w:rFonts w:ascii="Times New Roman" w:hAnsi="Times New Roman" w:cs="Times New Roman"/>
                  <w:noProof/>
                  <w:lang w:val="en-US"/>
                </w:rPr>
                <w:t xml:space="preserve"> Abingdon: Routledge. </w:t>
              </w:r>
            </w:p>
            <w:p w14:paraId="5D6AB38E" w14:textId="40B90ED6" w:rsidR="001D1463" w:rsidRPr="004C2D99" w:rsidRDefault="001D1463"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lastRenderedPageBreak/>
                <w:t xml:space="preserve">Icaza, Rosalba, and Rolando Vázquez. 2018. "Diversity or Decolonisation? Researching Diversity at the University of Amsterdam." In </w:t>
              </w:r>
              <w:r w:rsidRPr="004C2D99">
                <w:rPr>
                  <w:rFonts w:ascii="Times New Roman" w:hAnsi="Times New Roman" w:cs="Times New Roman"/>
                  <w:i/>
                  <w:iCs/>
                  <w:noProof/>
                  <w:lang w:val="en-US"/>
                </w:rPr>
                <w:t>Decolonising the University</w:t>
              </w:r>
              <w:r w:rsidRPr="004C2D99">
                <w:rPr>
                  <w:rFonts w:ascii="Times New Roman" w:hAnsi="Times New Roman" w:cs="Times New Roman"/>
                  <w:noProof/>
                  <w:lang w:val="en-US"/>
                </w:rPr>
                <w:t>, by Gurminder K. Bhambra, Dalia Gebrial and Kerem Nişancioğlu, 108-128. London: Pluto Press.</w:t>
              </w:r>
            </w:p>
            <w:p w14:paraId="6177255A" w14:textId="1D2C72BD" w:rsidR="001D1463" w:rsidRPr="004C2D99" w:rsidRDefault="001D1463"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t xml:space="preserve">Inchley, Maggie. 2015. </w:t>
              </w:r>
              <w:r w:rsidRPr="004C2D99">
                <w:rPr>
                  <w:rFonts w:ascii="Times New Roman" w:hAnsi="Times New Roman" w:cs="Times New Roman"/>
                  <w:i/>
                  <w:iCs/>
                  <w:noProof/>
                  <w:lang w:val="en-US"/>
                </w:rPr>
                <w:t>Voice and New Writing 1997-2007: Articulating the Demos.</w:t>
              </w:r>
              <w:r w:rsidRPr="004C2D99">
                <w:rPr>
                  <w:rFonts w:ascii="Times New Roman" w:hAnsi="Times New Roman" w:cs="Times New Roman"/>
                  <w:noProof/>
                  <w:lang w:val="en-US"/>
                </w:rPr>
                <w:t xml:space="preserve"> Basingstoke: Palgrave Macmillan.</w:t>
              </w:r>
            </w:p>
            <w:p w14:paraId="4D3A6EF0" w14:textId="358928F0" w:rsidR="00C5310D" w:rsidRPr="004C2D99" w:rsidRDefault="00C5310D" w:rsidP="00584B40">
              <w:pPr>
                <w:pStyle w:val="NoSpacing"/>
                <w:ind w:left="720" w:hanging="720"/>
                <w:rPr>
                  <w:rFonts w:ascii="Times New Roman" w:hAnsi="Times New Roman" w:cs="Times New Roman"/>
                  <w:lang w:val="en-US"/>
                </w:rPr>
              </w:pPr>
              <w:proofErr w:type="spellStart"/>
              <w:r w:rsidRPr="004C2D99">
                <w:rPr>
                  <w:rFonts w:ascii="Times New Roman" w:hAnsi="Times New Roman" w:cs="Times New Roman"/>
                  <w:lang w:val="en-US"/>
                </w:rPr>
                <w:t>Kishimoto</w:t>
              </w:r>
              <w:proofErr w:type="spellEnd"/>
              <w:r w:rsidRPr="004C2D99">
                <w:rPr>
                  <w:rFonts w:ascii="Times New Roman" w:hAnsi="Times New Roman" w:cs="Times New Roman"/>
                  <w:lang w:val="en-US"/>
                </w:rPr>
                <w:t>, Kyoko. 2018. “Anti-racist pedagogy: from faculty’s self-reflection to organizing</w:t>
              </w:r>
              <w:r w:rsidR="00B461CF">
                <w:rPr>
                  <w:rFonts w:ascii="Times New Roman" w:hAnsi="Times New Roman" w:cs="Times New Roman"/>
                  <w:lang w:val="en-US"/>
                </w:rPr>
                <w:t xml:space="preserve"> </w:t>
              </w:r>
              <w:r w:rsidRPr="004C2D99">
                <w:rPr>
                  <w:rFonts w:ascii="Times New Roman" w:hAnsi="Times New Roman" w:cs="Times New Roman"/>
                  <w:lang w:val="en-US"/>
                </w:rPr>
                <w:t xml:space="preserve">within and beyond the classroom.” </w:t>
              </w:r>
              <w:r w:rsidRPr="004C2D99">
                <w:rPr>
                  <w:rFonts w:ascii="Times New Roman" w:hAnsi="Times New Roman" w:cs="Times New Roman"/>
                  <w:i/>
                  <w:iCs/>
                  <w:lang w:val="en-US"/>
                </w:rPr>
                <w:t>Race Ethnicity and Education</w:t>
              </w:r>
              <w:r w:rsidRPr="004C2D99">
                <w:rPr>
                  <w:rFonts w:ascii="Times New Roman" w:hAnsi="Times New Roman" w:cs="Times New Roman"/>
                  <w:lang w:val="en-US"/>
                </w:rPr>
                <w:t xml:space="preserve">. 21:4 pp 540–554 </w:t>
              </w:r>
              <w:hyperlink r:id="rId12" w:history="1">
                <w:r w:rsidRPr="004C2D99">
                  <w:rPr>
                    <w:rStyle w:val="Hyperlink"/>
                    <w:rFonts w:ascii="Times New Roman" w:hAnsi="Times New Roman" w:cs="Times New Roman"/>
                    <w:lang w:val="en-US"/>
                  </w:rPr>
                  <w:t>doi.org/10.1080/13613324.2016.1248824</w:t>
                </w:r>
              </w:hyperlink>
              <w:r w:rsidRPr="004C2D99">
                <w:rPr>
                  <w:rFonts w:ascii="Times New Roman" w:hAnsi="Times New Roman" w:cs="Times New Roman"/>
                  <w:lang w:val="en-US"/>
                </w:rPr>
                <w:t xml:space="preserve"> </w:t>
              </w:r>
            </w:p>
            <w:p w14:paraId="092F7226" w14:textId="77777777" w:rsidR="00C5310D" w:rsidRPr="004C2D99" w:rsidRDefault="00C5310D" w:rsidP="00C5310D">
              <w:pPr>
                <w:pStyle w:val="NoSpacing"/>
                <w:rPr>
                  <w:rFonts w:ascii="Times New Roman" w:hAnsi="Times New Roman" w:cs="Times New Roman"/>
                  <w:lang w:val="en-US"/>
                </w:rPr>
              </w:pPr>
            </w:p>
            <w:p w14:paraId="32E0D493" w14:textId="52BBF73F" w:rsidR="001D1463" w:rsidRPr="004C2D99" w:rsidRDefault="001D1463"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t>Knight, Dudley. 2000</w:t>
              </w:r>
              <w:r w:rsidR="00E71A37" w:rsidRPr="004C2D99">
                <w:rPr>
                  <w:rFonts w:ascii="Times New Roman" w:hAnsi="Times New Roman" w:cs="Times New Roman"/>
                  <w:noProof/>
                  <w:lang w:val="en-US"/>
                </w:rPr>
                <w:t>a</w:t>
              </w:r>
              <w:r w:rsidRPr="004C2D99">
                <w:rPr>
                  <w:rFonts w:ascii="Times New Roman" w:hAnsi="Times New Roman" w:cs="Times New Roman"/>
                  <w:noProof/>
                  <w:lang w:val="en-US"/>
                </w:rPr>
                <w:t xml:space="preserve">. "Standards." </w:t>
              </w:r>
              <w:bookmarkStart w:id="2" w:name="_Hlk18073410"/>
              <w:r w:rsidRPr="004C2D99">
                <w:rPr>
                  <w:rFonts w:ascii="Times New Roman" w:hAnsi="Times New Roman" w:cs="Times New Roman"/>
                  <w:i/>
                  <w:iCs/>
                  <w:noProof/>
                  <w:lang w:val="en-US"/>
                </w:rPr>
                <w:t>Voice and Speech Review</w:t>
              </w:r>
              <w:r w:rsidRPr="004C2D99">
                <w:rPr>
                  <w:rFonts w:ascii="Times New Roman" w:hAnsi="Times New Roman" w:cs="Times New Roman"/>
                  <w:noProof/>
                  <w:lang w:val="en-US"/>
                </w:rPr>
                <w:t xml:space="preserve"> 1 (1): 61-78. doi:10.1080/23268263.2000.10761387.</w:t>
              </w:r>
              <w:bookmarkEnd w:id="2"/>
            </w:p>
            <w:p w14:paraId="74F0BE28" w14:textId="72ED4F4C" w:rsidR="00E71A37" w:rsidRPr="004C2D99" w:rsidRDefault="00E71A37" w:rsidP="00584B40">
              <w:pPr>
                <w:ind w:left="720" w:hanging="720"/>
                <w:rPr>
                  <w:rFonts w:ascii="Times New Roman" w:hAnsi="Times New Roman" w:cs="Times New Roman"/>
                  <w:lang w:val="en-US"/>
                </w:rPr>
              </w:pPr>
              <w:r w:rsidRPr="004C2D99">
                <w:rPr>
                  <w:rFonts w:ascii="Times New Roman" w:hAnsi="Times New Roman" w:cs="Times New Roman"/>
                  <w:lang w:val="en-US"/>
                </w:rPr>
                <w:t>Knight, Dudley. 20</w:t>
              </w:r>
              <w:r w:rsidR="00701061" w:rsidRPr="004C2D99">
                <w:rPr>
                  <w:rFonts w:ascii="Times New Roman" w:hAnsi="Times New Roman" w:cs="Times New Roman"/>
                  <w:lang w:val="en-US"/>
                </w:rPr>
                <w:t>0</w:t>
              </w:r>
              <w:r w:rsidRPr="004C2D99">
                <w:rPr>
                  <w:rFonts w:ascii="Times New Roman" w:hAnsi="Times New Roman" w:cs="Times New Roman"/>
                  <w:lang w:val="en-US"/>
                </w:rPr>
                <w:t xml:space="preserve">0b. “Reprint Standard Speech: The Ongoing Debate.” </w:t>
              </w:r>
              <w:r w:rsidRPr="00584B40">
                <w:rPr>
                  <w:rFonts w:ascii="Times New Roman" w:hAnsi="Times New Roman" w:cs="Times New Roman"/>
                  <w:i/>
                  <w:iCs/>
                  <w:lang w:val="en-US"/>
                </w:rPr>
                <w:t>Voice and Speech Review</w:t>
              </w:r>
              <w:r w:rsidRPr="004C2D99">
                <w:rPr>
                  <w:rFonts w:ascii="Times New Roman" w:hAnsi="Times New Roman" w:cs="Times New Roman"/>
                  <w:lang w:val="en-US"/>
                </w:rPr>
                <w:t xml:space="preserve"> 1 (1): 31-54. doi:10.1080/23268263.2000.10761387.</w:t>
              </w:r>
            </w:p>
            <w:p w14:paraId="7647CDF0" w14:textId="77777777" w:rsidR="001D1463" w:rsidRPr="004C2D99" w:rsidRDefault="001D1463"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t xml:space="preserve">Laenui, Poka (Burgess, Hayden F.). 2000. "Processes of Decolonization." In </w:t>
              </w:r>
              <w:r w:rsidRPr="004C2D99">
                <w:rPr>
                  <w:rFonts w:ascii="Times New Roman" w:hAnsi="Times New Roman" w:cs="Times New Roman"/>
                  <w:i/>
                  <w:iCs/>
                  <w:noProof/>
                  <w:lang w:val="en-US"/>
                </w:rPr>
                <w:t>Reclaiming Indigenous Voice and Vision</w:t>
              </w:r>
              <w:r w:rsidRPr="004C2D99">
                <w:rPr>
                  <w:rFonts w:ascii="Times New Roman" w:hAnsi="Times New Roman" w:cs="Times New Roman"/>
                  <w:noProof/>
                  <w:lang w:val="en-US"/>
                </w:rPr>
                <w:t>, by Marie Battiste, 150-160. Vancouver: UBC Press.</w:t>
              </w:r>
            </w:p>
            <w:p w14:paraId="1B37AE0B" w14:textId="233E4F86" w:rsidR="00FF0225" w:rsidRPr="004C2D99" w:rsidRDefault="00FF0225"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t xml:space="preserve">Lanceta Coronel, Joy. 2018. "Coaching Asian Actors and Asian Accents with Cultural Sensitivity." </w:t>
              </w:r>
              <w:r w:rsidRPr="00584B40">
                <w:rPr>
                  <w:rFonts w:ascii="Times New Roman" w:hAnsi="Times New Roman" w:cs="Times New Roman"/>
                  <w:i/>
                  <w:iCs/>
                  <w:noProof/>
                  <w:lang w:val="en-US"/>
                </w:rPr>
                <w:t>Vo</w:t>
              </w:r>
              <w:r w:rsidR="00B20A25" w:rsidRPr="00584B40">
                <w:rPr>
                  <w:rFonts w:ascii="Times New Roman" w:hAnsi="Times New Roman" w:cs="Times New Roman"/>
                  <w:i/>
                  <w:iCs/>
                  <w:noProof/>
                  <w:lang w:val="en-US"/>
                </w:rPr>
                <w:t>ic</w:t>
              </w:r>
              <w:r w:rsidRPr="00584B40">
                <w:rPr>
                  <w:rFonts w:ascii="Times New Roman" w:hAnsi="Times New Roman" w:cs="Times New Roman"/>
                  <w:i/>
                  <w:iCs/>
                  <w:noProof/>
                  <w:lang w:val="en-US"/>
                </w:rPr>
                <w:t>e and Speech Review</w:t>
              </w:r>
              <w:r w:rsidRPr="004C2D99">
                <w:rPr>
                  <w:rFonts w:ascii="Times New Roman" w:hAnsi="Times New Roman" w:cs="Times New Roman"/>
                  <w:noProof/>
                  <w:lang w:val="en-US"/>
                </w:rPr>
                <w:t xml:space="preserve"> 12 (2): 128-146. doi:10.1080/23268263.2018.1441099.</w:t>
              </w:r>
            </w:p>
            <w:p w14:paraId="46829D36" w14:textId="215FEB0B" w:rsidR="00FF0225" w:rsidRPr="004C2D99" w:rsidRDefault="00FF0225" w:rsidP="00584B40">
              <w:pPr>
                <w:ind w:left="720" w:hanging="720"/>
                <w:rPr>
                  <w:rFonts w:ascii="Times New Roman" w:hAnsi="Times New Roman" w:cs="Times New Roman"/>
                  <w:lang w:val="en-US"/>
                </w:rPr>
              </w:pPr>
              <w:r w:rsidRPr="004C2D99">
                <w:rPr>
                  <w:rFonts w:ascii="Times New Roman" w:hAnsi="Times New Roman" w:cs="Times New Roman"/>
                  <w:lang w:val="en-US"/>
                </w:rPr>
                <w:t xml:space="preserve">Lanceta Coronel, Joy, </w:t>
              </w:r>
              <w:r w:rsidR="00B461CF" w:rsidRPr="004C2D99">
                <w:rPr>
                  <w:rFonts w:ascii="Times New Roman" w:hAnsi="Times New Roman" w:cs="Times New Roman"/>
                  <w:lang w:val="en-US"/>
                </w:rPr>
                <w:t xml:space="preserve">Jacqueline </w:t>
              </w:r>
              <w:proofErr w:type="gramStart"/>
              <w:r w:rsidRPr="004C2D99">
                <w:rPr>
                  <w:rFonts w:ascii="Times New Roman" w:hAnsi="Times New Roman" w:cs="Times New Roman"/>
                  <w:lang w:val="en-US"/>
                </w:rPr>
                <w:t xml:space="preserve">Springfield,  </w:t>
              </w:r>
              <w:r w:rsidR="00B461CF">
                <w:rPr>
                  <w:rFonts w:ascii="Times New Roman" w:hAnsi="Times New Roman" w:cs="Times New Roman"/>
                  <w:lang w:val="en-US"/>
                </w:rPr>
                <w:t>and</w:t>
              </w:r>
              <w:proofErr w:type="gramEnd"/>
              <w:r w:rsidRPr="004C2D99">
                <w:rPr>
                  <w:rFonts w:ascii="Times New Roman" w:hAnsi="Times New Roman" w:cs="Times New Roman"/>
                  <w:lang w:val="en-US"/>
                </w:rPr>
                <w:t xml:space="preserve"> </w:t>
              </w:r>
              <w:r w:rsidR="00B461CF" w:rsidRPr="004C2D99">
                <w:rPr>
                  <w:rFonts w:ascii="Times New Roman" w:hAnsi="Times New Roman" w:cs="Times New Roman"/>
                  <w:lang w:val="en-US"/>
                </w:rPr>
                <w:t xml:space="preserve">Joshua </w:t>
              </w:r>
              <w:r w:rsidRPr="004C2D99">
                <w:rPr>
                  <w:rFonts w:ascii="Times New Roman" w:hAnsi="Times New Roman" w:cs="Times New Roman"/>
                  <w:lang w:val="en-US"/>
                </w:rPr>
                <w:t>Feliciano-Sanchez Moser. 2020</w:t>
              </w:r>
              <w:r w:rsidR="00C55444" w:rsidRPr="004C2D99">
                <w:rPr>
                  <w:rFonts w:ascii="Times New Roman" w:hAnsi="Times New Roman" w:cs="Times New Roman"/>
                  <w:lang w:val="en-US"/>
                </w:rPr>
                <w:t>.</w:t>
              </w:r>
              <w:r w:rsidRPr="004C2D99">
                <w:rPr>
                  <w:rFonts w:ascii="Times New Roman" w:hAnsi="Times New Roman" w:cs="Times New Roman"/>
                  <w:lang w:val="en-US"/>
                </w:rPr>
                <w:t xml:space="preserve"> </w:t>
              </w:r>
              <w:r w:rsidR="00C55444" w:rsidRPr="004C2D99">
                <w:rPr>
                  <w:rFonts w:ascii="Times New Roman" w:hAnsi="Times New Roman" w:cs="Times New Roman"/>
                  <w:lang w:val="en-US"/>
                </w:rPr>
                <w:t>“</w:t>
              </w:r>
              <w:r w:rsidRPr="004C2D99">
                <w:rPr>
                  <w:rFonts w:ascii="Times New Roman" w:hAnsi="Times New Roman" w:cs="Times New Roman"/>
                  <w:lang w:val="en-US"/>
                </w:rPr>
                <w:t>Strategies for Guiding Actors’ Accent and Linguistic Needs in the Twenty-First Century.</w:t>
              </w:r>
              <w:r w:rsidR="00C55444" w:rsidRPr="004C2D99">
                <w:rPr>
                  <w:rFonts w:ascii="Times New Roman" w:hAnsi="Times New Roman" w:cs="Times New Roman"/>
                  <w:lang w:val="en-US"/>
                </w:rPr>
                <w:t>”</w:t>
              </w:r>
              <w:r w:rsidRPr="004C2D99">
                <w:rPr>
                  <w:rFonts w:ascii="Times New Roman" w:hAnsi="Times New Roman" w:cs="Times New Roman"/>
                  <w:lang w:val="en-US"/>
                </w:rPr>
                <w:t xml:space="preserve"> </w:t>
              </w:r>
              <w:r w:rsidRPr="004C2D99">
                <w:rPr>
                  <w:rFonts w:ascii="Times New Roman" w:hAnsi="Times New Roman" w:cs="Times New Roman"/>
                  <w:i/>
                  <w:iCs/>
                  <w:lang w:val="en-US"/>
                </w:rPr>
                <w:t>Voice and Speech Review.</w:t>
              </w:r>
              <w:r w:rsidR="00B461CF">
                <w:rPr>
                  <w:rFonts w:ascii="Times New Roman" w:hAnsi="Times New Roman" w:cs="Times New Roman"/>
                  <w:lang w:val="en-US"/>
                </w:rPr>
                <w:t>14 (2): 196-212.</w:t>
              </w:r>
              <w:r w:rsidRPr="004C2D99">
                <w:rPr>
                  <w:rFonts w:ascii="Times New Roman" w:hAnsi="Times New Roman" w:cs="Times New Roman"/>
                  <w:i/>
                  <w:iCs/>
                  <w:lang w:val="en-US"/>
                </w:rPr>
                <w:t xml:space="preserve"> </w:t>
              </w:r>
              <w:proofErr w:type="spellStart"/>
              <w:r w:rsidR="00B461CF">
                <w:rPr>
                  <w:rFonts w:ascii="Times New Roman" w:hAnsi="Times New Roman" w:cs="Times New Roman"/>
                  <w:lang w:val="en-US"/>
                </w:rPr>
                <w:t>doi</w:t>
              </w:r>
              <w:proofErr w:type="spellEnd"/>
              <w:r w:rsidR="00B461CF">
                <w:rPr>
                  <w:rFonts w:ascii="Times New Roman" w:hAnsi="Times New Roman" w:cs="Times New Roman"/>
                  <w:lang w:val="en-US"/>
                </w:rPr>
                <w:t>:</w:t>
              </w:r>
              <w:r w:rsidR="00B461CF" w:rsidRPr="004C2D99">
                <w:rPr>
                  <w:rFonts w:ascii="Times New Roman" w:hAnsi="Times New Roman" w:cs="Times New Roman"/>
                  <w:lang w:val="en-US"/>
                </w:rPr>
                <w:t xml:space="preserve"> </w:t>
              </w:r>
              <w:r w:rsidRPr="004C2D99">
                <w:rPr>
                  <w:rFonts w:ascii="Times New Roman" w:hAnsi="Times New Roman" w:cs="Times New Roman"/>
                  <w:lang w:val="en-US"/>
                </w:rPr>
                <w:t xml:space="preserve">10.1080/23268263.2020.1760492 </w:t>
              </w:r>
            </w:p>
            <w:p w14:paraId="3BB4556B" w14:textId="28D55557" w:rsidR="001D1463" w:rsidRPr="004C2D99" w:rsidRDefault="001D1463"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t xml:space="preserve">Luckett, Sharrell D., and Tia M. Shaffer. 2017. </w:t>
              </w:r>
              <w:r w:rsidRPr="004C2D99">
                <w:rPr>
                  <w:rFonts w:ascii="Times New Roman" w:hAnsi="Times New Roman" w:cs="Times New Roman"/>
                  <w:i/>
                  <w:iCs/>
                  <w:noProof/>
                  <w:lang w:val="en-US"/>
                </w:rPr>
                <w:t>Black Acting Methods: Critical Approaches.</w:t>
              </w:r>
              <w:r w:rsidRPr="004C2D99">
                <w:rPr>
                  <w:rFonts w:ascii="Times New Roman" w:hAnsi="Times New Roman" w:cs="Times New Roman"/>
                  <w:noProof/>
                  <w:lang w:val="en-US"/>
                </w:rPr>
                <w:t xml:space="preserve"> Abingdon, Oxon: Routledge.</w:t>
              </w:r>
            </w:p>
            <w:p w14:paraId="103DACA3" w14:textId="7B9B9C0B" w:rsidR="001D1463" w:rsidRPr="004C2D99" w:rsidRDefault="001D1463"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t xml:space="preserve">Martin, Carol. 2013. </w:t>
              </w:r>
              <w:r w:rsidRPr="004C2D99">
                <w:rPr>
                  <w:rFonts w:ascii="Times New Roman" w:hAnsi="Times New Roman" w:cs="Times New Roman"/>
                  <w:i/>
                  <w:iCs/>
                  <w:noProof/>
                  <w:lang w:val="en-US"/>
                </w:rPr>
                <w:t>Theatre of the Real.</w:t>
              </w:r>
              <w:r w:rsidRPr="004C2D99">
                <w:rPr>
                  <w:rFonts w:ascii="Times New Roman" w:hAnsi="Times New Roman" w:cs="Times New Roman"/>
                  <w:noProof/>
                  <w:lang w:val="en-US"/>
                </w:rPr>
                <w:t xml:space="preserve"> Basingstoke: Palgrave Macmillan.</w:t>
              </w:r>
            </w:p>
            <w:p w14:paraId="1BBE3FFE" w14:textId="293941E5" w:rsidR="00EA7FA1" w:rsidRPr="004C2D99" w:rsidRDefault="00EA7FA1" w:rsidP="00584B40">
              <w:pPr>
                <w:ind w:left="720" w:hanging="720"/>
                <w:rPr>
                  <w:rFonts w:ascii="Times New Roman" w:hAnsi="Times New Roman" w:cs="Times New Roman"/>
                  <w:lang w:val="en-US"/>
                </w:rPr>
              </w:pPr>
              <w:r w:rsidRPr="004C2D99">
                <w:rPr>
                  <w:rFonts w:ascii="Times New Roman" w:hAnsi="Times New Roman" w:cs="Times New Roman"/>
                  <w:lang w:val="en-US"/>
                </w:rPr>
                <w:t>Mills, Liz. 2009. “When the Voice Itself Is Image.” Modern Drama 52 (4): 389-404. doi:10.3138/md.52.4.389.</w:t>
              </w:r>
            </w:p>
            <w:p w14:paraId="15E32E73" w14:textId="77777777" w:rsidR="001D1463" w:rsidRPr="004C2D99" w:rsidRDefault="001D1463"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t>McQuirter, Marcus. 2012. "Hearing Voices in the Dark: Developing Black Sonicity as a Strategy in Dramatic Performance." Unpublished PhD, University of Texas at Austin. Accessed Sept 20th, 2018. https://repositories.lib.utexas.edu/handle/2152/ETD-UT-2012-05-5847.</w:t>
              </w:r>
            </w:p>
            <w:p w14:paraId="4779BFB4" w14:textId="77777777" w:rsidR="001D1463" w:rsidRPr="004C2D99" w:rsidRDefault="001D1463"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t xml:space="preserve">Moustakas, Clark. 1990. </w:t>
              </w:r>
              <w:r w:rsidRPr="004C2D99">
                <w:rPr>
                  <w:rFonts w:ascii="Times New Roman" w:hAnsi="Times New Roman" w:cs="Times New Roman"/>
                  <w:i/>
                  <w:iCs/>
                  <w:noProof/>
                  <w:lang w:val="en-US"/>
                </w:rPr>
                <w:t>Heuristic Research: Design, Methodology, and Applications.</w:t>
              </w:r>
              <w:r w:rsidRPr="004C2D99">
                <w:rPr>
                  <w:rFonts w:ascii="Times New Roman" w:hAnsi="Times New Roman" w:cs="Times New Roman"/>
                  <w:noProof/>
                  <w:lang w:val="en-US"/>
                </w:rPr>
                <w:t xml:space="preserve"> Newbury Park CA: Sage.</w:t>
              </w:r>
            </w:p>
            <w:p w14:paraId="24BC32A3" w14:textId="77C8C9ED" w:rsidR="001D1463" w:rsidRPr="004C2D99" w:rsidRDefault="001D1463"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t xml:space="preserve">Oram, Daron. 2019. "Decolonizing Listening: Toward an Equitable Approach to Speech Training for the Actor." </w:t>
              </w:r>
              <w:r w:rsidRPr="004C2D99">
                <w:rPr>
                  <w:rFonts w:ascii="Times New Roman" w:hAnsi="Times New Roman" w:cs="Times New Roman"/>
                  <w:i/>
                  <w:iCs/>
                  <w:noProof/>
                  <w:lang w:val="en-US"/>
                </w:rPr>
                <w:t>Voice and Spe</w:t>
              </w:r>
              <w:r w:rsidR="00B20A25" w:rsidRPr="004C2D99">
                <w:rPr>
                  <w:rFonts w:ascii="Times New Roman" w:hAnsi="Times New Roman" w:cs="Times New Roman"/>
                  <w:i/>
                  <w:iCs/>
                  <w:noProof/>
                  <w:lang w:val="en-US"/>
                </w:rPr>
                <w:t>e</w:t>
              </w:r>
              <w:r w:rsidRPr="004C2D99">
                <w:rPr>
                  <w:rFonts w:ascii="Times New Roman" w:hAnsi="Times New Roman" w:cs="Times New Roman"/>
                  <w:i/>
                  <w:iCs/>
                  <w:noProof/>
                  <w:lang w:val="en-US"/>
                </w:rPr>
                <w:t>ch Review</w:t>
              </w:r>
              <w:r w:rsidRPr="004C2D99">
                <w:rPr>
                  <w:rFonts w:ascii="Times New Roman" w:hAnsi="Times New Roman" w:cs="Times New Roman"/>
                  <w:noProof/>
                  <w:lang w:val="en-US"/>
                </w:rPr>
                <w:t xml:space="preserve"> 13 (3): </w:t>
              </w:r>
              <w:r w:rsidR="007C03C7" w:rsidRPr="004C2D99">
                <w:rPr>
                  <w:rFonts w:ascii="Times New Roman" w:hAnsi="Times New Roman" w:cs="Times New Roman"/>
                  <w:noProof/>
                  <w:lang w:val="en-US"/>
                </w:rPr>
                <w:t>279-297</w:t>
              </w:r>
              <w:r w:rsidRPr="004C2D99">
                <w:rPr>
                  <w:rFonts w:ascii="Times New Roman" w:hAnsi="Times New Roman" w:cs="Times New Roman"/>
                  <w:noProof/>
                  <w:lang w:val="en-US"/>
                </w:rPr>
                <w:t xml:space="preserve"> doi:10.1080/23268263.2019.16277745.</w:t>
              </w:r>
            </w:p>
            <w:p w14:paraId="381BEAA7" w14:textId="6CF78D7E" w:rsidR="00D11AE4" w:rsidRPr="004C2D99" w:rsidRDefault="00255282" w:rsidP="00584B40">
              <w:pPr>
                <w:ind w:left="720" w:hanging="720"/>
                <w:rPr>
                  <w:rFonts w:ascii="Times New Roman" w:hAnsi="Times New Roman" w:cs="Times New Roman"/>
                  <w:lang w:val="en-US"/>
                </w:rPr>
              </w:pPr>
              <w:r w:rsidRPr="004C2D99">
                <w:rPr>
                  <w:rFonts w:ascii="Times New Roman" w:hAnsi="Times New Roman" w:cs="Times New Roman"/>
                  <w:lang w:val="en-US"/>
                </w:rPr>
                <w:t xml:space="preserve">Oram, Daron. 2020. “The Heuristic Pedagogue: Navigating Myths and Truths in Pursuit of an Equitable Approach to Voice Training.” </w:t>
              </w:r>
              <w:r w:rsidRPr="004C2D99">
                <w:rPr>
                  <w:rFonts w:ascii="Times New Roman" w:hAnsi="Times New Roman" w:cs="Times New Roman"/>
                  <w:i/>
                  <w:iCs/>
                  <w:lang w:val="en-US"/>
                </w:rPr>
                <w:t xml:space="preserve">Theatre Dance and Performance Training </w:t>
              </w:r>
              <w:r w:rsidRPr="004C2D99">
                <w:rPr>
                  <w:rFonts w:ascii="Times New Roman" w:hAnsi="Times New Roman" w:cs="Times New Roman"/>
                  <w:lang w:val="en-US"/>
                </w:rPr>
                <w:t>11 (</w:t>
              </w:r>
              <w:r w:rsidR="00777FB0">
                <w:rPr>
                  <w:rFonts w:ascii="Times New Roman" w:hAnsi="Times New Roman" w:cs="Times New Roman"/>
                  <w:lang w:val="en-US"/>
                </w:rPr>
                <w:t>3</w:t>
              </w:r>
              <w:r w:rsidRPr="004C2D99">
                <w:rPr>
                  <w:rFonts w:ascii="Times New Roman" w:hAnsi="Times New Roman" w:cs="Times New Roman"/>
                  <w:lang w:val="en-US"/>
                </w:rPr>
                <w:t>)</w:t>
              </w:r>
              <w:r w:rsidR="00777FB0">
                <w:rPr>
                  <w:rFonts w:ascii="Times New Roman" w:hAnsi="Times New Roman" w:cs="Times New Roman"/>
                  <w:lang w:val="en-US"/>
                </w:rPr>
                <w:t xml:space="preserve">: 300-309. </w:t>
              </w:r>
              <w:proofErr w:type="spellStart"/>
              <w:r w:rsidR="00777FB0">
                <w:rPr>
                  <w:rFonts w:ascii="Times New Roman" w:hAnsi="Times New Roman" w:cs="Times New Roman"/>
                  <w:lang w:val="en-US"/>
                </w:rPr>
                <w:t>doi</w:t>
              </w:r>
              <w:proofErr w:type="spellEnd"/>
              <w:r w:rsidR="00777FB0">
                <w:rPr>
                  <w:rFonts w:ascii="Times New Roman" w:hAnsi="Times New Roman" w:cs="Times New Roman"/>
                  <w:lang w:val="en-US"/>
                </w:rPr>
                <w:t xml:space="preserve">: </w:t>
              </w:r>
              <w:r w:rsidR="00777FB0" w:rsidRPr="00777FB0">
                <w:rPr>
                  <w:rFonts w:ascii="Times New Roman" w:hAnsi="Times New Roman" w:cs="Times New Roman"/>
                  <w:lang w:val="en-US"/>
                </w:rPr>
                <w:t>10.1080/19443927.2020.1788272</w:t>
              </w:r>
            </w:p>
            <w:p w14:paraId="62EF4D50" w14:textId="77777777" w:rsidR="001D1463" w:rsidRPr="004C2D99" w:rsidRDefault="001D1463"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t xml:space="preserve">Sharpe, Edda, and Jan Haydn Rowles. 2007. </w:t>
              </w:r>
              <w:r w:rsidRPr="004C2D99">
                <w:rPr>
                  <w:rFonts w:ascii="Times New Roman" w:hAnsi="Times New Roman" w:cs="Times New Roman"/>
                  <w:i/>
                  <w:iCs/>
                  <w:noProof/>
                  <w:lang w:val="en-US"/>
                </w:rPr>
                <w:t>How to do Accents.</w:t>
              </w:r>
              <w:r w:rsidRPr="004C2D99">
                <w:rPr>
                  <w:rFonts w:ascii="Times New Roman" w:hAnsi="Times New Roman" w:cs="Times New Roman"/>
                  <w:noProof/>
                  <w:lang w:val="en-US"/>
                </w:rPr>
                <w:t xml:space="preserve"> London: Oberon Books.</w:t>
              </w:r>
            </w:p>
            <w:p w14:paraId="1175D573" w14:textId="77777777" w:rsidR="001D1463" w:rsidRPr="004C2D99" w:rsidRDefault="001D1463"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t xml:space="preserve">Stoever, Jennifer Lynn. 2016. </w:t>
              </w:r>
              <w:r w:rsidRPr="004C2D99">
                <w:rPr>
                  <w:rFonts w:ascii="Times New Roman" w:hAnsi="Times New Roman" w:cs="Times New Roman"/>
                  <w:i/>
                  <w:iCs/>
                  <w:noProof/>
                  <w:lang w:val="en-US"/>
                </w:rPr>
                <w:t>The Sonic Color Line: Race and the Cultural Poltics of Listening.</w:t>
              </w:r>
              <w:r w:rsidRPr="004C2D99">
                <w:rPr>
                  <w:rFonts w:ascii="Times New Roman" w:hAnsi="Times New Roman" w:cs="Times New Roman"/>
                  <w:noProof/>
                  <w:lang w:val="en-US"/>
                </w:rPr>
                <w:t xml:space="preserve"> New York: New York University Press.</w:t>
              </w:r>
            </w:p>
            <w:p w14:paraId="708A5904" w14:textId="77777777" w:rsidR="001D1463" w:rsidRPr="004C2D99" w:rsidRDefault="001D1463"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t xml:space="preserve">Tonning-Kollwitz, Melissa, and Joe Hetterly. 2018. "The Current Use of Standard Dialects in Speech Practice and Pedagogy: A Mixed Method Study Examining the VASTA Community in the United States." </w:t>
              </w:r>
              <w:r w:rsidRPr="004C2D99">
                <w:rPr>
                  <w:rFonts w:ascii="Times New Roman" w:hAnsi="Times New Roman" w:cs="Times New Roman"/>
                  <w:i/>
                  <w:iCs/>
                  <w:noProof/>
                  <w:lang w:val="en-US"/>
                </w:rPr>
                <w:t>Voice and Speech Review</w:t>
              </w:r>
              <w:r w:rsidRPr="004C2D99">
                <w:rPr>
                  <w:rFonts w:ascii="Times New Roman" w:hAnsi="Times New Roman" w:cs="Times New Roman"/>
                  <w:noProof/>
                  <w:lang w:val="en-US"/>
                </w:rPr>
                <w:t xml:space="preserve"> 12 (3): 293-313. doi:10.1080/23268263.2018.1500195.</w:t>
              </w:r>
            </w:p>
            <w:p w14:paraId="0685F028" w14:textId="50061C19" w:rsidR="001D1463" w:rsidRPr="004C2D99" w:rsidRDefault="001D1463"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lastRenderedPageBreak/>
                <w:t xml:space="preserve">Tuck, Eve, and Wayne K. Yang. 2012. "Decolonization is not a Metaphor." </w:t>
              </w:r>
              <w:r w:rsidRPr="004C2D99">
                <w:rPr>
                  <w:rFonts w:ascii="Times New Roman" w:hAnsi="Times New Roman" w:cs="Times New Roman"/>
                  <w:i/>
                  <w:iCs/>
                  <w:noProof/>
                  <w:lang w:val="en-US"/>
                </w:rPr>
                <w:t>Decolonization: Indigeneity, Education &amp; Society</w:t>
              </w:r>
              <w:r w:rsidRPr="004C2D99">
                <w:rPr>
                  <w:rFonts w:ascii="Times New Roman" w:hAnsi="Times New Roman" w:cs="Times New Roman"/>
                  <w:noProof/>
                  <w:lang w:val="en-US"/>
                </w:rPr>
                <w:t xml:space="preserve"> 1 (1): 1-40.</w:t>
              </w:r>
            </w:p>
            <w:p w14:paraId="1570CEF7" w14:textId="0CAA9B16" w:rsidR="00AA1D53" w:rsidRPr="004C2D99" w:rsidRDefault="00AA1D53" w:rsidP="00AA1D53">
              <w:pPr>
                <w:rPr>
                  <w:rFonts w:ascii="Times New Roman" w:hAnsi="Times New Roman" w:cs="Times New Roman"/>
                  <w:lang w:val="en-US"/>
                </w:rPr>
              </w:pPr>
              <w:r w:rsidRPr="004C2D99">
                <w:rPr>
                  <w:rFonts w:ascii="Times New Roman" w:hAnsi="Times New Roman" w:cs="Times New Roman"/>
                  <w:lang w:val="en-US"/>
                </w:rPr>
                <w:t xml:space="preserve">VASTA. 2020. </w:t>
              </w:r>
              <w:r w:rsidRPr="004C2D99">
                <w:rPr>
                  <w:rFonts w:ascii="Times New Roman" w:hAnsi="Times New Roman" w:cs="Times New Roman"/>
                  <w:i/>
                  <w:iCs/>
                  <w:lang w:val="en-US"/>
                </w:rPr>
                <w:t>Anti-Oppression Panel</w:t>
              </w:r>
              <w:r w:rsidR="001862E4" w:rsidRPr="004C2D99">
                <w:rPr>
                  <w:rFonts w:ascii="Times New Roman" w:hAnsi="Times New Roman" w:cs="Times New Roman"/>
                  <w:i/>
                  <w:iCs/>
                  <w:lang w:val="en-US"/>
                </w:rPr>
                <w:t>.</w:t>
              </w:r>
              <w:r w:rsidRPr="004C2D99">
                <w:rPr>
                  <w:rFonts w:ascii="Times New Roman" w:hAnsi="Times New Roman" w:cs="Times New Roman"/>
                  <w:i/>
                  <w:iCs/>
                  <w:lang w:val="en-US"/>
                </w:rPr>
                <w:t xml:space="preserve"> </w:t>
              </w:r>
              <w:r w:rsidRPr="004C2D99">
                <w:rPr>
                  <w:rFonts w:ascii="Times New Roman" w:hAnsi="Times New Roman" w:cs="Times New Roman"/>
                  <w:lang w:val="en-US"/>
                </w:rPr>
                <w:t>10</w:t>
              </w:r>
              <w:r w:rsidRPr="004C2D99">
                <w:rPr>
                  <w:rFonts w:ascii="Times New Roman" w:hAnsi="Times New Roman" w:cs="Times New Roman"/>
                  <w:vertAlign w:val="superscript"/>
                  <w:lang w:val="en-US"/>
                </w:rPr>
                <w:t>th</w:t>
              </w:r>
              <w:r w:rsidRPr="004C2D99">
                <w:rPr>
                  <w:rFonts w:ascii="Times New Roman" w:hAnsi="Times New Roman" w:cs="Times New Roman"/>
                  <w:lang w:val="en-US"/>
                </w:rPr>
                <w:t xml:space="preserve"> October 2020. On-line event.</w:t>
              </w:r>
            </w:p>
            <w:p w14:paraId="5B5AF231" w14:textId="6FFC1979" w:rsidR="001D1463" w:rsidRPr="004C2D99" w:rsidRDefault="001D1463" w:rsidP="0071635C">
              <w:pPr>
                <w:pStyle w:val="Bibliography"/>
                <w:ind w:left="720" w:hanging="720"/>
                <w:rPr>
                  <w:rFonts w:ascii="Times New Roman" w:hAnsi="Times New Roman" w:cs="Times New Roman"/>
                  <w:noProof/>
                  <w:lang w:val="en-US"/>
                </w:rPr>
              </w:pPr>
              <w:r w:rsidRPr="004C2D99">
                <w:rPr>
                  <w:rFonts w:ascii="Times New Roman" w:hAnsi="Times New Roman" w:cs="Times New Roman"/>
                  <w:noProof/>
                  <w:lang w:val="en-US"/>
                </w:rPr>
                <w:t xml:space="preserve">Wells, John. 1982. </w:t>
              </w:r>
              <w:r w:rsidRPr="004C2D99">
                <w:rPr>
                  <w:rFonts w:ascii="Times New Roman" w:hAnsi="Times New Roman" w:cs="Times New Roman"/>
                  <w:i/>
                  <w:iCs/>
                  <w:noProof/>
                  <w:lang w:val="en-US"/>
                </w:rPr>
                <w:t xml:space="preserve">Accents of English 1: An </w:t>
              </w:r>
              <w:r w:rsidR="00777FB0">
                <w:rPr>
                  <w:rFonts w:ascii="Times New Roman" w:hAnsi="Times New Roman" w:cs="Times New Roman"/>
                  <w:i/>
                  <w:iCs/>
                  <w:noProof/>
                  <w:lang w:val="en-US"/>
                </w:rPr>
                <w:t>I</w:t>
              </w:r>
              <w:r w:rsidRPr="004C2D99">
                <w:rPr>
                  <w:rFonts w:ascii="Times New Roman" w:hAnsi="Times New Roman" w:cs="Times New Roman"/>
                  <w:i/>
                  <w:iCs/>
                  <w:noProof/>
                  <w:lang w:val="en-US"/>
                </w:rPr>
                <w:t>ntroduction.</w:t>
              </w:r>
              <w:r w:rsidRPr="004C2D99">
                <w:rPr>
                  <w:rFonts w:ascii="Times New Roman" w:hAnsi="Times New Roman" w:cs="Times New Roman"/>
                  <w:noProof/>
                  <w:lang w:val="en-US"/>
                </w:rPr>
                <w:t xml:space="preserve"> Cambridge: Cambridge University Press.</w:t>
              </w:r>
            </w:p>
            <w:p w14:paraId="0B2DA95D" w14:textId="54E9282A" w:rsidR="00915A97" w:rsidRDefault="009063B6" w:rsidP="0071635C">
              <w:pPr>
                <w:rPr>
                  <w:rFonts w:ascii="Times New Roman" w:hAnsi="Times New Roman" w:cs="Times New Roman"/>
                  <w:lang w:val="en-US"/>
                </w:rPr>
              </w:pPr>
            </w:p>
          </w:sdtContent>
        </w:sdt>
      </w:sdtContent>
    </w:sdt>
    <w:p w14:paraId="0FB6B68B" w14:textId="34C28200" w:rsidR="004C73BC" w:rsidRPr="00584B40" w:rsidRDefault="004C73BC" w:rsidP="0071635C">
      <w:pPr>
        <w:rPr>
          <w:rFonts w:ascii="Times New Roman" w:hAnsi="Times New Roman" w:cs="Times New Roman"/>
          <w:b/>
          <w:bCs/>
          <w:lang w:val="en-US"/>
        </w:rPr>
      </w:pPr>
      <w:r w:rsidRPr="00584B40">
        <w:rPr>
          <w:rFonts w:ascii="Times New Roman" w:hAnsi="Times New Roman" w:cs="Times New Roman"/>
          <w:b/>
          <w:bCs/>
          <w:lang w:val="en-US"/>
        </w:rPr>
        <w:t>Notes</w:t>
      </w:r>
    </w:p>
    <w:sectPr w:rsidR="004C73BC" w:rsidRPr="00584B4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F81D4" w14:textId="77777777" w:rsidR="00DB7D46" w:rsidRDefault="00DB7D46" w:rsidP="00915A97">
      <w:pPr>
        <w:spacing w:after="0" w:line="240" w:lineRule="auto"/>
      </w:pPr>
      <w:r>
        <w:separator/>
      </w:r>
    </w:p>
  </w:endnote>
  <w:endnote w:type="continuationSeparator" w:id="0">
    <w:p w14:paraId="3D571F9C" w14:textId="77777777" w:rsidR="00DB7D46" w:rsidRDefault="00DB7D46" w:rsidP="00915A97">
      <w:pPr>
        <w:spacing w:after="0" w:line="240" w:lineRule="auto"/>
      </w:pPr>
      <w:r>
        <w:continuationSeparator/>
      </w:r>
    </w:p>
  </w:endnote>
  <w:endnote w:id="1">
    <w:p w14:paraId="7B52BFA0" w14:textId="1FCEFE7C" w:rsidR="00E75BF9" w:rsidRPr="00BC05D9" w:rsidRDefault="00E75BF9">
      <w:pPr>
        <w:pStyle w:val="EndnoteText"/>
        <w:rPr>
          <w:rFonts w:ascii="Times New Roman" w:hAnsi="Times New Roman" w:cs="Times New Roman"/>
          <w:lang w:val="en-US"/>
        </w:rPr>
      </w:pPr>
      <w:r w:rsidRPr="00BC05D9">
        <w:rPr>
          <w:rStyle w:val="EndnoteReference"/>
          <w:rFonts w:ascii="Times New Roman" w:hAnsi="Times New Roman" w:cs="Times New Roman"/>
          <w:lang w:val="en-US"/>
        </w:rPr>
        <w:endnoteRef/>
      </w:r>
      <w:r w:rsidRPr="00BC05D9">
        <w:rPr>
          <w:rFonts w:ascii="Times New Roman" w:hAnsi="Times New Roman" w:cs="Times New Roman"/>
          <w:lang w:val="en-US"/>
        </w:rPr>
        <w:t xml:space="preserve"> </w:t>
      </w:r>
      <w:r w:rsidR="0006007B">
        <w:rPr>
          <w:rFonts w:ascii="Times New Roman" w:hAnsi="Times New Roman" w:cs="Times New Roman"/>
          <w:lang w:val="en-US"/>
        </w:rPr>
        <w:t>“</w:t>
      </w:r>
      <w:r w:rsidRPr="00584B40">
        <w:rPr>
          <w:rFonts w:ascii="Times New Roman" w:hAnsi="Times New Roman" w:cs="Times New Roman"/>
          <w:iCs/>
          <w:lang w:val="en-US"/>
        </w:rPr>
        <w:t xml:space="preserve">Training </w:t>
      </w:r>
      <w:r w:rsidR="0006007B">
        <w:rPr>
          <w:rFonts w:ascii="Times New Roman" w:hAnsi="Times New Roman" w:cs="Times New Roman"/>
          <w:iCs/>
          <w:lang w:val="en-US"/>
        </w:rPr>
        <w:t>w</w:t>
      </w:r>
      <w:r w:rsidRPr="00584B40">
        <w:rPr>
          <w:rFonts w:ascii="Times New Roman" w:hAnsi="Times New Roman" w:cs="Times New Roman"/>
          <w:iCs/>
          <w:lang w:val="en-US"/>
        </w:rPr>
        <w:t>ith a Difference</w:t>
      </w:r>
      <w:r w:rsidRPr="00BC05D9">
        <w:rPr>
          <w:rFonts w:ascii="Times New Roman" w:hAnsi="Times New Roman" w:cs="Times New Roman"/>
          <w:i/>
          <w:lang w:val="en-US"/>
        </w:rPr>
        <w:t>,</w:t>
      </w:r>
      <w:r w:rsidR="0006007B">
        <w:rPr>
          <w:rFonts w:ascii="Times New Roman" w:hAnsi="Times New Roman" w:cs="Times New Roman"/>
          <w:i/>
          <w:lang w:val="en-US"/>
        </w:rPr>
        <w:t>”</w:t>
      </w:r>
      <w:r w:rsidRPr="00BC05D9">
        <w:rPr>
          <w:rFonts w:ascii="Times New Roman" w:hAnsi="Times New Roman" w:cs="Times New Roman"/>
          <w:i/>
          <w:lang w:val="en-US"/>
        </w:rPr>
        <w:t xml:space="preserve"> </w:t>
      </w:r>
      <w:r w:rsidRPr="00584B40">
        <w:rPr>
          <w:rFonts w:ascii="Times New Roman" w:hAnsi="Times New Roman" w:cs="Times New Roman"/>
          <w:i/>
          <w:iCs/>
          <w:lang w:val="en-US"/>
        </w:rPr>
        <w:t>American Theatre</w:t>
      </w:r>
      <w:r w:rsidRPr="00BC05D9">
        <w:rPr>
          <w:rFonts w:ascii="Times New Roman" w:hAnsi="Times New Roman" w:cs="Times New Roman"/>
          <w:lang w:val="en-US"/>
        </w:rPr>
        <w:t>. (</w:t>
      </w:r>
      <w:hyperlink r:id="rId1" w:history="1">
        <w:r w:rsidRPr="00BC05D9">
          <w:rPr>
            <w:rStyle w:val="Hyperlink"/>
            <w:rFonts w:ascii="Times New Roman" w:hAnsi="Times New Roman" w:cs="Times New Roman"/>
            <w:lang w:val="en-US"/>
          </w:rPr>
          <w:t>https://www.americantheatre.org/2018/01/04/training-with-a-difference/</w:t>
        </w:r>
      </w:hyperlink>
      <w:r w:rsidRPr="00BC05D9">
        <w:rPr>
          <w:rFonts w:ascii="Times New Roman" w:hAnsi="Times New Roman" w:cs="Times New Roman"/>
          <w:lang w:val="en-US"/>
        </w:rPr>
        <w:t xml:space="preserve"> last accessed August 16</w:t>
      </w:r>
      <w:r w:rsidR="0006007B">
        <w:rPr>
          <w:rFonts w:ascii="Times New Roman" w:hAnsi="Times New Roman" w:cs="Times New Roman"/>
          <w:lang w:val="en-US"/>
        </w:rPr>
        <w:t>,</w:t>
      </w:r>
      <w:r w:rsidRPr="00BC05D9">
        <w:rPr>
          <w:rFonts w:ascii="Times New Roman" w:hAnsi="Times New Roman" w:cs="Times New Roman"/>
          <w:lang w:val="en-US"/>
        </w:rPr>
        <w:t xml:space="preserve"> 2019)</w:t>
      </w:r>
    </w:p>
  </w:endnote>
  <w:endnote w:id="2">
    <w:p w14:paraId="4D147148" w14:textId="6B164FDC" w:rsidR="00E75BF9" w:rsidRPr="00BC05D9" w:rsidRDefault="00E75BF9">
      <w:pPr>
        <w:pStyle w:val="EndnoteText"/>
        <w:rPr>
          <w:rFonts w:ascii="Times New Roman" w:hAnsi="Times New Roman" w:cs="Times New Roman"/>
          <w:lang w:val="en-US"/>
        </w:rPr>
      </w:pPr>
      <w:r w:rsidRPr="00BC05D9">
        <w:rPr>
          <w:rStyle w:val="EndnoteReference"/>
          <w:rFonts w:ascii="Times New Roman" w:hAnsi="Times New Roman" w:cs="Times New Roman"/>
          <w:lang w:val="en-US"/>
        </w:rPr>
        <w:endnoteRef/>
      </w:r>
      <w:r w:rsidRPr="00BC05D9">
        <w:rPr>
          <w:rFonts w:ascii="Times New Roman" w:hAnsi="Times New Roman" w:cs="Times New Roman"/>
          <w:lang w:val="en-US"/>
        </w:rPr>
        <w:t xml:space="preserve"> In linguistics, the term </w:t>
      </w:r>
      <w:r w:rsidR="005A6DB2">
        <w:rPr>
          <w:rFonts w:ascii="Times New Roman" w:hAnsi="Times New Roman" w:cs="Times New Roman"/>
          <w:lang w:val="en-US"/>
        </w:rPr>
        <w:t>“a</w:t>
      </w:r>
      <w:r w:rsidRPr="00BC05D9">
        <w:rPr>
          <w:rFonts w:ascii="Times New Roman" w:hAnsi="Times New Roman" w:cs="Times New Roman"/>
          <w:lang w:val="en-US"/>
        </w:rPr>
        <w:t>ccent</w:t>
      </w:r>
      <w:r w:rsidR="005A6DB2">
        <w:rPr>
          <w:rFonts w:ascii="Times New Roman" w:hAnsi="Times New Roman" w:cs="Times New Roman"/>
          <w:lang w:val="en-US"/>
        </w:rPr>
        <w:t>”</w:t>
      </w:r>
      <w:r w:rsidRPr="00BC05D9">
        <w:rPr>
          <w:rFonts w:ascii="Times New Roman" w:hAnsi="Times New Roman" w:cs="Times New Roman"/>
          <w:lang w:val="en-US"/>
        </w:rPr>
        <w:t xml:space="preserve"> is used to refer to the variation in sounds that a speaker makes when speaking language</w:t>
      </w:r>
      <w:r w:rsidR="005A6DB2">
        <w:rPr>
          <w:rFonts w:ascii="Times New Roman" w:hAnsi="Times New Roman" w:cs="Times New Roman"/>
          <w:lang w:val="en-US"/>
        </w:rPr>
        <w:t>,</w:t>
      </w:r>
      <w:r w:rsidRPr="00BC05D9">
        <w:rPr>
          <w:rFonts w:ascii="Times New Roman" w:hAnsi="Times New Roman" w:cs="Times New Roman"/>
          <w:lang w:val="en-US"/>
        </w:rPr>
        <w:t xml:space="preserve"> and dialect refers to word changes that speakers make, most commonly in reference to the geographical location of the speaker. This distinction is common among UK voice professionals. For voice professionals in the US and Australia, the term accent has been more commonly applied to the sounds of that an L2 English Language speaker makes, and dialect is used to refer to variations in sound and words of L1 English language speakers. In this article, I have commonly used the term accent and dialect training as an overview of the subject area within actor training. Where I use the term accent on its own, I am referring to the sounds of speech by both L1 and L2 English language speakers.</w:t>
      </w:r>
    </w:p>
  </w:endnote>
  <w:endnote w:id="3">
    <w:p w14:paraId="6FB54C6F" w14:textId="0EBFDA40" w:rsidR="00E75BF9" w:rsidRPr="00BC05D9" w:rsidRDefault="00E75BF9" w:rsidP="005044CC">
      <w:pPr>
        <w:pStyle w:val="EndnoteText"/>
        <w:rPr>
          <w:rFonts w:ascii="Times New Roman" w:hAnsi="Times New Roman" w:cs="Times New Roman"/>
          <w:lang w:val="en-US"/>
        </w:rPr>
      </w:pPr>
      <w:r w:rsidRPr="00BC05D9">
        <w:rPr>
          <w:rStyle w:val="EndnoteReference"/>
          <w:rFonts w:ascii="Times New Roman" w:hAnsi="Times New Roman" w:cs="Times New Roman"/>
          <w:lang w:val="en-US"/>
        </w:rPr>
        <w:endnoteRef/>
      </w:r>
      <w:r w:rsidRPr="00BC05D9">
        <w:rPr>
          <w:rFonts w:ascii="Times New Roman" w:hAnsi="Times New Roman" w:cs="Times New Roman"/>
          <w:lang w:val="en-US"/>
        </w:rPr>
        <w:t xml:space="preserve"> Focus Group comments quoted in this article are not dated to avoid potential identification of individual students from a specific year group.</w:t>
      </w:r>
    </w:p>
  </w:endnote>
  <w:endnote w:id="4">
    <w:p w14:paraId="149E6A86" w14:textId="302B59B1" w:rsidR="00E75BF9" w:rsidRPr="00BC05D9" w:rsidRDefault="00E75BF9" w:rsidP="00255282">
      <w:pPr>
        <w:pStyle w:val="EndnoteText"/>
        <w:rPr>
          <w:rFonts w:ascii="Times New Roman" w:hAnsi="Times New Roman" w:cs="Times New Roman"/>
          <w:lang w:val="en-US"/>
        </w:rPr>
      </w:pPr>
      <w:r w:rsidRPr="00BC05D9">
        <w:rPr>
          <w:rStyle w:val="EndnoteReference"/>
          <w:rFonts w:ascii="Times New Roman" w:hAnsi="Times New Roman" w:cs="Times New Roman"/>
          <w:lang w:val="en-US"/>
        </w:rPr>
        <w:endnoteRef/>
      </w:r>
      <w:r w:rsidRPr="00BC05D9">
        <w:rPr>
          <w:rFonts w:ascii="Times New Roman" w:hAnsi="Times New Roman" w:cs="Times New Roman"/>
          <w:lang w:val="en-US"/>
        </w:rPr>
        <w:t xml:space="preserve"> I detail the methodology in full in</w:t>
      </w:r>
      <w:r w:rsidRPr="00BC05D9">
        <w:rPr>
          <w:rFonts w:ascii="Times New Roman" w:hAnsi="Times New Roman" w:cs="Times New Roman"/>
          <w:noProof/>
          <w:lang w:val="en-US"/>
        </w:rPr>
        <w:t xml:space="preserve"> (Oram 2019, 281-2)</w:t>
      </w:r>
      <w:r w:rsidRPr="00BC05D9">
        <w:rPr>
          <w:rFonts w:ascii="Times New Roman" w:hAnsi="Times New Roman" w:cs="Times New Roman"/>
          <w:lang w:val="en-US"/>
        </w:rPr>
        <w:t>. Briefly, the process began with student focus groups, which led to an initial revision of the curriculum. This was followed up with further focus groups and revisions. Alongside this practice-based research, I gathered quantitative and qualitative data from structured interviews with directors, casting directors, agents, and voice coaches and conducted a survey of 58 actors who had been trained across a range of UK institutions.</w:t>
      </w:r>
    </w:p>
  </w:endnote>
  <w:endnote w:id="5">
    <w:p w14:paraId="6DC45A29" w14:textId="0A1C95C0" w:rsidR="00E75BF9" w:rsidRPr="00BC05D9" w:rsidRDefault="00E75BF9" w:rsidP="00ED4818">
      <w:pPr>
        <w:pStyle w:val="EndnoteText"/>
        <w:rPr>
          <w:rFonts w:ascii="Times New Roman" w:hAnsi="Times New Roman" w:cs="Times New Roman"/>
          <w:lang w:val="en-US"/>
        </w:rPr>
      </w:pPr>
      <w:r w:rsidRPr="00BC05D9">
        <w:rPr>
          <w:rStyle w:val="EndnoteReference"/>
          <w:rFonts w:ascii="Times New Roman" w:hAnsi="Times New Roman" w:cs="Times New Roman"/>
          <w:lang w:val="en-US"/>
        </w:rPr>
        <w:endnoteRef/>
      </w:r>
      <w:r w:rsidRPr="00BC05D9">
        <w:rPr>
          <w:rFonts w:ascii="Times New Roman" w:hAnsi="Times New Roman" w:cs="Times New Roman"/>
          <w:lang w:val="en-US"/>
        </w:rPr>
        <w:t xml:space="preserve"> Verbatim Theatre uses the recordings of live speakers as the basis for creating a dramatic presentation. Outside of the UK this is sometimes referred to as documentary theatre, a term that can extend to the use of non-recorded sources such as transcripts, diaries, and other artefacts. I will use the term verbatim across this article to refer to work that uses recorded speech.</w:t>
      </w:r>
    </w:p>
  </w:endnote>
  <w:endnote w:id="6">
    <w:p w14:paraId="4D82DF9A" w14:textId="5202AC79" w:rsidR="00E75BF9" w:rsidRPr="00BC05D9" w:rsidRDefault="00E75BF9">
      <w:pPr>
        <w:pStyle w:val="EndnoteText"/>
        <w:rPr>
          <w:rFonts w:ascii="Times New Roman" w:hAnsi="Times New Roman" w:cs="Times New Roman"/>
          <w:lang w:val="en-US"/>
        </w:rPr>
      </w:pPr>
      <w:r w:rsidRPr="00BC05D9">
        <w:rPr>
          <w:rStyle w:val="EndnoteReference"/>
          <w:rFonts w:ascii="Times New Roman" w:hAnsi="Times New Roman" w:cs="Times New Roman"/>
          <w:lang w:val="en-US"/>
        </w:rPr>
        <w:endnoteRef/>
      </w:r>
      <w:r w:rsidRPr="00BC05D9">
        <w:rPr>
          <w:rFonts w:ascii="Times New Roman" w:hAnsi="Times New Roman" w:cs="Times New Roman"/>
          <w:lang w:val="en-US"/>
        </w:rPr>
        <w:t xml:space="preserve"> In my research, I have shown that, in the UK, this is Received Pronunciation. Melissa Tonning-Kollwitz and Joe Hetterly</w:t>
      </w:r>
      <w:r w:rsidR="005A6DB2">
        <w:rPr>
          <w:rFonts w:ascii="Times New Roman" w:hAnsi="Times New Roman" w:cs="Times New Roman"/>
          <w:lang w:val="en-US"/>
        </w:rPr>
        <w:t xml:space="preserve"> (2018)</w:t>
      </w:r>
      <w:r w:rsidRPr="00BC05D9">
        <w:rPr>
          <w:rFonts w:ascii="Times New Roman" w:hAnsi="Times New Roman" w:cs="Times New Roman"/>
          <w:lang w:val="en-US"/>
        </w:rPr>
        <w:t xml:space="preserve"> state that in the United States, “right now in training, the default standard is middle class White American” (309).</w:t>
      </w:r>
    </w:p>
  </w:endnote>
  <w:endnote w:id="7">
    <w:p w14:paraId="583E895B" w14:textId="7B72696E" w:rsidR="00E75BF9" w:rsidRPr="00BC05D9" w:rsidRDefault="00E75BF9">
      <w:pPr>
        <w:pStyle w:val="EndnoteText"/>
        <w:rPr>
          <w:rFonts w:ascii="Times New Roman" w:hAnsi="Times New Roman" w:cs="Times New Roman"/>
          <w:lang w:val="en-US"/>
        </w:rPr>
      </w:pPr>
      <w:r w:rsidRPr="00BC05D9">
        <w:rPr>
          <w:rStyle w:val="EndnoteReference"/>
          <w:rFonts w:ascii="Times New Roman" w:hAnsi="Times New Roman" w:cs="Times New Roman"/>
          <w:lang w:val="en-US"/>
        </w:rPr>
        <w:endnoteRef/>
      </w:r>
      <w:r w:rsidRPr="00BC05D9">
        <w:rPr>
          <w:rFonts w:ascii="Times New Roman" w:hAnsi="Times New Roman" w:cs="Times New Roman"/>
          <w:lang w:val="en-US"/>
        </w:rPr>
        <w:t xml:space="preserve"> Semantically, I prefer to refer to vocal identities rather than the more quantifiable and seemingly fixed idea of idiolect as it sits better with an intersectional approach that engages with multiplicity.</w:t>
      </w:r>
    </w:p>
  </w:endnote>
  <w:endnote w:id="8">
    <w:p w14:paraId="149E2AF8" w14:textId="4019DAE7" w:rsidR="00E75BF9" w:rsidRPr="00BC05D9" w:rsidRDefault="00E75BF9">
      <w:pPr>
        <w:pStyle w:val="EndnoteText"/>
        <w:rPr>
          <w:rFonts w:ascii="Times New Roman" w:hAnsi="Times New Roman" w:cs="Times New Roman"/>
          <w:lang w:val="en-US"/>
        </w:rPr>
      </w:pPr>
      <w:r w:rsidRPr="00BC05D9">
        <w:rPr>
          <w:rStyle w:val="EndnoteReference"/>
          <w:rFonts w:ascii="Times New Roman" w:hAnsi="Times New Roman" w:cs="Times New Roman"/>
          <w:lang w:val="en-US"/>
        </w:rPr>
        <w:endnoteRef/>
      </w:r>
      <w:r w:rsidRPr="00BC05D9">
        <w:rPr>
          <w:rFonts w:ascii="Times New Roman" w:hAnsi="Times New Roman" w:cs="Times New Roman"/>
          <w:lang w:val="en-US"/>
        </w:rPr>
        <w:t xml:space="preserve"> In my recent article on heuristic research processes, I describe how deep listening “involves attending to somatic experiences whil</w:t>
      </w:r>
      <w:r w:rsidR="00BC05D9" w:rsidRPr="00BC05D9">
        <w:rPr>
          <w:rFonts w:ascii="Times New Roman" w:hAnsi="Times New Roman" w:cs="Times New Roman"/>
          <w:lang w:val="en-US"/>
        </w:rPr>
        <w:t>e</w:t>
      </w:r>
      <w:r w:rsidRPr="00BC05D9">
        <w:rPr>
          <w:rFonts w:ascii="Times New Roman" w:hAnsi="Times New Roman" w:cs="Times New Roman"/>
          <w:lang w:val="en-US"/>
        </w:rPr>
        <w:t xml:space="preserve"> listening; noticing things like the tightening of the solar plexus when a disagreeable statement comes up, or the warming comfort of agreement; taking time to experience being moved without immediately defending a position”(Oram 2020).</w:t>
      </w:r>
    </w:p>
  </w:endnote>
  <w:endnote w:id="9">
    <w:p w14:paraId="2704ECFE" w14:textId="3AEFA0C4" w:rsidR="00E75BF9" w:rsidRPr="00BC05D9" w:rsidRDefault="00E75BF9">
      <w:pPr>
        <w:pStyle w:val="EndnoteText"/>
        <w:rPr>
          <w:rFonts w:ascii="Times New Roman" w:hAnsi="Times New Roman" w:cs="Times New Roman"/>
          <w:lang w:val="en-US"/>
        </w:rPr>
      </w:pPr>
      <w:r w:rsidRPr="00BC05D9">
        <w:rPr>
          <w:rStyle w:val="EndnoteReference"/>
          <w:rFonts w:ascii="Times New Roman" w:hAnsi="Times New Roman" w:cs="Times New Roman"/>
          <w:lang w:val="en-US"/>
        </w:rPr>
        <w:endnoteRef/>
      </w:r>
      <w:r w:rsidRPr="00BC05D9">
        <w:rPr>
          <w:rFonts w:ascii="Times New Roman" w:hAnsi="Times New Roman" w:cs="Times New Roman"/>
          <w:lang w:val="en-US"/>
        </w:rPr>
        <w:t xml:space="preserve"> This has implications for the language of voice classes beyond the speech, accent, and dialect training discussed here. In short, I have moved away from liberal humanist rhetoric of neutral or natural toward a recognition of the performance of intersectional identities and a re-centring of vocal difference. I discuss this work in </w:t>
      </w:r>
      <w:r w:rsidR="005A6DB2">
        <w:rPr>
          <w:rFonts w:ascii="Times New Roman" w:hAnsi="Times New Roman" w:cs="Times New Roman"/>
          <w:lang w:val="en-US"/>
        </w:rPr>
        <w:t>“</w:t>
      </w:r>
      <w:r w:rsidRPr="00584B40">
        <w:rPr>
          <w:rFonts w:ascii="Times New Roman" w:hAnsi="Times New Roman" w:cs="Times New Roman"/>
          <w:lang w:val="en-US"/>
        </w:rPr>
        <w:t>The Heuristic Pedagogue: Navigating Myths and Truths in Pursuit of an Equitable Approach to Voice Training</w:t>
      </w:r>
      <w:r w:rsidR="005A6DB2">
        <w:rPr>
          <w:rFonts w:ascii="Times New Roman" w:hAnsi="Times New Roman" w:cs="Times New Roman"/>
          <w:lang w:val="en-US"/>
        </w:rPr>
        <w:t>”</w:t>
      </w:r>
      <w:r w:rsidRPr="00BC05D9">
        <w:rPr>
          <w:rFonts w:ascii="Times New Roman" w:hAnsi="Times New Roman" w:cs="Times New Roman"/>
          <w:i/>
          <w:iCs/>
          <w:lang w:val="en-US"/>
        </w:rPr>
        <w:t xml:space="preserve"> </w:t>
      </w:r>
      <w:r w:rsidRPr="00BC05D9">
        <w:rPr>
          <w:rFonts w:ascii="Times New Roman" w:hAnsi="Times New Roman" w:cs="Times New Roman"/>
          <w:lang w:val="en-US"/>
        </w:rPr>
        <w:t>(Oram 2020).</w:t>
      </w:r>
    </w:p>
  </w:endnote>
  <w:endnote w:id="10">
    <w:p w14:paraId="79373442" w14:textId="77777777" w:rsidR="00E75BF9" w:rsidRPr="00BC05D9" w:rsidRDefault="00E75BF9" w:rsidP="008612F4">
      <w:pPr>
        <w:pStyle w:val="EndnoteText"/>
        <w:rPr>
          <w:rFonts w:ascii="Times New Roman" w:hAnsi="Times New Roman" w:cs="Times New Roman"/>
          <w:lang w:val="en-US"/>
        </w:rPr>
      </w:pPr>
      <w:r w:rsidRPr="00BC05D9">
        <w:rPr>
          <w:rStyle w:val="EndnoteReference"/>
          <w:rFonts w:ascii="Times New Roman" w:hAnsi="Times New Roman" w:cs="Times New Roman"/>
          <w:lang w:val="en-US"/>
        </w:rPr>
        <w:endnoteRef/>
      </w:r>
      <w:r w:rsidRPr="00BC05D9">
        <w:rPr>
          <w:rFonts w:ascii="Times New Roman" w:hAnsi="Times New Roman" w:cs="Times New Roman"/>
          <w:lang w:val="en-US"/>
        </w:rPr>
        <w:t xml:space="preserve"> Critical pedagogy, feminist pedagogy, and anti-racist pedagogy are responses to education, which</w:t>
      </w:r>
    </w:p>
    <w:p w14:paraId="3BD84AD0" w14:textId="1D878083" w:rsidR="00E75BF9" w:rsidRPr="00BC05D9" w:rsidRDefault="00E75BF9" w:rsidP="008612F4">
      <w:pPr>
        <w:pStyle w:val="EndnoteText"/>
        <w:rPr>
          <w:rFonts w:ascii="Times New Roman" w:hAnsi="Times New Roman" w:cs="Times New Roman"/>
          <w:lang w:val="en-US"/>
        </w:rPr>
      </w:pPr>
      <w:r w:rsidRPr="00BC05D9">
        <w:rPr>
          <w:rFonts w:ascii="Times New Roman" w:hAnsi="Times New Roman" w:cs="Times New Roman"/>
          <w:lang w:val="en-US"/>
        </w:rPr>
        <w:t>has often been exclusionary and functioned to assimilate students by normalizing dominant knowledge and values through the hidden curriculum (Kishimoto 2018, 541)</w:t>
      </w:r>
    </w:p>
  </w:endnote>
  <w:endnote w:id="11">
    <w:p w14:paraId="7441041B" w14:textId="3FDC178F" w:rsidR="00E75BF9" w:rsidRPr="00BC05D9" w:rsidRDefault="00E75BF9">
      <w:pPr>
        <w:pStyle w:val="EndnoteText"/>
        <w:rPr>
          <w:rFonts w:ascii="Times New Roman" w:hAnsi="Times New Roman" w:cs="Times New Roman"/>
          <w:lang w:val="en-US"/>
        </w:rPr>
      </w:pPr>
      <w:r w:rsidRPr="00BC05D9">
        <w:rPr>
          <w:rStyle w:val="EndnoteReference"/>
          <w:rFonts w:ascii="Times New Roman" w:hAnsi="Times New Roman" w:cs="Times New Roman"/>
          <w:lang w:val="en-US"/>
        </w:rPr>
        <w:endnoteRef/>
      </w:r>
      <w:r w:rsidRPr="00BC05D9">
        <w:rPr>
          <w:rFonts w:ascii="Times New Roman" w:hAnsi="Times New Roman" w:cs="Times New Roman"/>
          <w:lang w:val="en-US"/>
        </w:rPr>
        <w:t xml:space="preserve"> The UK teaching year is broken up into three teaching terms; Oct-Dec, Jan-March, April-June.</w:t>
      </w:r>
    </w:p>
  </w:endnote>
  <w:endnote w:id="12">
    <w:p w14:paraId="54D446BC" w14:textId="309B840F" w:rsidR="00E75BF9" w:rsidRPr="00BC05D9" w:rsidRDefault="00E75BF9" w:rsidP="00096D30">
      <w:pPr>
        <w:pStyle w:val="EndnoteText"/>
        <w:rPr>
          <w:rFonts w:ascii="Times New Roman" w:hAnsi="Times New Roman" w:cs="Times New Roman"/>
          <w:lang w:val="en-US"/>
        </w:rPr>
      </w:pPr>
      <w:r w:rsidRPr="00BC05D9">
        <w:rPr>
          <w:rStyle w:val="EndnoteReference"/>
          <w:rFonts w:ascii="Times New Roman" w:hAnsi="Times New Roman" w:cs="Times New Roman"/>
          <w:lang w:val="en-US"/>
        </w:rPr>
        <w:endnoteRef/>
      </w:r>
      <w:r w:rsidRPr="00BC05D9">
        <w:rPr>
          <w:rFonts w:ascii="Times New Roman" w:hAnsi="Times New Roman" w:cs="Times New Roman"/>
          <w:lang w:val="en-US"/>
        </w:rPr>
        <w:t xml:space="preserve"> The scope for students to set their own goals in their assessment is another aspect of critical pedagogy and is additionally valuable in a diverse cohort which includes L2 English speakers. The assessment is pass/fail and the assessment criteria allows includes: “ability to adapt vocal usage to match that of the speaker</w:t>
      </w:r>
      <w:r w:rsidR="00121B61">
        <w:rPr>
          <w:rFonts w:ascii="Times New Roman" w:hAnsi="Times New Roman" w:cs="Times New Roman"/>
          <w:lang w:val="en-US"/>
        </w:rPr>
        <w:t>,</w:t>
      </w:r>
      <w:r w:rsidRPr="00BC05D9">
        <w:rPr>
          <w:rFonts w:ascii="Times New Roman" w:hAnsi="Times New Roman" w:cs="Times New Roman"/>
          <w:lang w:val="en-US"/>
        </w:rPr>
        <w:t>” “specificity and accuracy of accent and all other speech features</w:t>
      </w:r>
      <w:r w:rsidR="00121B61">
        <w:rPr>
          <w:rFonts w:ascii="Times New Roman" w:hAnsi="Times New Roman" w:cs="Times New Roman"/>
          <w:lang w:val="en-US"/>
        </w:rPr>
        <w:t>,</w:t>
      </w:r>
      <w:r w:rsidRPr="00BC05D9">
        <w:rPr>
          <w:rFonts w:ascii="Times New Roman" w:hAnsi="Times New Roman" w:cs="Times New Roman"/>
          <w:lang w:val="en-US"/>
        </w:rPr>
        <w:t>” “Ability to find an authentic physical embodiment of the original speaker</w:t>
      </w:r>
      <w:r w:rsidR="00121B61">
        <w:rPr>
          <w:rFonts w:ascii="Times New Roman" w:hAnsi="Times New Roman" w:cs="Times New Roman"/>
          <w:lang w:val="en-US"/>
        </w:rPr>
        <w:t>,</w:t>
      </w:r>
      <w:r w:rsidRPr="00BC05D9">
        <w:rPr>
          <w:rFonts w:ascii="Times New Roman" w:hAnsi="Times New Roman" w:cs="Times New Roman"/>
          <w:lang w:val="en-US"/>
        </w:rPr>
        <w:t>”  “ability to adapt the original speaker’s level of communication to work effectively with a theatrical audience” (course documents, 2020).</w:t>
      </w:r>
    </w:p>
  </w:endnote>
  <w:endnote w:id="13">
    <w:p w14:paraId="31BD11A4" w14:textId="5925FFCD" w:rsidR="00E75BF9" w:rsidRPr="00BC05D9" w:rsidRDefault="00E75BF9">
      <w:pPr>
        <w:pStyle w:val="EndnoteText"/>
        <w:rPr>
          <w:rFonts w:ascii="Times New Roman" w:hAnsi="Times New Roman" w:cs="Times New Roman"/>
          <w:lang w:val="en-US"/>
        </w:rPr>
      </w:pPr>
      <w:r w:rsidRPr="00BC05D9">
        <w:rPr>
          <w:rStyle w:val="EndnoteReference"/>
          <w:rFonts w:ascii="Times New Roman" w:hAnsi="Times New Roman" w:cs="Times New Roman"/>
          <w:lang w:val="en-US"/>
        </w:rPr>
        <w:endnoteRef/>
      </w:r>
      <w:r w:rsidRPr="00BC05D9">
        <w:rPr>
          <w:rFonts w:ascii="Times New Roman" w:hAnsi="Times New Roman" w:cs="Times New Roman"/>
          <w:lang w:val="en-US"/>
        </w:rPr>
        <w:t xml:space="preserve"> The transcript is not assessed as this would necessitate a judgement of the validity of a </w:t>
      </w:r>
      <w:r w:rsidR="00121B61" w:rsidRPr="00BC05D9">
        <w:rPr>
          <w:rFonts w:ascii="Times New Roman" w:hAnsi="Times New Roman" w:cs="Times New Roman"/>
          <w:lang w:val="en-US"/>
        </w:rPr>
        <w:t>personalized</w:t>
      </w:r>
      <w:r w:rsidRPr="00BC05D9">
        <w:rPr>
          <w:rFonts w:ascii="Times New Roman" w:hAnsi="Times New Roman" w:cs="Times New Roman"/>
          <w:lang w:val="en-US"/>
        </w:rPr>
        <w:t xml:space="preserve"> system. The efficacy of the system used should be evident in the final performance.</w:t>
      </w:r>
    </w:p>
  </w:endnote>
  <w:endnote w:id="14">
    <w:p w14:paraId="1D5DB043" w14:textId="77777777" w:rsidR="00E75BF9" w:rsidRPr="00BC05D9" w:rsidRDefault="00E75BF9" w:rsidP="00826D0A">
      <w:pPr>
        <w:pStyle w:val="EndnoteText"/>
        <w:rPr>
          <w:rFonts w:ascii="Times New Roman" w:hAnsi="Times New Roman" w:cs="Times New Roman"/>
          <w:lang w:val="en-US"/>
        </w:rPr>
      </w:pPr>
      <w:r w:rsidRPr="00BC05D9">
        <w:rPr>
          <w:rStyle w:val="EndnoteReference"/>
          <w:rFonts w:ascii="Times New Roman" w:hAnsi="Times New Roman" w:cs="Times New Roman"/>
          <w:lang w:val="en-US"/>
        </w:rPr>
        <w:endnoteRef/>
      </w:r>
      <w:r w:rsidRPr="00BC05D9">
        <w:rPr>
          <w:rFonts w:ascii="Times New Roman" w:hAnsi="Times New Roman" w:cs="Times New Roman"/>
          <w:lang w:val="en-US"/>
        </w:rPr>
        <w:t xml:space="preserve"> Details of this training can be found at </w:t>
      </w:r>
      <w:hyperlink r:id="rId2" w:history="1">
        <w:r w:rsidRPr="00BC05D9">
          <w:rPr>
            <w:rStyle w:val="Hyperlink"/>
            <w:rFonts w:ascii="Times New Roman" w:hAnsi="Times New Roman" w:cs="Times New Roman"/>
            <w:lang w:val="en-US"/>
          </w:rPr>
          <w:t>https://ktspeechwork.org/about-the-work/</w:t>
        </w:r>
      </w:hyperlink>
      <w:r w:rsidRPr="00BC05D9">
        <w:rPr>
          <w:rFonts w:ascii="Times New Roman" w:hAnsi="Times New Roman" w:cs="Times New Roman"/>
          <w:lang w:val="en-US"/>
        </w:rPr>
        <w:t xml:space="preserve"> (last accessed 30</w:t>
      </w:r>
      <w:r w:rsidRPr="00BC05D9">
        <w:rPr>
          <w:rFonts w:ascii="Times New Roman" w:hAnsi="Times New Roman" w:cs="Times New Roman"/>
          <w:vertAlign w:val="superscript"/>
          <w:lang w:val="en-US"/>
        </w:rPr>
        <w:t>th</w:t>
      </w:r>
      <w:r w:rsidRPr="00BC05D9">
        <w:rPr>
          <w:rFonts w:ascii="Times New Roman" w:hAnsi="Times New Roman" w:cs="Times New Roman"/>
          <w:lang w:val="en-US"/>
        </w:rPr>
        <w:t xml:space="preserve"> Sept 2020)</w:t>
      </w:r>
    </w:p>
  </w:endnote>
  <w:endnote w:id="15">
    <w:p w14:paraId="4A063F00" w14:textId="3F3829A8" w:rsidR="00E46AE3" w:rsidRPr="00BC05D9" w:rsidRDefault="00E46AE3" w:rsidP="00E46AE3">
      <w:pPr>
        <w:pStyle w:val="EndnoteText"/>
        <w:rPr>
          <w:rFonts w:ascii="Times New Roman" w:hAnsi="Times New Roman" w:cs="Times New Roman"/>
          <w:lang w:val="en-US"/>
        </w:rPr>
      </w:pPr>
      <w:r w:rsidRPr="00BC05D9">
        <w:rPr>
          <w:rStyle w:val="EndnoteReference"/>
          <w:rFonts w:ascii="Times New Roman" w:hAnsi="Times New Roman" w:cs="Times New Roman"/>
          <w:lang w:val="en-US"/>
        </w:rPr>
        <w:endnoteRef/>
      </w:r>
      <w:r w:rsidRPr="00BC05D9">
        <w:rPr>
          <w:rFonts w:ascii="Times New Roman" w:hAnsi="Times New Roman" w:cs="Times New Roman"/>
          <w:lang w:val="en-US"/>
        </w:rPr>
        <w:t xml:space="preserve"> Leslie explained that she “traces correctness and its perpetration of a society of violence back to the first empire that centralized power and introduced good/bad, right/wrong that led to systems of punishment and therefore reactions of retaliation that developed and normalized a culture of violence</w:t>
      </w:r>
      <w:r w:rsidR="00037D21">
        <w:rPr>
          <w:rFonts w:ascii="Times New Roman" w:hAnsi="Times New Roman" w:cs="Times New Roman"/>
          <w:lang w:val="en-US"/>
        </w:rPr>
        <w:t>.</w:t>
      </w:r>
      <w:r w:rsidRPr="00BC05D9">
        <w:rPr>
          <w:rFonts w:ascii="Times New Roman" w:hAnsi="Times New Roman" w:cs="Times New Roman"/>
          <w:lang w:val="en-US"/>
        </w:rPr>
        <w:t xml:space="preserve">” She goes on to detail how “[f]irst contact/colonialism and genocide and its replications of centralized power in forced removal, forced servitude/enslavement and the oppressive patterns that continue today are embedded in what the dominate culture/white supremacy culture deem correct/good/right” (personal communication </w:t>
      </w:r>
      <w:r w:rsidR="00121B61">
        <w:rPr>
          <w:rFonts w:ascii="Times New Roman" w:hAnsi="Times New Roman" w:cs="Times New Roman"/>
          <w:lang w:val="en-US"/>
        </w:rPr>
        <w:t xml:space="preserve">October </w:t>
      </w:r>
      <w:r w:rsidRPr="00BC05D9">
        <w:rPr>
          <w:rFonts w:ascii="Times New Roman" w:hAnsi="Times New Roman" w:cs="Times New Roman"/>
          <w:lang w:val="en-US"/>
        </w:rPr>
        <w:t>1</w:t>
      </w:r>
      <w:r w:rsidR="00121B61">
        <w:rPr>
          <w:rFonts w:ascii="Times New Roman" w:hAnsi="Times New Roman" w:cs="Times New Roman"/>
          <w:lang w:val="en-US"/>
        </w:rPr>
        <w:t xml:space="preserve">8, </w:t>
      </w:r>
      <w:r w:rsidRPr="00BC05D9">
        <w:rPr>
          <w:rFonts w:ascii="Times New Roman" w:hAnsi="Times New Roman" w:cs="Times New Roman"/>
          <w:lang w:val="en-US"/>
        </w:rPr>
        <w:t>2020).</w:t>
      </w:r>
    </w:p>
  </w:endnote>
  <w:endnote w:id="16">
    <w:p w14:paraId="678F4853" w14:textId="3EE02121" w:rsidR="00E75BF9" w:rsidRPr="00BC05D9" w:rsidRDefault="00E75BF9">
      <w:pPr>
        <w:pStyle w:val="EndnoteText"/>
        <w:rPr>
          <w:rFonts w:ascii="Times New Roman" w:hAnsi="Times New Roman" w:cs="Times New Roman"/>
          <w:lang w:val="en-US"/>
        </w:rPr>
      </w:pPr>
      <w:r w:rsidRPr="00BC05D9">
        <w:rPr>
          <w:rStyle w:val="EndnoteReference"/>
          <w:rFonts w:ascii="Times New Roman" w:hAnsi="Times New Roman" w:cs="Times New Roman"/>
          <w:lang w:val="en-US"/>
        </w:rPr>
        <w:endnoteRef/>
      </w:r>
      <w:r w:rsidRPr="00BC05D9">
        <w:rPr>
          <w:rFonts w:ascii="Times New Roman" w:hAnsi="Times New Roman" w:cs="Times New Roman"/>
          <w:lang w:val="en-US"/>
        </w:rPr>
        <w:t xml:space="preserve"> The performance is recorded so that comparisons with the source material are possible as part of the assessment process.</w:t>
      </w:r>
    </w:p>
  </w:endnote>
  <w:endnote w:id="17">
    <w:p w14:paraId="6A55B383" w14:textId="2645FECD" w:rsidR="00E75BF9" w:rsidRPr="00BC05D9" w:rsidRDefault="00E75BF9">
      <w:pPr>
        <w:pStyle w:val="EndnoteText"/>
        <w:rPr>
          <w:rFonts w:ascii="Times New Roman" w:hAnsi="Times New Roman" w:cs="Times New Roman"/>
          <w:lang w:val="en-US"/>
        </w:rPr>
      </w:pPr>
      <w:r w:rsidRPr="00BC05D9">
        <w:rPr>
          <w:rStyle w:val="EndnoteReference"/>
          <w:rFonts w:ascii="Times New Roman" w:hAnsi="Times New Roman" w:cs="Times New Roman"/>
          <w:lang w:val="en-US"/>
        </w:rPr>
        <w:endnoteRef/>
      </w:r>
      <w:r w:rsidRPr="00BC05D9">
        <w:rPr>
          <w:rFonts w:ascii="Times New Roman" w:hAnsi="Times New Roman" w:cs="Times New Roman"/>
          <w:lang w:val="en-US"/>
        </w:rPr>
        <w:t xml:space="preserve"> For many people who are dyslexic, phonological sequencing presents significant difficulties, and the use of symbols to represent sounds can be difficult for those people whose reading is affected by their dyslexic processing.</w:t>
      </w:r>
    </w:p>
  </w:endnote>
  <w:endnote w:id="18">
    <w:p w14:paraId="333DC6B9" w14:textId="2B333C55" w:rsidR="00E75BF9" w:rsidRPr="00BC05D9" w:rsidRDefault="00E75BF9">
      <w:pPr>
        <w:pStyle w:val="EndnoteText"/>
        <w:rPr>
          <w:rFonts w:ascii="Times New Roman" w:hAnsi="Times New Roman" w:cs="Times New Roman"/>
          <w:lang w:val="en-US"/>
        </w:rPr>
      </w:pPr>
      <w:r w:rsidRPr="00BC05D9">
        <w:rPr>
          <w:rStyle w:val="EndnoteReference"/>
          <w:rFonts w:ascii="Times New Roman" w:hAnsi="Times New Roman" w:cs="Times New Roman"/>
          <w:lang w:val="en-US"/>
        </w:rPr>
        <w:endnoteRef/>
      </w:r>
      <w:r w:rsidRPr="00BC05D9">
        <w:rPr>
          <w:rFonts w:ascii="Times New Roman" w:hAnsi="Times New Roman" w:cs="Times New Roman"/>
          <w:lang w:val="en-US"/>
        </w:rPr>
        <w:t xml:space="preserve"> Pinyin is a respelling of Chinese characters using Roman script.</w:t>
      </w:r>
    </w:p>
  </w:endnote>
  <w:endnote w:id="19">
    <w:p w14:paraId="31805F24" w14:textId="0146B6C4" w:rsidR="00E75BF9" w:rsidRPr="00BC05D9" w:rsidRDefault="00E75BF9">
      <w:pPr>
        <w:pStyle w:val="EndnoteText"/>
        <w:rPr>
          <w:rFonts w:ascii="Times New Roman" w:hAnsi="Times New Roman" w:cs="Times New Roman"/>
          <w:lang w:val="en-US"/>
        </w:rPr>
      </w:pPr>
      <w:r w:rsidRPr="00BC05D9">
        <w:rPr>
          <w:rStyle w:val="EndnoteReference"/>
          <w:rFonts w:ascii="Times New Roman" w:hAnsi="Times New Roman" w:cs="Times New Roman"/>
          <w:lang w:val="en-US"/>
        </w:rPr>
        <w:endnoteRef/>
      </w:r>
      <w:r w:rsidRPr="00BC05D9">
        <w:rPr>
          <w:rFonts w:ascii="Times New Roman" w:hAnsi="Times New Roman" w:cs="Times New Roman"/>
          <w:lang w:val="en-US"/>
        </w:rPr>
        <w:t xml:space="preserve"> Along with RP, agents and casting directors, interviewed as part of this research, often described a desire for actors to have a “good” General American accent.</w:t>
      </w:r>
    </w:p>
  </w:endnote>
  <w:endnote w:id="20">
    <w:p w14:paraId="7CCA343B" w14:textId="68A2E98C" w:rsidR="00E75BF9" w:rsidRPr="00BC05D9" w:rsidRDefault="00E75BF9">
      <w:pPr>
        <w:pStyle w:val="EndnoteText"/>
        <w:rPr>
          <w:rFonts w:ascii="Times New Roman" w:hAnsi="Times New Roman" w:cs="Times New Roman"/>
          <w:lang w:val="en-US"/>
        </w:rPr>
      </w:pPr>
      <w:r w:rsidRPr="00BC05D9">
        <w:rPr>
          <w:rStyle w:val="EndnoteReference"/>
          <w:rFonts w:ascii="Times New Roman" w:hAnsi="Times New Roman" w:cs="Times New Roman"/>
          <w:lang w:val="en-US"/>
        </w:rPr>
        <w:endnoteRef/>
      </w:r>
      <w:r w:rsidRPr="00BC05D9">
        <w:rPr>
          <w:rFonts w:ascii="Times New Roman" w:hAnsi="Times New Roman" w:cs="Times New Roman"/>
          <w:lang w:val="en-US"/>
        </w:rPr>
        <w:t xml:space="preserve"> As Lanceta Coronel, Springfield, </w:t>
      </w:r>
      <w:r w:rsidR="00121B61">
        <w:rPr>
          <w:rFonts w:ascii="Times New Roman" w:hAnsi="Times New Roman" w:cs="Times New Roman"/>
          <w:lang w:val="en-US"/>
        </w:rPr>
        <w:t>and</w:t>
      </w:r>
      <w:r w:rsidRPr="00BC05D9">
        <w:rPr>
          <w:rFonts w:ascii="Times New Roman" w:hAnsi="Times New Roman" w:cs="Times New Roman"/>
          <w:lang w:val="en-US"/>
        </w:rPr>
        <w:t xml:space="preserve"> Feliciano-Sanchez Moser point out, “it is impossible to predict what tools an actor will need over the course of their career” (2020, 4). The accents and dialect training outlined here does not attempt to cover all of those eventualities, but supports actors to develop an autonomous process in line with Lanceta Coronel, Springfield, &amp; Feliciano-Sanchez Moser’s demands for “a variety of skills needed to function confidently and adaptably as artists in a broad, rapidly changing global industry” (2).</w:t>
      </w:r>
    </w:p>
  </w:endnote>
  <w:endnote w:id="21">
    <w:p w14:paraId="7BBFD518" w14:textId="41BD8F5A" w:rsidR="00E75BF9" w:rsidRPr="00BC05D9" w:rsidRDefault="00E75BF9">
      <w:pPr>
        <w:pStyle w:val="EndnoteText"/>
        <w:rPr>
          <w:rFonts w:ascii="Times New Roman" w:hAnsi="Times New Roman" w:cs="Times New Roman"/>
          <w:lang w:val="en-US"/>
        </w:rPr>
      </w:pPr>
      <w:r w:rsidRPr="00BC05D9">
        <w:rPr>
          <w:rStyle w:val="EndnoteReference"/>
          <w:rFonts w:ascii="Times New Roman" w:hAnsi="Times New Roman" w:cs="Times New Roman"/>
          <w:lang w:val="en-US"/>
        </w:rPr>
        <w:endnoteRef/>
      </w:r>
      <w:r w:rsidRPr="00BC05D9">
        <w:rPr>
          <w:rFonts w:ascii="Times New Roman" w:hAnsi="Times New Roman" w:cs="Times New Roman"/>
          <w:lang w:val="en-US"/>
        </w:rPr>
        <w:t xml:space="preserve"> https://broadwaybaby.com/shows/dna/739041 (accessed </w:t>
      </w:r>
      <w:r w:rsidR="00121B61">
        <w:rPr>
          <w:rFonts w:ascii="Times New Roman" w:hAnsi="Times New Roman" w:cs="Times New Roman"/>
          <w:lang w:val="en-US"/>
        </w:rPr>
        <w:t xml:space="preserve">March </w:t>
      </w:r>
      <w:r w:rsidRPr="00BC05D9">
        <w:rPr>
          <w:rFonts w:ascii="Times New Roman" w:hAnsi="Times New Roman" w:cs="Times New Roman"/>
          <w:lang w:val="en-US"/>
        </w:rPr>
        <w:t>3</w:t>
      </w:r>
      <w:r w:rsidR="00121B61">
        <w:rPr>
          <w:rFonts w:ascii="Times New Roman" w:hAnsi="Times New Roman" w:cs="Times New Roman"/>
          <w:lang w:val="en-US"/>
        </w:rPr>
        <w:t>, 20</w:t>
      </w:r>
      <w:r w:rsidRPr="00BC05D9">
        <w:rPr>
          <w:rFonts w:ascii="Times New Roman" w:hAnsi="Times New Roman" w:cs="Times New Roman"/>
          <w:lang w:val="en-US"/>
        </w:rPr>
        <w:t xml:space="preserve">19). All of the actors arrived at rehearsals having done their verbatim preparation and having applied that foundational accent work to the text. Our thanks go to accent coach, Joel Trill, for his support in </w:t>
      </w:r>
      <w:r w:rsidR="006E71ED" w:rsidRPr="00BC05D9">
        <w:rPr>
          <w:rFonts w:ascii="Times New Roman" w:hAnsi="Times New Roman" w:cs="Times New Roman"/>
          <w:lang w:val="en-US"/>
        </w:rPr>
        <w:t>collaborating with the actors to move</w:t>
      </w:r>
      <w:r w:rsidRPr="00BC05D9">
        <w:rPr>
          <w:rFonts w:ascii="Times New Roman" w:hAnsi="Times New Roman" w:cs="Times New Roman"/>
          <w:lang w:val="en-US"/>
        </w:rPr>
        <w:t xml:space="preserve"> this work </w:t>
      </w:r>
      <w:r w:rsidR="006E71ED" w:rsidRPr="00BC05D9">
        <w:rPr>
          <w:rFonts w:ascii="Times New Roman" w:hAnsi="Times New Roman" w:cs="Times New Roman"/>
          <w:lang w:val="en-US"/>
        </w:rPr>
        <w:t>into</w:t>
      </w:r>
      <w:r w:rsidRPr="00BC05D9">
        <w:rPr>
          <w:rFonts w:ascii="Times New Roman" w:hAnsi="Times New Roman" w:cs="Times New Roman"/>
          <w:lang w:val="en-US"/>
        </w:rPr>
        <w:t xml:space="preserve"> performance.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97751" w14:textId="77777777" w:rsidR="00DB7D46" w:rsidRDefault="00DB7D46" w:rsidP="00915A97">
      <w:pPr>
        <w:spacing w:after="0" w:line="240" w:lineRule="auto"/>
      </w:pPr>
      <w:r>
        <w:separator/>
      </w:r>
    </w:p>
  </w:footnote>
  <w:footnote w:type="continuationSeparator" w:id="0">
    <w:p w14:paraId="5BDDFAF7" w14:textId="77777777" w:rsidR="00DB7D46" w:rsidRDefault="00DB7D46" w:rsidP="00915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02422"/>
    <w:multiLevelType w:val="hybridMultilevel"/>
    <w:tmpl w:val="A7446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3930178"/>
    <w:multiLevelType w:val="hybridMultilevel"/>
    <w:tmpl w:val="15CE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560E6C"/>
    <w:multiLevelType w:val="hybridMultilevel"/>
    <w:tmpl w:val="C2DAB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proofState w:spelling="clean" w:grammar="clean"/>
  <w:defaultTabStop w:val="720"/>
  <w:doNotHyphenateCap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97"/>
    <w:rsid w:val="000179B5"/>
    <w:rsid w:val="00020B7F"/>
    <w:rsid w:val="0002593A"/>
    <w:rsid w:val="00026265"/>
    <w:rsid w:val="00031F56"/>
    <w:rsid w:val="00033566"/>
    <w:rsid w:val="0003531D"/>
    <w:rsid w:val="00037D21"/>
    <w:rsid w:val="0004045C"/>
    <w:rsid w:val="00054AB7"/>
    <w:rsid w:val="00057B3D"/>
    <w:rsid w:val="0006007B"/>
    <w:rsid w:val="00064038"/>
    <w:rsid w:val="00064181"/>
    <w:rsid w:val="0006547A"/>
    <w:rsid w:val="000704B2"/>
    <w:rsid w:val="00070A0C"/>
    <w:rsid w:val="000732C4"/>
    <w:rsid w:val="00077B94"/>
    <w:rsid w:val="0008561F"/>
    <w:rsid w:val="00086FD2"/>
    <w:rsid w:val="00093369"/>
    <w:rsid w:val="00096D30"/>
    <w:rsid w:val="000A2EA8"/>
    <w:rsid w:val="000A2F84"/>
    <w:rsid w:val="000A4571"/>
    <w:rsid w:val="000A62BC"/>
    <w:rsid w:val="000B00E9"/>
    <w:rsid w:val="000B3CA2"/>
    <w:rsid w:val="000B477D"/>
    <w:rsid w:val="000C5E77"/>
    <w:rsid w:val="000C6D25"/>
    <w:rsid w:val="000D0C83"/>
    <w:rsid w:val="000D189B"/>
    <w:rsid w:val="000D6A7C"/>
    <w:rsid w:val="000D7B30"/>
    <w:rsid w:val="000E1DDC"/>
    <w:rsid w:val="000E5BAC"/>
    <w:rsid w:val="000F3122"/>
    <w:rsid w:val="000F5810"/>
    <w:rsid w:val="000F6914"/>
    <w:rsid w:val="000F70D9"/>
    <w:rsid w:val="000F76E0"/>
    <w:rsid w:val="001054D0"/>
    <w:rsid w:val="00110EBD"/>
    <w:rsid w:val="00115A80"/>
    <w:rsid w:val="00117604"/>
    <w:rsid w:val="00120B65"/>
    <w:rsid w:val="00121B61"/>
    <w:rsid w:val="001259F2"/>
    <w:rsid w:val="001266BE"/>
    <w:rsid w:val="00136952"/>
    <w:rsid w:val="00140B7D"/>
    <w:rsid w:val="001418D8"/>
    <w:rsid w:val="00143C72"/>
    <w:rsid w:val="00151714"/>
    <w:rsid w:val="00154761"/>
    <w:rsid w:val="00160259"/>
    <w:rsid w:val="001638DE"/>
    <w:rsid w:val="00167CDE"/>
    <w:rsid w:val="00171396"/>
    <w:rsid w:val="001732A8"/>
    <w:rsid w:val="001741CC"/>
    <w:rsid w:val="00177972"/>
    <w:rsid w:val="001840DA"/>
    <w:rsid w:val="00185892"/>
    <w:rsid w:val="001862E4"/>
    <w:rsid w:val="00191512"/>
    <w:rsid w:val="00191BD5"/>
    <w:rsid w:val="00191C38"/>
    <w:rsid w:val="001926AD"/>
    <w:rsid w:val="001966BF"/>
    <w:rsid w:val="001973E9"/>
    <w:rsid w:val="001A1D2C"/>
    <w:rsid w:val="001A3635"/>
    <w:rsid w:val="001A5FCA"/>
    <w:rsid w:val="001B33B0"/>
    <w:rsid w:val="001B5D00"/>
    <w:rsid w:val="001C0962"/>
    <w:rsid w:val="001C12B0"/>
    <w:rsid w:val="001C18D4"/>
    <w:rsid w:val="001C4418"/>
    <w:rsid w:val="001C56B5"/>
    <w:rsid w:val="001D1463"/>
    <w:rsid w:val="001D27C3"/>
    <w:rsid w:val="001D2C6B"/>
    <w:rsid w:val="001D53EC"/>
    <w:rsid w:val="001E1A64"/>
    <w:rsid w:val="001E4466"/>
    <w:rsid w:val="001E5DFB"/>
    <w:rsid w:val="001F035E"/>
    <w:rsid w:val="001F10EB"/>
    <w:rsid w:val="00203350"/>
    <w:rsid w:val="00205A9F"/>
    <w:rsid w:val="00216734"/>
    <w:rsid w:val="00217024"/>
    <w:rsid w:val="0021780B"/>
    <w:rsid w:val="00220BC4"/>
    <w:rsid w:val="002240BA"/>
    <w:rsid w:val="00224A85"/>
    <w:rsid w:val="00226FF4"/>
    <w:rsid w:val="00227B43"/>
    <w:rsid w:val="00233FD6"/>
    <w:rsid w:val="00234C80"/>
    <w:rsid w:val="00237734"/>
    <w:rsid w:val="00237A0C"/>
    <w:rsid w:val="00241081"/>
    <w:rsid w:val="00243977"/>
    <w:rsid w:val="00247D49"/>
    <w:rsid w:val="00253E73"/>
    <w:rsid w:val="00255282"/>
    <w:rsid w:val="00255437"/>
    <w:rsid w:val="002605E5"/>
    <w:rsid w:val="00264061"/>
    <w:rsid w:val="002703E0"/>
    <w:rsid w:val="00273454"/>
    <w:rsid w:val="0027529C"/>
    <w:rsid w:val="0027782A"/>
    <w:rsid w:val="002809AE"/>
    <w:rsid w:val="00283B19"/>
    <w:rsid w:val="00283FBF"/>
    <w:rsid w:val="00287CCD"/>
    <w:rsid w:val="0029029F"/>
    <w:rsid w:val="0029622D"/>
    <w:rsid w:val="002A05B3"/>
    <w:rsid w:val="002A2231"/>
    <w:rsid w:val="002A2EFF"/>
    <w:rsid w:val="002A4D6D"/>
    <w:rsid w:val="002B0B74"/>
    <w:rsid w:val="002B64A6"/>
    <w:rsid w:val="002B7727"/>
    <w:rsid w:val="002C0FD2"/>
    <w:rsid w:val="002C4EF6"/>
    <w:rsid w:val="002C630E"/>
    <w:rsid w:val="002C7236"/>
    <w:rsid w:val="002D23C3"/>
    <w:rsid w:val="002D28D0"/>
    <w:rsid w:val="002D57E3"/>
    <w:rsid w:val="002E1F80"/>
    <w:rsid w:val="002E336C"/>
    <w:rsid w:val="002E4F16"/>
    <w:rsid w:val="002E52A7"/>
    <w:rsid w:val="002F1C24"/>
    <w:rsid w:val="002F2BAD"/>
    <w:rsid w:val="002F4D45"/>
    <w:rsid w:val="002F68D9"/>
    <w:rsid w:val="003017D3"/>
    <w:rsid w:val="00311D73"/>
    <w:rsid w:val="00311F04"/>
    <w:rsid w:val="00312456"/>
    <w:rsid w:val="003171E9"/>
    <w:rsid w:val="003335FE"/>
    <w:rsid w:val="00337005"/>
    <w:rsid w:val="00337D37"/>
    <w:rsid w:val="003445EA"/>
    <w:rsid w:val="00344A1C"/>
    <w:rsid w:val="00345FC5"/>
    <w:rsid w:val="003560B5"/>
    <w:rsid w:val="00360813"/>
    <w:rsid w:val="00360D08"/>
    <w:rsid w:val="003627A5"/>
    <w:rsid w:val="00366210"/>
    <w:rsid w:val="00367EA8"/>
    <w:rsid w:val="00370CBF"/>
    <w:rsid w:val="00372268"/>
    <w:rsid w:val="00372FCD"/>
    <w:rsid w:val="00381027"/>
    <w:rsid w:val="0038706F"/>
    <w:rsid w:val="00394FD4"/>
    <w:rsid w:val="00396B78"/>
    <w:rsid w:val="003A09BC"/>
    <w:rsid w:val="003A52CC"/>
    <w:rsid w:val="003A727E"/>
    <w:rsid w:val="003B38D4"/>
    <w:rsid w:val="003B4CB4"/>
    <w:rsid w:val="003B66D1"/>
    <w:rsid w:val="003C0ED4"/>
    <w:rsid w:val="003C1825"/>
    <w:rsid w:val="003C21FC"/>
    <w:rsid w:val="003C544B"/>
    <w:rsid w:val="003D07C1"/>
    <w:rsid w:val="003D3C6B"/>
    <w:rsid w:val="003D41E8"/>
    <w:rsid w:val="003D42DD"/>
    <w:rsid w:val="003D5759"/>
    <w:rsid w:val="003D7358"/>
    <w:rsid w:val="003E71E8"/>
    <w:rsid w:val="003F1F8B"/>
    <w:rsid w:val="003F29C0"/>
    <w:rsid w:val="003F7329"/>
    <w:rsid w:val="0040040B"/>
    <w:rsid w:val="00401437"/>
    <w:rsid w:val="00401EBA"/>
    <w:rsid w:val="00410AEF"/>
    <w:rsid w:val="00411053"/>
    <w:rsid w:val="0041359F"/>
    <w:rsid w:val="00413D4E"/>
    <w:rsid w:val="00415BFF"/>
    <w:rsid w:val="00420F3B"/>
    <w:rsid w:val="004221D6"/>
    <w:rsid w:val="00425159"/>
    <w:rsid w:val="004253A9"/>
    <w:rsid w:val="00435B3C"/>
    <w:rsid w:val="00436E2A"/>
    <w:rsid w:val="00437091"/>
    <w:rsid w:val="00440899"/>
    <w:rsid w:val="004411A5"/>
    <w:rsid w:val="00441C0C"/>
    <w:rsid w:val="0044528C"/>
    <w:rsid w:val="00445397"/>
    <w:rsid w:val="004477EB"/>
    <w:rsid w:val="00450D64"/>
    <w:rsid w:val="00453BB0"/>
    <w:rsid w:val="0045654F"/>
    <w:rsid w:val="00460B07"/>
    <w:rsid w:val="00464551"/>
    <w:rsid w:val="00464B84"/>
    <w:rsid w:val="00464FB6"/>
    <w:rsid w:val="00465626"/>
    <w:rsid w:val="00470B41"/>
    <w:rsid w:val="004716C2"/>
    <w:rsid w:val="00472B10"/>
    <w:rsid w:val="00473DD1"/>
    <w:rsid w:val="004743B9"/>
    <w:rsid w:val="00475F0B"/>
    <w:rsid w:val="0047609F"/>
    <w:rsid w:val="00485364"/>
    <w:rsid w:val="00490ADE"/>
    <w:rsid w:val="004A02E1"/>
    <w:rsid w:val="004A03A3"/>
    <w:rsid w:val="004A0CFB"/>
    <w:rsid w:val="004A0D7D"/>
    <w:rsid w:val="004A4135"/>
    <w:rsid w:val="004A6E97"/>
    <w:rsid w:val="004B00D1"/>
    <w:rsid w:val="004B39F5"/>
    <w:rsid w:val="004B472E"/>
    <w:rsid w:val="004B4AAC"/>
    <w:rsid w:val="004C2D99"/>
    <w:rsid w:val="004C6E69"/>
    <w:rsid w:val="004C73BC"/>
    <w:rsid w:val="004D30D6"/>
    <w:rsid w:val="004D3D76"/>
    <w:rsid w:val="004D4AB2"/>
    <w:rsid w:val="004D739C"/>
    <w:rsid w:val="004E4ECF"/>
    <w:rsid w:val="005044CC"/>
    <w:rsid w:val="00504E3E"/>
    <w:rsid w:val="005122A3"/>
    <w:rsid w:val="00512DBA"/>
    <w:rsid w:val="00513C6F"/>
    <w:rsid w:val="005143F7"/>
    <w:rsid w:val="00515C00"/>
    <w:rsid w:val="00516D29"/>
    <w:rsid w:val="0052464B"/>
    <w:rsid w:val="005251FF"/>
    <w:rsid w:val="00530587"/>
    <w:rsid w:val="0053091A"/>
    <w:rsid w:val="0053222F"/>
    <w:rsid w:val="00534A0D"/>
    <w:rsid w:val="005356F9"/>
    <w:rsid w:val="005358AF"/>
    <w:rsid w:val="005368CA"/>
    <w:rsid w:val="005444CC"/>
    <w:rsid w:val="00552006"/>
    <w:rsid w:val="005532B8"/>
    <w:rsid w:val="00553609"/>
    <w:rsid w:val="00555D77"/>
    <w:rsid w:val="005613F6"/>
    <w:rsid w:val="00562E68"/>
    <w:rsid w:val="00567FC7"/>
    <w:rsid w:val="00572081"/>
    <w:rsid w:val="00576710"/>
    <w:rsid w:val="00583447"/>
    <w:rsid w:val="005840E7"/>
    <w:rsid w:val="00584B40"/>
    <w:rsid w:val="00584F59"/>
    <w:rsid w:val="00585302"/>
    <w:rsid w:val="00585731"/>
    <w:rsid w:val="00595EAD"/>
    <w:rsid w:val="00597A3A"/>
    <w:rsid w:val="005A4499"/>
    <w:rsid w:val="005A4C5F"/>
    <w:rsid w:val="005A6DB2"/>
    <w:rsid w:val="005B2F69"/>
    <w:rsid w:val="005B6AE5"/>
    <w:rsid w:val="005C0271"/>
    <w:rsid w:val="005C6609"/>
    <w:rsid w:val="005C7AC0"/>
    <w:rsid w:val="005D3095"/>
    <w:rsid w:val="005D7CBF"/>
    <w:rsid w:val="005E0C80"/>
    <w:rsid w:val="005E1AC0"/>
    <w:rsid w:val="005E349E"/>
    <w:rsid w:val="005E52DC"/>
    <w:rsid w:val="005F2B61"/>
    <w:rsid w:val="005F3EAA"/>
    <w:rsid w:val="005F49FD"/>
    <w:rsid w:val="005F4E0E"/>
    <w:rsid w:val="005F4FF2"/>
    <w:rsid w:val="005F508F"/>
    <w:rsid w:val="00601EC7"/>
    <w:rsid w:val="00602CC8"/>
    <w:rsid w:val="00603956"/>
    <w:rsid w:val="006039FB"/>
    <w:rsid w:val="006040F1"/>
    <w:rsid w:val="00605040"/>
    <w:rsid w:val="00605107"/>
    <w:rsid w:val="0060638A"/>
    <w:rsid w:val="00610355"/>
    <w:rsid w:val="006103A4"/>
    <w:rsid w:val="00610D20"/>
    <w:rsid w:val="0061483E"/>
    <w:rsid w:val="00616655"/>
    <w:rsid w:val="00617B71"/>
    <w:rsid w:val="00620449"/>
    <w:rsid w:val="00634456"/>
    <w:rsid w:val="00636204"/>
    <w:rsid w:val="006437D7"/>
    <w:rsid w:val="0064718D"/>
    <w:rsid w:val="00650F9F"/>
    <w:rsid w:val="0065357F"/>
    <w:rsid w:val="006568E3"/>
    <w:rsid w:val="006577E2"/>
    <w:rsid w:val="00657C5E"/>
    <w:rsid w:val="0066032B"/>
    <w:rsid w:val="0066202E"/>
    <w:rsid w:val="006639FB"/>
    <w:rsid w:val="0066400A"/>
    <w:rsid w:val="00667C57"/>
    <w:rsid w:val="006745AA"/>
    <w:rsid w:val="00677BD4"/>
    <w:rsid w:val="006825E5"/>
    <w:rsid w:val="00682F7F"/>
    <w:rsid w:val="006860A4"/>
    <w:rsid w:val="006A2660"/>
    <w:rsid w:val="006A2BD4"/>
    <w:rsid w:val="006A529A"/>
    <w:rsid w:val="006A619B"/>
    <w:rsid w:val="006B7DBF"/>
    <w:rsid w:val="006C4998"/>
    <w:rsid w:val="006C4FB1"/>
    <w:rsid w:val="006D77AE"/>
    <w:rsid w:val="006E0351"/>
    <w:rsid w:val="006E1C76"/>
    <w:rsid w:val="006E2E19"/>
    <w:rsid w:val="006E3F96"/>
    <w:rsid w:val="006E557A"/>
    <w:rsid w:val="006E71ED"/>
    <w:rsid w:val="006F204F"/>
    <w:rsid w:val="006F3C8A"/>
    <w:rsid w:val="00701061"/>
    <w:rsid w:val="00701072"/>
    <w:rsid w:val="00711E5F"/>
    <w:rsid w:val="00715CB1"/>
    <w:rsid w:val="0071635C"/>
    <w:rsid w:val="00720633"/>
    <w:rsid w:val="00724FA3"/>
    <w:rsid w:val="00725E39"/>
    <w:rsid w:val="0072731B"/>
    <w:rsid w:val="0073020F"/>
    <w:rsid w:val="007402FE"/>
    <w:rsid w:val="00741EA1"/>
    <w:rsid w:val="00743CB1"/>
    <w:rsid w:val="007458E6"/>
    <w:rsid w:val="007564F3"/>
    <w:rsid w:val="00760413"/>
    <w:rsid w:val="0076345F"/>
    <w:rsid w:val="0076567B"/>
    <w:rsid w:val="00766471"/>
    <w:rsid w:val="00766FF7"/>
    <w:rsid w:val="00777FB0"/>
    <w:rsid w:val="00780450"/>
    <w:rsid w:val="00783E38"/>
    <w:rsid w:val="007927DE"/>
    <w:rsid w:val="00797785"/>
    <w:rsid w:val="007A150C"/>
    <w:rsid w:val="007A69D1"/>
    <w:rsid w:val="007B141E"/>
    <w:rsid w:val="007B4656"/>
    <w:rsid w:val="007B48F1"/>
    <w:rsid w:val="007C03C7"/>
    <w:rsid w:val="007C1F81"/>
    <w:rsid w:val="007C287C"/>
    <w:rsid w:val="007C2AA4"/>
    <w:rsid w:val="007C4D29"/>
    <w:rsid w:val="007C5585"/>
    <w:rsid w:val="007C726B"/>
    <w:rsid w:val="007E6894"/>
    <w:rsid w:val="007E794D"/>
    <w:rsid w:val="007F64DD"/>
    <w:rsid w:val="007F7B70"/>
    <w:rsid w:val="00800D06"/>
    <w:rsid w:val="00801181"/>
    <w:rsid w:val="00803DBA"/>
    <w:rsid w:val="00811E0E"/>
    <w:rsid w:val="008132F0"/>
    <w:rsid w:val="00813BDC"/>
    <w:rsid w:val="0081659A"/>
    <w:rsid w:val="008166C6"/>
    <w:rsid w:val="00820316"/>
    <w:rsid w:val="00823E42"/>
    <w:rsid w:val="00825E22"/>
    <w:rsid w:val="00826D0A"/>
    <w:rsid w:val="008278EB"/>
    <w:rsid w:val="00827B39"/>
    <w:rsid w:val="00831E55"/>
    <w:rsid w:val="00833F55"/>
    <w:rsid w:val="00842038"/>
    <w:rsid w:val="0084318B"/>
    <w:rsid w:val="0084583A"/>
    <w:rsid w:val="00846574"/>
    <w:rsid w:val="00854A1C"/>
    <w:rsid w:val="00856A59"/>
    <w:rsid w:val="00856C65"/>
    <w:rsid w:val="008612F4"/>
    <w:rsid w:val="00867763"/>
    <w:rsid w:val="0087058C"/>
    <w:rsid w:val="008714BC"/>
    <w:rsid w:val="0087512D"/>
    <w:rsid w:val="00880308"/>
    <w:rsid w:val="00881B2B"/>
    <w:rsid w:val="0088532F"/>
    <w:rsid w:val="008861BA"/>
    <w:rsid w:val="0089260F"/>
    <w:rsid w:val="0089451D"/>
    <w:rsid w:val="00896FE6"/>
    <w:rsid w:val="00897AC2"/>
    <w:rsid w:val="008A17D0"/>
    <w:rsid w:val="008A1D5B"/>
    <w:rsid w:val="008A4A8B"/>
    <w:rsid w:val="008B0786"/>
    <w:rsid w:val="008B4BA4"/>
    <w:rsid w:val="008B6136"/>
    <w:rsid w:val="008B7A67"/>
    <w:rsid w:val="008C3116"/>
    <w:rsid w:val="008C42CC"/>
    <w:rsid w:val="008C6730"/>
    <w:rsid w:val="008C72C7"/>
    <w:rsid w:val="008D0856"/>
    <w:rsid w:val="008D6C50"/>
    <w:rsid w:val="008E1020"/>
    <w:rsid w:val="008E371E"/>
    <w:rsid w:val="008E3B63"/>
    <w:rsid w:val="008E6E06"/>
    <w:rsid w:val="008F05AD"/>
    <w:rsid w:val="008F0A54"/>
    <w:rsid w:val="009034E6"/>
    <w:rsid w:val="009063B6"/>
    <w:rsid w:val="00915A97"/>
    <w:rsid w:val="00921308"/>
    <w:rsid w:val="00930337"/>
    <w:rsid w:val="00932AA3"/>
    <w:rsid w:val="009344DA"/>
    <w:rsid w:val="0094029E"/>
    <w:rsid w:val="00941623"/>
    <w:rsid w:val="00941F8F"/>
    <w:rsid w:val="009433F9"/>
    <w:rsid w:val="0094757A"/>
    <w:rsid w:val="009570FF"/>
    <w:rsid w:val="00967475"/>
    <w:rsid w:val="009701DF"/>
    <w:rsid w:val="009711DC"/>
    <w:rsid w:val="009721D5"/>
    <w:rsid w:val="00974452"/>
    <w:rsid w:val="00976BE6"/>
    <w:rsid w:val="0098262B"/>
    <w:rsid w:val="009851CA"/>
    <w:rsid w:val="00987E37"/>
    <w:rsid w:val="00995E0B"/>
    <w:rsid w:val="009A678D"/>
    <w:rsid w:val="009B5D72"/>
    <w:rsid w:val="009B61B5"/>
    <w:rsid w:val="009C7C9C"/>
    <w:rsid w:val="009E41A2"/>
    <w:rsid w:val="009E46CF"/>
    <w:rsid w:val="009E49F6"/>
    <w:rsid w:val="009E50A1"/>
    <w:rsid w:val="009F0E72"/>
    <w:rsid w:val="009F138F"/>
    <w:rsid w:val="009F56F4"/>
    <w:rsid w:val="009F5888"/>
    <w:rsid w:val="009F7BEA"/>
    <w:rsid w:val="00A04A7B"/>
    <w:rsid w:val="00A05118"/>
    <w:rsid w:val="00A06F1F"/>
    <w:rsid w:val="00A108CC"/>
    <w:rsid w:val="00A10F9A"/>
    <w:rsid w:val="00A12291"/>
    <w:rsid w:val="00A12F7A"/>
    <w:rsid w:val="00A206FA"/>
    <w:rsid w:val="00A27211"/>
    <w:rsid w:val="00A31E8A"/>
    <w:rsid w:val="00A3588E"/>
    <w:rsid w:val="00A35AA3"/>
    <w:rsid w:val="00A512E6"/>
    <w:rsid w:val="00A53A46"/>
    <w:rsid w:val="00A606C4"/>
    <w:rsid w:val="00A65BC5"/>
    <w:rsid w:val="00A65C00"/>
    <w:rsid w:val="00A66150"/>
    <w:rsid w:val="00A71A72"/>
    <w:rsid w:val="00A71A79"/>
    <w:rsid w:val="00A732BD"/>
    <w:rsid w:val="00A75479"/>
    <w:rsid w:val="00A75EE7"/>
    <w:rsid w:val="00A81177"/>
    <w:rsid w:val="00A91297"/>
    <w:rsid w:val="00A91B02"/>
    <w:rsid w:val="00A9741D"/>
    <w:rsid w:val="00AA084A"/>
    <w:rsid w:val="00AA1D53"/>
    <w:rsid w:val="00AA1DAB"/>
    <w:rsid w:val="00AA7EE3"/>
    <w:rsid w:val="00AB5866"/>
    <w:rsid w:val="00AB650C"/>
    <w:rsid w:val="00AC14D5"/>
    <w:rsid w:val="00AC3DE3"/>
    <w:rsid w:val="00AC7D30"/>
    <w:rsid w:val="00AD30BD"/>
    <w:rsid w:val="00AD5E7F"/>
    <w:rsid w:val="00AE2423"/>
    <w:rsid w:val="00AE7942"/>
    <w:rsid w:val="00AF3D35"/>
    <w:rsid w:val="00AF4BAA"/>
    <w:rsid w:val="00AF5D06"/>
    <w:rsid w:val="00AF7B05"/>
    <w:rsid w:val="00AF7CC7"/>
    <w:rsid w:val="00B06AEC"/>
    <w:rsid w:val="00B06E8C"/>
    <w:rsid w:val="00B12848"/>
    <w:rsid w:val="00B12F06"/>
    <w:rsid w:val="00B14B2B"/>
    <w:rsid w:val="00B20A25"/>
    <w:rsid w:val="00B21555"/>
    <w:rsid w:val="00B23807"/>
    <w:rsid w:val="00B26FD7"/>
    <w:rsid w:val="00B27B7F"/>
    <w:rsid w:val="00B323DB"/>
    <w:rsid w:val="00B33365"/>
    <w:rsid w:val="00B417E6"/>
    <w:rsid w:val="00B430E6"/>
    <w:rsid w:val="00B43181"/>
    <w:rsid w:val="00B44132"/>
    <w:rsid w:val="00B44B42"/>
    <w:rsid w:val="00B45271"/>
    <w:rsid w:val="00B461CF"/>
    <w:rsid w:val="00B47ACB"/>
    <w:rsid w:val="00B5406F"/>
    <w:rsid w:val="00B6112E"/>
    <w:rsid w:val="00B622DB"/>
    <w:rsid w:val="00B666F5"/>
    <w:rsid w:val="00B67FD7"/>
    <w:rsid w:val="00B700BC"/>
    <w:rsid w:val="00B7269B"/>
    <w:rsid w:val="00B74FAB"/>
    <w:rsid w:val="00B77D8D"/>
    <w:rsid w:val="00B80B9C"/>
    <w:rsid w:val="00B87325"/>
    <w:rsid w:val="00B90765"/>
    <w:rsid w:val="00B91BAC"/>
    <w:rsid w:val="00B93F40"/>
    <w:rsid w:val="00BA6A07"/>
    <w:rsid w:val="00BB44F7"/>
    <w:rsid w:val="00BB6E84"/>
    <w:rsid w:val="00BC0314"/>
    <w:rsid w:val="00BC05D9"/>
    <w:rsid w:val="00BC1C9E"/>
    <w:rsid w:val="00BC7128"/>
    <w:rsid w:val="00BD0F60"/>
    <w:rsid w:val="00BD3C67"/>
    <w:rsid w:val="00BD52CA"/>
    <w:rsid w:val="00BD74D0"/>
    <w:rsid w:val="00BE7CDF"/>
    <w:rsid w:val="00C00435"/>
    <w:rsid w:val="00C01836"/>
    <w:rsid w:val="00C03EB2"/>
    <w:rsid w:val="00C10A7D"/>
    <w:rsid w:val="00C1374E"/>
    <w:rsid w:val="00C160EF"/>
    <w:rsid w:val="00C16B1C"/>
    <w:rsid w:val="00C179DE"/>
    <w:rsid w:val="00C3200B"/>
    <w:rsid w:val="00C3370A"/>
    <w:rsid w:val="00C41BE1"/>
    <w:rsid w:val="00C46A72"/>
    <w:rsid w:val="00C47666"/>
    <w:rsid w:val="00C50921"/>
    <w:rsid w:val="00C5310D"/>
    <w:rsid w:val="00C55444"/>
    <w:rsid w:val="00C558ED"/>
    <w:rsid w:val="00C55D0A"/>
    <w:rsid w:val="00C55FC9"/>
    <w:rsid w:val="00C576D9"/>
    <w:rsid w:val="00C717AF"/>
    <w:rsid w:val="00C77B87"/>
    <w:rsid w:val="00C80DB5"/>
    <w:rsid w:val="00C81C83"/>
    <w:rsid w:val="00C82853"/>
    <w:rsid w:val="00C83714"/>
    <w:rsid w:val="00C857DC"/>
    <w:rsid w:val="00C90B22"/>
    <w:rsid w:val="00CA1BCA"/>
    <w:rsid w:val="00CA6924"/>
    <w:rsid w:val="00CA78E2"/>
    <w:rsid w:val="00CB0DC1"/>
    <w:rsid w:val="00CB30C9"/>
    <w:rsid w:val="00CB6306"/>
    <w:rsid w:val="00CB70DC"/>
    <w:rsid w:val="00CC36EE"/>
    <w:rsid w:val="00CC5600"/>
    <w:rsid w:val="00CC5769"/>
    <w:rsid w:val="00CD7367"/>
    <w:rsid w:val="00CE1F24"/>
    <w:rsid w:val="00CE72A6"/>
    <w:rsid w:val="00CE784D"/>
    <w:rsid w:val="00CF60D5"/>
    <w:rsid w:val="00D00DB3"/>
    <w:rsid w:val="00D06D35"/>
    <w:rsid w:val="00D103B0"/>
    <w:rsid w:val="00D11700"/>
    <w:rsid w:val="00D11AE4"/>
    <w:rsid w:val="00D12C54"/>
    <w:rsid w:val="00D13DCF"/>
    <w:rsid w:val="00D14359"/>
    <w:rsid w:val="00D20BB9"/>
    <w:rsid w:val="00D21F87"/>
    <w:rsid w:val="00D26D73"/>
    <w:rsid w:val="00D32D0C"/>
    <w:rsid w:val="00D37580"/>
    <w:rsid w:val="00D37A19"/>
    <w:rsid w:val="00D450DF"/>
    <w:rsid w:val="00D465D0"/>
    <w:rsid w:val="00D469BE"/>
    <w:rsid w:val="00D50686"/>
    <w:rsid w:val="00D5198F"/>
    <w:rsid w:val="00D5417B"/>
    <w:rsid w:val="00D542E4"/>
    <w:rsid w:val="00D57ECF"/>
    <w:rsid w:val="00D61039"/>
    <w:rsid w:val="00D62019"/>
    <w:rsid w:val="00D66499"/>
    <w:rsid w:val="00D70B53"/>
    <w:rsid w:val="00D7624C"/>
    <w:rsid w:val="00D8257F"/>
    <w:rsid w:val="00D83A35"/>
    <w:rsid w:val="00D9158D"/>
    <w:rsid w:val="00D9161C"/>
    <w:rsid w:val="00DA3DCB"/>
    <w:rsid w:val="00DA6979"/>
    <w:rsid w:val="00DA6A15"/>
    <w:rsid w:val="00DA733B"/>
    <w:rsid w:val="00DA7C88"/>
    <w:rsid w:val="00DB13C9"/>
    <w:rsid w:val="00DB7D46"/>
    <w:rsid w:val="00DC18C2"/>
    <w:rsid w:val="00DC4E76"/>
    <w:rsid w:val="00DC4E9A"/>
    <w:rsid w:val="00DC5606"/>
    <w:rsid w:val="00DD10EA"/>
    <w:rsid w:val="00DE04EB"/>
    <w:rsid w:val="00DE2BAE"/>
    <w:rsid w:val="00DE53E8"/>
    <w:rsid w:val="00DE599B"/>
    <w:rsid w:val="00DE6FE2"/>
    <w:rsid w:val="00DF0490"/>
    <w:rsid w:val="00DF501F"/>
    <w:rsid w:val="00E0083B"/>
    <w:rsid w:val="00E0169F"/>
    <w:rsid w:val="00E017EF"/>
    <w:rsid w:val="00E070BD"/>
    <w:rsid w:val="00E14B31"/>
    <w:rsid w:val="00E17812"/>
    <w:rsid w:val="00E20348"/>
    <w:rsid w:val="00E31772"/>
    <w:rsid w:val="00E32C57"/>
    <w:rsid w:val="00E37AB1"/>
    <w:rsid w:val="00E4231A"/>
    <w:rsid w:val="00E454FF"/>
    <w:rsid w:val="00E469F5"/>
    <w:rsid w:val="00E46AE3"/>
    <w:rsid w:val="00E5054D"/>
    <w:rsid w:val="00E60F37"/>
    <w:rsid w:val="00E62033"/>
    <w:rsid w:val="00E63EDD"/>
    <w:rsid w:val="00E71A37"/>
    <w:rsid w:val="00E737B1"/>
    <w:rsid w:val="00E75BF9"/>
    <w:rsid w:val="00E80B5F"/>
    <w:rsid w:val="00E87190"/>
    <w:rsid w:val="00E909E9"/>
    <w:rsid w:val="00E916B6"/>
    <w:rsid w:val="00E94AAE"/>
    <w:rsid w:val="00E96BA8"/>
    <w:rsid w:val="00E97EE4"/>
    <w:rsid w:val="00EA4E91"/>
    <w:rsid w:val="00EA7FA1"/>
    <w:rsid w:val="00EB1841"/>
    <w:rsid w:val="00EB53BE"/>
    <w:rsid w:val="00EC0668"/>
    <w:rsid w:val="00ED048C"/>
    <w:rsid w:val="00ED3161"/>
    <w:rsid w:val="00ED4818"/>
    <w:rsid w:val="00ED51C0"/>
    <w:rsid w:val="00ED594F"/>
    <w:rsid w:val="00ED60CE"/>
    <w:rsid w:val="00ED6D35"/>
    <w:rsid w:val="00EE1A40"/>
    <w:rsid w:val="00EE47AA"/>
    <w:rsid w:val="00EE6811"/>
    <w:rsid w:val="00EE734B"/>
    <w:rsid w:val="00EF0038"/>
    <w:rsid w:val="00EF3741"/>
    <w:rsid w:val="00EF4098"/>
    <w:rsid w:val="00F05283"/>
    <w:rsid w:val="00F104DE"/>
    <w:rsid w:val="00F11D2B"/>
    <w:rsid w:val="00F132A5"/>
    <w:rsid w:val="00F133C5"/>
    <w:rsid w:val="00F16C73"/>
    <w:rsid w:val="00F171A7"/>
    <w:rsid w:val="00F22961"/>
    <w:rsid w:val="00F33161"/>
    <w:rsid w:val="00F40770"/>
    <w:rsid w:val="00F53F24"/>
    <w:rsid w:val="00F54421"/>
    <w:rsid w:val="00F5719C"/>
    <w:rsid w:val="00F62607"/>
    <w:rsid w:val="00F62DF9"/>
    <w:rsid w:val="00F72CF6"/>
    <w:rsid w:val="00F742E3"/>
    <w:rsid w:val="00F759DD"/>
    <w:rsid w:val="00F75DA9"/>
    <w:rsid w:val="00F774B5"/>
    <w:rsid w:val="00F804C3"/>
    <w:rsid w:val="00F807B6"/>
    <w:rsid w:val="00F8349F"/>
    <w:rsid w:val="00F8572A"/>
    <w:rsid w:val="00F8623A"/>
    <w:rsid w:val="00F862FD"/>
    <w:rsid w:val="00F95E67"/>
    <w:rsid w:val="00FA35AD"/>
    <w:rsid w:val="00FA5F9F"/>
    <w:rsid w:val="00FB3C96"/>
    <w:rsid w:val="00FB56D5"/>
    <w:rsid w:val="00FB5859"/>
    <w:rsid w:val="00FB66B6"/>
    <w:rsid w:val="00FC309A"/>
    <w:rsid w:val="00FC40CF"/>
    <w:rsid w:val="00FC466F"/>
    <w:rsid w:val="00FC77BD"/>
    <w:rsid w:val="00FD1958"/>
    <w:rsid w:val="00FD51D3"/>
    <w:rsid w:val="00FD6679"/>
    <w:rsid w:val="00FD779D"/>
    <w:rsid w:val="00FE764C"/>
    <w:rsid w:val="00FF0225"/>
    <w:rsid w:val="00FF1D61"/>
    <w:rsid w:val="00FF31BC"/>
    <w:rsid w:val="00FF45F2"/>
    <w:rsid w:val="00FF6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1318"/>
  <w15:chartTrackingRefBased/>
  <w15:docId w15:val="{2F390102-D8EA-46B0-A6C8-99156E38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A97"/>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8C72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915A97"/>
    <w:pPr>
      <w:spacing w:after="0" w:line="240" w:lineRule="auto"/>
    </w:pPr>
    <w:rPr>
      <w:sz w:val="20"/>
      <w:szCs w:val="20"/>
    </w:rPr>
  </w:style>
  <w:style w:type="character" w:customStyle="1" w:styleId="EndnoteTextChar">
    <w:name w:val="Endnote Text Char"/>
    <w:basedOn w:val="DefaultParagraphFont"/>
    <w:link w:val="EndnoteText"/>
    <w:uiPriority w:val="99"/>
    <w:rsid w:val="00915A97"/>
    <w:rPr>
      <w:sz w:val="20"/>
      <w:szCs w:val="20"/>
    </w:rPr>
  </w:style>
  <w:style w:type="character" w:styleId="EndnoteReference">
    <w:name w:val="endnote reference"/>
    <w:basedOn w:val="DefaultParagraphFont"/>
    <w:uiPriority w:val="99"/>
    <w:semiHidden/>
    <w:unhideWhenUsed/>
    <w:rsid w:val="00915A97"/>
    <w:rPr>
      <w:vertAlign w:val="superscript"/>
    </w:rPr>
  </w:style>
  <w:style w:type="character" w:styleId="CommentReference">
    <w:name w:val="annotation reference"/>
    <w:basedOn w:val="DefaultParagraphFont"/>
    <w:uiPriority w:val="99"/>
    <w:semiHidden/>
    <w:unhideWhenUsed/>
    <w:rsid w:val="00915A97"/>
    <w:rPr>
      <w:sz w:val="16"/>
      <w:szCs w:val="16"/>
    </w:rPr>
  </w:style>
  <w:style w:type="paragraph" w:styleId="CommentText">
    <w:name w:val="annotation text"/>
    <w:basedOn w:val="Normal"/>
    <w:link w:val="CommentTextChar"/>
    <w:uiPriority w:val="99"/>
    <w:unhideWhenUsed/>
    <w:rsid w:val="00915A97"/>
    <w:pPr>
      <w:spacing w:line="240" w:lineRule="auto"/>
    </w:pPr>
    <w:rPr>
      <w:sz w:val="20"/>
      <w:szCs w:val="20"/>
    </w:rPr>
  </w:style>
  <w:style w:type="character" w:customStyle="1" w:styleId="CommentTextChar">
    <w:name w:val="Comment Text Char"/>
    <w:basedOn w:val="DefaultParagraphFont"/>
    <w:link w:val="CommentText"/>
    <w:uiPriority w:val="99"/>
    <w:rsid w:val="00915A97"/>
    <w:rPr>
      <w:sz w:val="20"/>
      <w:szCs w:val="20"/>
    </w:rPr>
  </w:style>
  <w:style w:type="paragraph" w:styleId="BalloonText">
    <w:name w:val="Balloon Text"/>
    <w:basedOn w:val="Normal"/>
    <w:link w:val="BalloonTextChar"/>
    <w:uiPriority w:val="99"/>
    <w:semiHidden/>
    <w:unhideWhenUsed/>
    <w:rsid w:val="00915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A97"/>
    <w:rPr>
      <w:rFonts w:ascii="Segoe UI" w:hAnsi="Segoe UI" w:cs="Segoe UI"/>
      <w:sz w:val="18"/>
      <w:szCs w:val="18"/>
    </w:rPr>
  </w:style>
  <w:style w:type="character" w:customStyle="1" w:styleId="Heading1Char">
    <w:name w:val="Heading 1 Char"/>
    <w:basedOn w:val="DefaultParagraphFont"/>
    <w:link w:val="Heading1"/>
    <w:uiPriority w:val="9"/>
    <w:rsid w:val="00915A97"/>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915A97"/>
  </w:style>
  <w:style w:type="paragraph" w:styleId="ListParagraph">
    <w:name w:val="List Paragraph"/>
    <w:basedOn w:val="Normal"/>
    <w:uiPriority w:val="34"/>
    <w:qFormat/>
    <w:rsid w:val="00367EA8"/>
    <w:pPr>
      <w:ind w:left="720"/>
      <w:contextualSpacing/>
    </w:pPr>
  </w:style>
  <w:style w:type="paragraph" w:styleId="FootnoteText">
    <w:name w:val="footnote text"/>
    <w:basedOn w:val="Normal"/>
    <w:link w:val="FootnoteTextChar"/>
    <w:uiPriority w:val="99"/>
    <w:semiHidden/>
    <w:unhideWhenUsed/>
    <w:rsid w:val="000732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32C4"/>
    <w:rPr>
      <w:sz w:val="20"/>
      <w:szCs w:val="20"/>
    </w:rPr>
  </w:style>
  <w:style w:type="character" w:styleId="FootnoteReference">
    <w:name w:val="footnote reference"/>
    <w:basedOn w:val="DefaultParagraphFont"/>
    <w:uiPriority w:val="99"/>
    <w:semiHidden/>
    <w:unhideWhenUsed/>
    <w:rsid w:val="000732C4"/>
    <w:rPr>
      <w:vertAlign w:val="superscript"/>
    </w:rPr>
  </w:style>
  <w:style w:type="paragraph" w:styleId="CommentSubject">
    <w:name w:val="annotation subject"/>
    <w:basedOn w:val="CommentText"/>
    <w:next w:val="CommentText"/>
    <w:link w:val="CommentSubjectChar"/>
    <w:uiPriority w:val="99"/>
    <w:semiHidden/>
    <w:unhideWhenUsed/>
    <w:rsid w:val="0094029E"/>
    <w:rPr>
      <w:b/>
      <w:bCs/>
    </w:rPr>
  </w:style>
  <w:style w:type="character" w:customStyle="1" w:styleId="CommentSubjectChar">
    <w:name w:val="Comment Subject Char"/>
    <w:basedOn w:val="CommentTextChar"/>
    <w:link w:val="CommentSubject"/>
    <w:uiPriority w:val="99"/>
    <w:semiHidden/>
    <w:rsid w:val="0094029E"/>
    <w:rPr>
      <w:b/>
      <w:bCs/>
      <w:sz w:val="20"/>
      <w:szCs w:val="20"/>
    </w:rPr>
  </w:style>
  <w:style w:type="character" w:customStyle="1" w:styleId="Heading2Char">
    <w:name w:val="Heading 2 Char"/>
    <w:basedOn w:val="DefaultParagraphFont"/>
    <w:link w:val="Heading2"/>
    <w:uiPriority w:val="9"/>
    <w:rsid w:val="008C72C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E909E9"/>
    <w:pPr>
      <w:spacing w:after="0" w:line="240" w:lineRule="auto"/>
    </w:pPr>
  </w:style>
  <w:style w:type="character" w:styleId="Hyperlink">
    <w:name w:val="Hyperlink"/>
    <w:basedOn w:val="DefaultParagraphFont"/>
    <w:uiPriority w:val="99"/>
    <w:unhideWhenUsed/>
    <w:rsid w:val="00DA733B"/>
    <w:rPr>
      <w:color w:val="0563C1" w:themeColor="hyperlink"/>
      <w:u w:val="single"/>
    </w:rPr>
  </w:style>
  <w:style w:type="character" w:styleId="UnresolvedMention">
    <w:name w:val="Unresolved Mention"/>
    <w:basedOn w:val="DefaultParagraphFont"/>
    <w:uiPriority w:val="99"/>
    <w:semiHidden/>
    <w:unhideWhenUsed/>
    <w:rsid w:val="00DA733B"/>
    <w:rPr>
      <w:color w:val="605E5C"/>
      <w:shd w:val="clear" w:color="auto" w:fill="E1DFDD"/>
    </w:rPr>
  </w:style>
  <w:style w:type="paragraph" w:styleId="Header">
    <w:name w:val="header"/>
    <w:basedOn w:val="Normal"/>
    <w:link w:val="HeaderChar"/>
    <w:uiPriority w:val="99"/>
    <w:unhideWhenUsed/>
    <w:rsid w:val="00464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FB6"/>
  </w:style>
  <w:style w:type="paragraph" w:styleId="Footer">
    <w:name w:val="footer"/>
    <w:basedOn w:val="Normal"/>
    <w:link w:val="FooterChar"/>
    <w:uiPriority w:val="99"/>
    <w:unhideWhenUsed/>
    <w:rsid w:val="00464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133">
      <w:bodyDiv w:val="1"/>
      <w:marLeft w:val="0"/>
      <w:marRight w:val="0"/>
      <w:marTop w:val="0"/>
      <w:marBottom w:val="0"/>
      <w:divBdr>
        <w:top w:val="none" w:sz="0" w:space="0" w:color="auto"/>
        <w:left w:val="none" w:sz="0" w:space="0" w:color="auto"/>
        <w:bottom w:val="none" w:sz="0" w:space="0" w:color="auto"/>
        <w:right w:val="none" w:sz="0" w:space="0" w:color="auto"/>
      </w:divBdr>
    </w:div>
    <w:div w:id="5714572">
      <w:bodyDiv w:val="1"/>
      <w:marLeft w:val="0"/>
      <w:marRight w:val="0"/>
      <w:marTop w:val="0"/>
      <w:marBottom w:val="0"/>
      <w:divBdr>
        <w:top w:val="none" w:sz="0" w:space="0" w:color="auto"/>
        <w:left w:val="none" w:sz="0" w:space="0" w:color="auto"/>
        <w:bottom w:val="none" w:sz="0" w:space="0" w:color="auto"/>
        <w:right w:val="none" w:sz="0" w:space="0" w:color="auto"/>
      </w:divBdr>
    </w:div>
    <w:div w:id="5913667">
      <w:bodyDiv w:val="1"/>
      <w:marLeft w:val="0"/>
      <w:marRight w:val="0"/>
      <w:marTop w:val="0"/>
      <w:marBottom w:val="0"/>
      <w:divBdr>
        <w:top w:val="none" w:sz="0" w:space="0" w:color="auto"/>
        <w:left w:val="none" w:sz="0" w:space="0" w:color="auto"/>
        <w:bottom w:val="none" w:sz="0" w:space="0" w:color="auto"/>
        <w:right w:val="none" w:sz="0" w:space="0" w:color="auto"/>
      </w:divBdr>
    </w:div>
    <w:div w:id="9648145">
      <w:bodyDiv w:val="1"/>
      <w:marLeft w:val="0"/>
      <w:marRight w:val="0"/>
      <w:marTop w:val="0"/>
      <w:marBottom w:val="0"/>
      <w:divBdr>
        <w:top w:val="none" w:sz="0" w:space="0" w:color="auto"/>
        <w:left w:val="none" w:sz="0" w:space="0" w:color="auto"/>
        <w:bottom w:val="none" w:sz="0" w:space="0" w:color="auto"/>
        <w:right w:val="none" w:sz="0" w:space="0" w:color="auto"/>
      </w:divBdr>
    </w:div>
    <w:div w:id="10690543">
      <w:bodyDiv w:val="1"/>
      <w:marLeft w:val="0"/>
      <w:marRight w:val="0"/>
      <w:marTop w:val="0"/>
      <w:marBottom w:val="0"/>
      <w:divBdr>
        <w:top w:val="none" w:sz="0" w:space="0" w:color="auto"/>
        <w:left w:val="none" w:sz="0" w:space="0" w:color="auto"/>
        <w:bottom w:val="none" w:sz="0" w:space="0" w:color="auto"/>
        <w:right w:val="none" w:sz="0" w:space="0" w:color="auto"/>
      </w:divBdr>
    </w:div>
    <w:div w:id="15036789">
      <w:bodyDiv w:val="1"/>
      <w:marLeft w:val="0"/>
      <w:marRight w:val="0"/>
      <w:marTop w:val="0"/>
      <w:marBottom w:val="0"/>
      <w:divBdr>
        <w:top w:val="none" w:sz="0" w:space="0" w:color="auto"/>
        <w:left w:val="none" w:sz="0" w:space="0" w:color="auto"/>
        <w:bottom w:val="none" w:sz="0" w:space="0" w:color="auto"/>
        <w:right w:val="none" w:sz="0" w:space="0" w:color="auto"/>
      </w:divBdr>
    </w:div>
    <w:div w:id="16539906">
      <w:bodyDiv w:val="1"/>
      <w:marLeft w:val="0"/>
      <w:marRight w:val="0"/>
      <w:marTop w:val="0"/>
      <w:marBottom w:val="0"/>
      <w:divBdr>
        <w:top w:val="none" w:sz="0" w:space="0" w:color="auto"/>
        <w:left w:val="none" w:sz="0" w:space="0" w:color="auto"/>
        <w:bottom w:val="none" w:sz="0" w:space="0" w:color="auto"/>
        <w:right w:val="none" w:sz="0" w:space="0" w:color="auto"/>
      </w:divBdr>
    </w:div>
    <w:div w:id="19550063">
      <w:bodyDiv w:val="1"/>
      <w:marLeft w:val="0"/>
      <w:marRight w:val="0"/>
      <w:marTop w:val="0"/>
      <w:marBottom w:val="0"/>
      <w:divBdr>
        <w:top w:val="none" w:sz="0" w:space="0" w:color="auto"/>
        <w:left w:val="none" w:sz="0" w:space="0" w:color="auto"/>
        <w:bottom w:val="none" w:sz="0" w:space="0" w:color="auto"/>
        <w:right w:val="none" w:sz="0" w:space="0" w:color="auto"/>
      </w:divBdr>
    </w:div>
    <w:div w:id="23137276">
      <w:bodyDiv w:val="1"/>
      <w:marLeft w:val="0"/>
      <w:marRight w:val="0"/>
      <w:marTop w:val="0"/>
      <w:marBottom w:val="0"/>
      <w:divBdr>
        <w:top w:val="none" w:sz="0" w:space="0" w:color="auto"/>
        <w:left w:val="none" w:sz="0" w:space="0" w:color="auto"/>
        <w:bottom w:val="none" w:sz="0" w:space="0" w:color="auto"/>
        <w:right w:val="none" w:sz="0" w:space="0" w:color="auto"/>
      </w:divBdr>
    </w:div>
    <w:div w:id="28184148">
      <w:bodyDiv w:val="1"/>
      <w:marLeft w:val="0"/>
      <w:marRight w:val="0"/>
      <w:marTop w:val="0"/>
      <w:marBottom w:val="0"/>
      <w:divBdr>
        <w:top w:val="none" w:sz="0" w:space="0" w:color="auto"/>
        <w:left w:val="none" w:sz="0" w:space="0" w:color="auto"/>
        <w:bottom w:val="none" w:sz="0" w:space="0" w:color="auto"/>
        <w:right w:val="none" w:sz="0" w:space="0" w:color="auto"/>
      </w:divBdr>
    </w:div>
    <w:div w:id="32732286">
      <w:bodyDiv w:val="1"/>
      <w:marLeft w:val="0"/>
      <w:marRight w:val="0"/>
      <w:marTop w:val="0"/>
      <w:marBottom w:val="0"/>
      <w:divBdr>
        <w:top w:val="none" w:sz="0" w:space="0" w:color="auto"/>
        <w:left w:val="none" w:sz="0" w:space="0" w:color="auto"/>
        <w:bottom w:val="none" w:sz="0" w:space="0" w:color="auto"/>
        <w:right w:val="none" w:sz="0" w:space="0" w:color="auto"/>
      </w:divBdr>
    </w:div>
    <w:div w:id="40441425">
      <w:bodyDiv w:val="1"/>
      <w:marLeft w:val="0"/>
      <w:marRight w:val="0"/>
      <w:marTop w:val="0"/>
      <w:marBottom w:val="0"/>
      <w:divBdr>
        <w:top w:val="none" w:sz="0" w:space="0" w:color="auto"/>
        <w:left w:val="none" w:sz="0" w:space="0" w:color="auto"/>
        <w:bottom w:val="none" w:sz="0" w:space="0" w:color="auto"/>
        <w:right w:val="none" w:sz="0" w:space="0" w:color="auto"/>
      </w:divBdr>
    </w:div>
    <w:div w:id="42605527">
      <w:bodyDiv w:val="1"/>
      <w:marLeft w:val="0"/>
      <w:marRight w:val="0"/>
      <w:marTop w:val="0"/>
      <w:marBottom w:val="0"/>
      <w:divBdr>
        <w:top w:val="none" w:sz="0" w:space="0" w:color="auto"/>
        <w:left w:val="none" w:sz="0" w:space="0" w:color="auto"/>
        <w:bottom w:val="none" w:sz="0" w:space="0" w:color="auto"/>
        <w:right w:val="none" w:sz="0" w:space="0" w:color="auto"/>
      </w:divBdr>
    </w:div>
    <w:div w:id="43339722">
      <w:bodyDiv w:val="1"/>
      <w:marLeft w:val="0"/>
      <w:marRight w:val="0"/>
      <w:marTop w:val="0"/>
      <w:marBottom w:val="0"/>
      <w:divBdr>
        <w:top w:val="none" w:sz="0" w:space="0" w:color="auto"/>
        <w:left w:val="none" w:sz="0" w:space="0" w:color="auto"/>
        <w:bottom w:val="none" w:sz="0" w:space="0" w:color="auto"/>
        <w:right w:val="none" w:sz="0" w:space="0" w:color="auto"/>
      </w:divBdr>
    </w:div>
    <w:div w:id="44137059">
      <w:bodyDiv w:val="1"/>
      <w:marLeft w:val="0"/>
      <w:marRight w:val="0"/>
      <w:marTop w:val="0"/>
      <w:marBottom w:val="0"/>
      <w:divBdr>
        <w:top w:val="none" w:sz="0" w:space="0" w:color="auto"/>
        <w:left w:val="none" w:sz="0" w:space="0" w:color="auto"/>
        <w:bottom w:val="none" w:sz="0" w:space="0" w:color="auto"/>
        <w:right w:val="none" w:sz="0" w:space="0" w:color="auto"/>
      </w:divBdr>
    </w:div>
    <w:div w:id="44912493">
      <w:bodyDiv w:val="1"/>
      <w:marLeft w:val="0"/>
      <w:marRight w:val="0"/>
      <w:marTop w:val="0"/>
      <w:marBottom w:val="0"/>
      <w:divBdr>
        <w:top w:val="none" w:sz="0" w:space="0" w:color="auto"/>
        <w:left w:val="none" w:sz="0" w:space="0" w:color="auto"/>
        <w:bottom w:val="none" w:sz="0" w:space="0" w:color="auto"/>
        <w:right w:val="none" w:sz="0" w:space="0" w:color="auto"/>
      </w:divBdr>
    </w:div>
    <w:div w:id="46229429">
      <w:bodyDiv w:val="1"/>
      <w:marLeft w:val="0"/>
      <w:marRight w:val="0"/>
      <w:marTop w:val="0"/>
      <w:marBottom w:val="0"/>
      <w:divBdr>
        <w:top w:val="none" w:sz="0" w:space="0" w:color="auto"/>
        <w:left w:val="none" w:sz="0" w:space="0" w:color="auto"/>
        <w:bottom w:val="none" w:sz="0" w:space="0" w:color="auto"/>
        <w:right w:val="none" w:sz="0" w:space="0" w:color="auto"/>
      </w:divBdr>
    </w:div>
    <w:div w:id="47187288">
      <w:bodyDiv w:val="1"/>
      <w:marLeft w:val="0"/>
      <w:marRight w:val="0"/>
      <w:marTop w:val="0"/>
      <w:marBottom w:val="0"/>
      <w:divBdr>
        <w:top w:val="none" w:sz="0" w:space="0" w:color="auto"/>
        <w:left w:val="none" w:sz="0" w:space="0" w:color="auto"/>
        <w:bottom w:val="none" w:sz="0" w:space="0" w:color="auto"/>
        <w:right w:val="none" w:sz="0" w:space="0" w:color="auto"/>
      </w:divBdr>
    </w:div>
    <w:div w:id="53355264">
      <w:bodyDiv w:val="1"/>
      <w:marLeft w:val="0"/>
      <w:marRight w:val="0"/>
      <w:marTop w:val="0"/>
      <w:marBottom w:val="0"/>
      <w:divBdr>
        <w:top w:val="none" w:sz="0" w:space="0" w:color="auto"/>
        <w:left w:val="none" w:sz="0" w:space="0" w:color="auto"/>
        <w:bottom w:val="none" w:sz="0" w:space="0" w:color="auto"/>
        <w:right w:val="none" w:sz="0" w:space="0" w:color="auto"/>
      </w:divBdr>
    </w:div>
    <w:div w:id="53700591">
      <w:bodyDiv w:val="1"/>
      <w:marLeft w:val="0"/>
      <w:marRight w:val="0"/>
      <w:marTop w:val="0"/>
      <w:marBottom w:val="0"/>
      <w:divBdr>
        <w:top w:val="none" w:sz="0" w:space="0" w:color="auto"/>
        <w:left w:val="none" w:sz="0" w:space="0" w:color="auto"/>
        <w:bottom w:val="none" w:sz="0" w:space="0" w:color="auto"/>
        <w:right w:val="none" w:sz="0" w:space="0" w:color="auto"/>
      </w:divBdr>
    </w:div>
    <w:div w:id="62989635">
      <w:bodyDiv w:val="1"/>
      <w:marLeft w:val="0"/>
      <w:marRight w:val="0"/>
      <w:marTop w:val="0"/>
      <w:marBottom w:val="0"/>
      <w:divBdr>
        <w:top w:val="none" w:sz="0" w:space="0" w:color="auto"/>
        <w:left w:val="none" w:sz="0" w:space="0" w:color="auto"/>
        <w:bottom w:val="none" w:sz="0" w:space="0" w:color="auto"/>
        <w:right w:val="none" w:sz="0" w:space="0" w:color="auto"/>
      </w:divBdr>
    </w:div>
    <w:div w:id="64189189">
      <w:bodyDiv w:val="1"/>
      <w:marLeft w:val="0"/>
      <w:marRight w:val="0"/>
      <w:marTop w:val="0"/>
      <w:marBottom w:val="0"/>
      <w:divBdr>
        <w:top w:val="none" w:sz="0" w:space="0" w:color="auto"/>
        <w:left w:val="none" w:sz="0" w:space="0" w:color="auto"/>
        <w:bottom w:val="none" w:sz="0" w:space="0" w:color="auto"/>
        <w:right w:val="none" w:sz="0" w:space="0" w:color="auto"/>
      </w:divBdr>
    </w:div>
    <w:div w:id="73210637">
      <w:bodyDiv w:val="1"/>
      <w:marLeft w:val="0"/>
      <w:marRight w:val="0"/>
      <w:marTop w:val="0"/>
      <w:marBottom w:val="0"/>
      <w:divBdr>
        <w:top w:val="none" w:sz="0" w:space="0" w:color="auto"/>
        <w:left w:val="none" w:sz="0" w:space="0" w:color="auto"/>
        <w:bottom w:val="none" w:sz="0" w:space="0" w:color="auto"/>
        <w:right w:val="none" w:sz="0" w:space="0" w:color="auto"/>
      </w:divBdr>
    </w:div>
    <w:div w:id="78449512">
      <w:bodyDiv w:val="1"/>
      <w:marLeft w:val="0"/>
      <w:marRight w:val="0"/>
      <w:marTop w:val="0"/>
      <w:marBottom w:val="0"/>
      <w:divBdr>
        <w:top w:val="none" w:sz="0" w:space="0" w:color="auto"/>
        <w:left w:val="none" w:sz="0" w:space="0" w:color="auto"/>
        <w:bottom w:val="none" w:sz="0" w:space="0" w:color="auto"/>
        <w:right w:val="none" w:sz="0" w:space="0" w:color="auto"/>
      </w:divBdr>
    </w:div>
    <w:div w:id="79061142">
      <w:bodyDiv w:val="1"/>
      <w:marLeft w:val="0"/>
      <w:marRight w:val="0"/>
      <w:marTop w:val="0"/>
      <w:marBottom w:val="0"/>
      <w:divBdr>
        <w:top w:val="none" w:sz="0" w:space="0" w:color="auto"/>
        <w:left w:val="none" w:sz="0" w:space="0" w:color="auto"/>
        <w:bottom w:val="none" w:sz="0" w:space="0" w:color="auto"/>
        <w:right w:val="none" w:sz="0" w:space="0" w:color="auto"/>
      </w:divBdr>
    </w:div>
    <w:div w:id="79302803">
      <w:bodyDiv w:val="1"/>
      <w:marLeft w:val="0"/>
      <w:marRight w:val="0"/>
      <w:marTop w:val="0"/>
      <w:marBottom w:val="0"/>
      <w:divBdr>
        <w:top w:val="none" w:sz="0" w:space="0" w:color="auto"/>
        <w:left w:val="none" w:sz="0" w:space="0" w:color="auto"/>
        <w:bottom w:val="none" w:sz="0" w:space="0" w:color="auto"/>
        <w:right w:val="none" w:sz="0" w:space="0" w:color="auto"/>
      </w:divBdr>
    </w:div>
    <w:div w:id="79715849">
      <w:bodyDiv w:val="1"/>
      <w:marLeft w:val="0"/>
      <w:marRight w:val="0"/>
      <w:marTop w:val="0"/>
      <w:marBottom w:val="0"/>
      <w:divBdr>
        <w:top w:val="none" w:sz="0" w:space="0" w:color="auto"/>
        <w:left w:val="none" w:sz="0" w:space="0" w:color="auto"/>
        <w:bottom w:val="none" w:sz="0" w:space="0" w:color="auto"/>
        <w:right w:val="none" w:sz="0" w:space="0" w:color="auto"/>
      </w:divBdr>
    </w:div>
    <w:div w:id="80027732">
      <w:bodyDiv w:val="1"/>
      <w:marLeft w:val="0"/>
      <w:marRight w:val="0"/>
      <w:marTop w:val="0"/>
      <w:marBottom w:val="0"/>
      <w:divBdr>
        <w:top w:val="none" w:sz="0" w:space="0" w:color="auto"/>
        <w:left w:val="none" w:sz="0" w:space="0" w:color="auto"/>
        <w:bottom w:val="none" w:sz="0" w:space="0" w:color="auto"/>
        <w:right w:val="none" w:sz="0" w:space="0" w:color="auto"/>
      </w:divBdr>
    </w:div>
    <w:div w:id="83379251">
      <w:bodyDiv w:val="1"/>
      <w:marLeft w:val="0"/>
      <w:marRight w:val="0"/>
      <w:marTop w:val="0"/>
      <w:marBottom w:val="0"/>
      <w:divBdr>
        <w:top w:val="none" w:sz="0" w:space="0" w:color="auto"/>
        <w:left w:val="none" w:sz="0" w:space="0" w:color="auto"/>
        <w:bottom w:val="none" w:sz="0" w:space="0" w:color="auto"/>
        <w:right w:val="none" w:sz="0" w:space="0" w:color="auto"/>
      </w:divBdr>
    </w:div>
    <w:div w:id="86272933">
      <w:bodyDiv w:val="1"/>
      <w:marLeft w:val="0"/>
      <w:marRight w:val="0"/>
      <w:marTop w:val="0"/>
      <w:marBottom w:val="0"/>
      <w:divBdr>
        <w:top w:val="none" w:sz="0" w:space="0" w:color="auto"/>
        <w:left w:val="none" w:sz="0" w:space="0" w:color="auto"/>
        <w:bottom w:val="none" w:sz="0" w:space="0" w:color="auto"/>
        <w:right w:val="none" w:sz="0" w:space="0" w:color="auto"/>
      </w:divBdr>
    </w:div>
    <w:div w:id="90971685">
      <w:bodyDiv w:val="1"/>
      <w:marLeft w:val="0"/>
      <w:marRight w:val="0"/>
      <w:marTop w:val="0"/>
      <w:marBottom w:val="0"/>
      <w:divBdr>
        <w:top w:val="none" w:sz="0" w:space="0" w:color="auto"/>
        <w:left w:val="none" w:sz="0" w:space="0" w:color="auto"/>
        <w:bottom w:val="none" w:sz="0" w:space="0" w:color="auto"/>
        <w:right w:val="none" w:sz="0" w:space="0" w:color="auto"/>
      </w:divBdr>
    </w:div>
    <w:div w:id="90979024">
      <w:bodyDiv w:val="1"/>
      <w:marLeft w:val="0"/>
      <w:marRight w:val="0"/>
      <w:marTop w:val="0"/>
      <w:marBottom w:val="0"/>
      <w:divBdr>
        <w:top w:val="none" w:sz="0" w:space="0" w:color="auto"/>
        <w:left w:val="none" w:sz="0" w:space="0" w:color="auto"/>
        <w:bottom w:val="none" w:sz="0" w:space="0" w:color="auto"/>
        <w:right w:val="none" w:sz="0" w:space="0" w:color="auto"/>
      </w:divBdr>
    </w:div>
    <w:div w:id="95248483">
      <w:bodyDiv w:val="1"/>
      <w:marLeft w:val="0"/>
      <w:marRight w:val="0"/>
      <w:marTop w:val="0"/>
      <w:marBottom w:val="0"/>
      <w:divBdr>
        <w:top w:val="none" w:sz="0" w:space="0" w:color="auto"/>
        <w:left w:val="none" w:sz="0" w:space="0" w:color="auto"/>
        <w:bottom w:val="none" w:sz="0" w:space="0" w:color="auto"/>
        <w:right w:val="none" w:sz="0" w:space="0" w:color="auto"/>
      </w:divBdr>
    </w:div>
    <w:div w:id="98531344">
      <w:bodyDiv w:val="1"/>
      <w:marLeft w:val="0"/>
      <w:marRight w:val="0"/>
      <w:marTop w:val="0"/>
      <w:marBottom w:val="0"/>
      <w:divBdr>
        <w:top w:val="none" w:sz="0" w:space="0" w:color="auto"/>
        <w:left w:val="none" w:sz="0" w:space="0" w:color="auto"/>
        <w:bottom w:val="none" w:sz="0" w:space="0" w:color="auto"/>
        <w:right w:val="none" w:sz="0" w:space="0" w:color="auto"/>
      </w:divBdr>
    </w:div>
    <w:div w:id="102313669">
      <w:bodyDiv w:val="1"/>
      <w:marLeft w:val="0"/>
      <w:marRight w:val="0"/>
      <w:marTop w:val="0"/>
      <w:marBottom w:val="0"/>
      <w:divBdr>
        <w:top w:val="none" w:sz="0" w:space="0" w:color="auto"/>
        <w:left w:val="none" w:sz="0" w:space="0" w:color="auto"/>
        <w:bottom w:val="none" w:sz="0" w:space="0" w:color="auto"/>
        <w:right w:val="none" w:sz="0" w:space="0" w:color="auto"/>
      </w:divBdr>
    </w:div>
    <w:div w:id="102962297">
      <w:bodyDiv w:val="1"/>
      <w:marLeft w:val="0"/>
      <w:marRight w:val="0"/>
      <w:marTop w:val="0"/>
      <w:marBottom w:val="0"/>
      <w:divBdr>
        <w:top w:val="none" w:sz="0" w:space="0" w:color="auto"/>
        <w:left w:val="none" w:sz="0" w:space="0" w:color="auto"/>
        <w:bottom w:val="none" w:sz="0" w:space="0" w:color="auto"/>
        <w:right w:val="none" w:sz="0" w:space="0" w:color="auto"/>
      </w:divBdr>
    </w:div>
    <w:div w:id="103234040">
      <w:bodyDiv w:val="1"/>
      <w:marLeft w:val="0"/>
      <w:marRight w:val="0"/>
      <w:marTop w:val="0"/>
      <w:marBottom w:val="0"/>
      <w:divBdr>
        <w:top w:val="none" w:sz="0" w:space="0" w:color="auto"/>
        <w:left w:val="none" w:sz="0" w:space="0" w:color="auto"/>
        <w:bottom w:val="none" w:sz="0" w:space="0" w:color="auto"/>
        <w:right w:val="none" w:sz="0" w:space="0" w:color="auto"/>
      </w:divBdr>
    </w:div>
    <w:div w:id="103769668">
      <w:bodyDiv w:val="1"/>
      <w:marLeft w:val="0"/>
      <w:marRight w:val="0"/>
      <w:marTop w:val="0"/>
      <w:marBottom w:val="0"/>
      <w:divBdr>
        <w:top w:val="none" w:sz="0" w:space="0" w:color="auto"/>
        <w:left w:val="none" w:sz="0" w:space="0" w:color="auto"/>
        <w:bottom w:val="none" w:sz="0" w:space="0" w:color="auto"/>
        <w:right w:val="none" w:sz="0" w:space="0" w:color="auto"/>
      </w:divBdr>
    </w:div>
    <w:div w:id="103883686">
      <w:bodyDiv w:val="1"/>
      <w:marLeft w:val="0"/>
      <w:marRight w:val="0"/>
      <w:marTop w:val="0"/>
      <w:marBottom w:val="0"/>
      <w:divBdr>
        <w:top w:val="none" w:sz="0" w:space="0" w:color="auto"/>
        <w:left w:val="none" w:sz="0" w:space="0" w:color="auto"/>
        <w:bottom w:val="none" w:sz="0" w:space="0" w:color="auto"/>
        <w:right w:val="none" w:sz="0" w:space="0" w:color="auto"/>
      </w:divBdr>
    </w:div>
    <w:div w:id="104085843">
      <w:bodyDiv w:val="1"/>
      <w:marLeft w:val="0"/>
      <w:marRight w:val="0"/>
      <w:marTop w:val="0"/>
      <w:marBottom w:val="0"/>
      <w:divBdr>
        <w:top w:val="none" w:sz="0" w:space="0" w:color="auto"/>
        <w:left w:val="none" w:sz="0" w:space="0" w:color="auto"/>
        <w:bottom w:val="none" w:sz="0" w:space="0" w:color="auto"/>
        <w:right w:val="none" w:sz="0" w:space="0" w:color="auto"/>
      </w:divBdr>
    </w:div>
    <w:div w:id="107746935">
      <w:bodyDiv w:val="1"/>
      <w:marLeft w:val="0"/>
      <w:marRight w:val="0"/>
      <w:marTop w:val="0"/>
      <w:marBottom w:val="0"/>
      <w:divBdr>
        <w:top w:val="none" w:sz="0" w:space="0" w:color="auto"/>
        <w:left w:val="none" w:sz="0" w:space="0" w:color="auto"/>
        <w:bottom w:val="none" w:sz="0" w:space="0" w:color="auto"/>
        <w:right w:val="none" w:sz="0" w:space="0" w:color="auto"/>
      </w:divBdr>
    </w:div>
    <w:div w:id="111554247">
      <w:bodyDiv w:val="1"/>
      <w:marLeft w:val="0"/>
      <w:marRight w:val="0"/>
      <w:marTop w:val="0"/>
      <w:marBottom w:val="0"/>
      <w:divBdr>
        <w:top w:val="none" w:sz="0" w:space="0" w:color="auto"/>
        <w:left w:val="none" w:sz="0" w:space="0" w:color="auto"/>
        <w:bottom w:val="none" w:sz="0" w:space="0" w:color="auto"/>
        <w:right w:val="none" w:sz="0" w:space="0" w:color="auto"/>
      </w:divBdr>
    </w:div>
    <w:div w:id="122116096">
      <w:bodyDiv w:val="1"/>
      <w:marLeft w:val="0"/>
      <w:marRight w:val="0"/>
      <w:marTop w:val="0"/>
      <w:marBottom w:val="0"/>
      <w:divBdr>
        <w:top w:val="none" w:sz="0" w:space="0" w:color="auto"/>
        <w:left w:val="none" w:sz="0" w:space="0" w:color="auto"/>
        <w:bottom w:val="none" w:sz="0" w:space="0" w:color="auto"/>
        <w:right w:val="none" w:sz="0" w:space="0" w:color="auto"/>
      </w:divBdr>
    </w:div>
    <w:div w:id="122431222">
      <w:bodyDiv w:val="1"/>
      <w:marLeft w:val="0"/>
      <w:marRight w:val="0"/>
      <w:marTop w:val="0"/>
      <w:marBottom w:val="0"/>
      <w:divBdr>
        <w:top w:val="none" w:sz="0" w:space="0" w:color="auto"/>
        <w:left w:val="none" w:sz="0" w:space="0" w:color="auto"/>
        <w:bottom w:val="none" w:sz="0" w:space="0" w:color="auto"/>
        <w:right w:val="none" w:sz="0" w:space="0" w:color="auto"/>
      </w:divBdr>
    </w:div>
    <w:div w:id="133908885">
      <w:bodyDiv w:val="1"/>
      <w:marLeft w:val="0"/>
      <w:marRight w:val="0"/>
      <w:marTop w:val="0"/>
      <w:marBottom w:val="0"/>
      <w:divBdr>
        <w:top w:val="none" w:sz="0" w:space="0" w:color="auto"/>
        <w:left w:val="none" w:sz="0" w:space="0" w:color="auto"/>
        <w:bottom w:val="none" w:sz="0" w:space="0" w:color="auto"/>
        <w:right w:val="none" w:sz="0" w:space="0" w:color="auto"/>
      </w:divBdr>
    </w:div>
    <w:div w:id="133913564">
      <w:bodyDiv w:val="1"/>
      <w:marLeft w:val="0"/>
      <w:marRight w:val="0"/>
      <w:marTop w:val="0"/>
      <w:marBottom w:val="0"/>
      <w:divBdr>
        <w:top w:val="none" w:sz="0" w:space="0" w:color="auto"/>
        <w:left w:val="none" w:sz="0" w:space="0" w:color="auto"/>
        <w:bottom w:val="none" w:sz="0" w:space="0" w:color="auto"/>
        <w:right w:val="none" w:sz="0" w:space="0" w:color="auto"/>
      </w:divBdr>
    </w:div>
    <w:div w:id="135226619">
      <w:bodyDiv w:val="1"/>
      <w:marLeft w:val="0"/>
      <w:marRight w:val="0"/>
      <w:marTop w:val="0"/>
      <w:marBottom w:val="0"/>
      <w:divBdr>
        <w:top w:val="none" w:sz="0" w:space="0" w:color="auto"/>
        <w:left w:val="none" w:sz="0" w:space="0" w:color="auto"/>
        <w:bottom w:val="none" w:sz="0" w:space="0" w:color="auto"/>
        <w:right w:val="none" w:sz="0" w:space="0" w:color="auto"/>
      </w:divBdr>
    </w:div>
    <w:div w:id="138233124">
      <w:bodyDiv w:val="1"/>
      <w:marLeft w:val="0"/>
      <w:marRight w:val="0"/>
      <w:marTop w:val="0"/>
      <w:marBottom w:val="0"/>
      <w:divBdr>
        <w:top w:val="none" w:sz="0" w:space="0" w:color="auto"/>
        <w:left w:val="none" w:sz="0" w:space="0" w:color="auto"/>
        <w:bottom w:val="none" w:sz="0" w:space="0" w:color="auto"/>
        <w:right w:val="none" w:sz="0" w:space="0" w:color="auto"/>
      </w:divBdr>
    </w:div>
    <w:div w:id="153764915">
      <w:bodyDiv w:val="1"/>
      <w:marLeft w:val="0"/>
      <w:marRight w:val="0"/>
      <w:marTop w:val="0"/>
      <w:marBottom w:val="0"/>
      <w:divBdr>
        <w:top w:val="none" w:sz="0" w:space="0" w:color="auto"/>
        <w:left w:val="none" w:sz="0" w:space="0" w:color="auto"/>
        <w:bottom w:val="none" w:sz="0" w:space="0" w:color="auto"/>
        <w:right w:val="none" w:sz="0" w:space="0" w:color="auto"/>
      </w:divBdr>
    </w:div>
    <w:div w:id="153885264">
      <w:bodyDiv w:val="1"/>
      <w:marLeft w:val="0"/>
      <w:marRight w:val="0"/>
      <w:marTop w:val="0"/>
      <w:marBottom w:val="0"/>
      <w:divBdr>
        <w:top w:val="none" w:sz="0" w:space="0" w:color="auto"/>
        <w:left w:val="none" w:sz="0" w:space="0" w:color="auto"/>
        <w:bottom w:val="none" w:sz="0" w:space="0" w:color="auto"/>
        <w:right w:val="none" w:sz="0" w:space="0" w:color="auto"/>
      </w:divBdr>
    </w:div>
    <w:div w:id="157235800">
      <w:bodyDiv w:val="1"/>
      <w:marLeft w:val="0"/>
      <w:marRight w:val="0"/>
      <w:marTop w:val="0"/>
      <w:marBottom w:val="0"/>
      <w:divBdr>
        <w:top w:val="none" w:sz="0" w:space="0" w:color="auto"/>
        <w:left w:val="none" w:sz="0" w:space="0" w:color="auto"/>
        <w:bottom w:val="none" w:sz="0" w:space="0" w:color="auto"/>
        <w:right w:val="none" w:sz="0" w:space="0" w:color="auto"/>
      </w:divBdr>
    </w:div>
    <w:div w:id="157237070">
      <w:bodyDiv w:val="1"/>
      <w:marLeft w:val="0"/>
      <w:marRight w:val="0"/>
      <w:marTop w:val="0"/>
      <w:marBottom w:val="0"/>
      <w:divBdr>
        <w:top w:val="none" w:sz="0" w:space="0" w:color="auto"/>
        <w:left w:val="none" w:sz="0" w:space="0" w:color="auto"/>
        <w:bottom w:val="none" w:sz="0" w:space="0" w:color="auto"/>
        <w:right w:val="none" w:sz="0" w:space="0" w:color="auto"/>
      </w:divBdr>
    </w:div>
    <w:div w:id="158352385">
      <w:bodyDiv w:val="1"/>
      <w:marLeft w:val="0"/>
      <w:marRight w:val="0"/>
      <w:marTop w:val="0"/>
      <w:marBottom w:val="0"/>
      <w:divBdr>
        <w:top w:val="none" w:sz="0" w:space="0" w:color="auto"/>
        <w:left w:val="none" w:sz="0" w:space="0" w:color="auto"/>
        <w:bottom w:val="none" w:sz="0" w:space="0" w:color="auto"/>
        <w:right w:val="none" w:sz="0" w:space="0" w:color="auto"/>
      </w:divBdr>
    </w:div>
    <w:div w:id="169295948">
      <w:bodyDiv w:val="1"/>
      <w:marLeft w:val="0"/>
      <w:marRight w:val="0"/>
      <w:marTop w:val="0"/>
      <w:marBottom w:val="0"/>
      <w:divBdr>
        <w:top w:val="none" w:sz="0" w:space="0" w:color="auto"/>
        <w:left w:val="none" w:sz="0" w:space="0" w:color="auto"/>
        <w:bottom w:val="none" w:sz="0" w:space="0" w:color="auto"/>
        <w:right w:val="none" w:sz="0" w:space="0" w:color="auto"/>
      </w:divBdr>
    </w:div>
    <w:div w:id="179782070">
      <w:bodyDiv w:val="1"/>
      <w:marLeft w:val="0"/>
      <w:marRight w:val="0"/>
      <w:marTop w:val="0"/>
      <w:marBottom w:val="0"/>
      <w:divBdr>
        <w:top w:val="none" w:sz="0" w:space="0" w:color="auto"/>
        <w:left w:val="none" w:sz="0" w:space="0" w:color="auto"/>
        <w:bottom w:val="none" w:sz="0" w:space="0" w:color="auto"/>
        <w:right w:val="none" w:sz="0" w:space="0" w:color="auto"/>
      </w:divBdr>
    </w:div>
    <w:div w:id="180097063">
      <w:bodyDiv w:val="1"/>
      <w:marLeft w:val="0"/>
      <w:marRight w:val="0"/>
      <w:marTop w:val="0"/>
      <w:marBottom w:val="0"/>
      <w:divBdr>
        <w:top w:val="none" w:sz="0" w:space="0" w:color="auto"/>
        <w:left w:val="none" w:sz="0" w:space="0" w:color="auto"/>
        <w:bottom w:val="none" w:sz="0" w:space="0" w:color="auto"/>
        <w:right w:val="none" w:sz="0" w:space="0" w:color="auto"/>
      </w:divBdr>
    </w:div>
    <w:div w:id="182935535">
      <w:bodyDiv w:val="1"/>
      <w:marLeft w:val="0"/>
      <w:marRight w:val="0"/>
      <w:marTop w:val="0"/>
      <w:marBottom w:val="0"/>
      <w:divBdr>
        <w:top w:val="none" w:sz="0" w:space="0" w:color="auto"/>
        <w:left w:val="none" w:sz="0" w:space="0" w:color="auto"/>
        <w:bottom w:val="none" w:sz="0" w:space="0" w:color="auto"/>
        <w:right w:val="none" w:sz="0" w:space="0" w:color="auto"/>
      </w:divBdr>
    </w:div>
    <w:div w:id="185561030">
      <w:bodyDiv w:val="1"/>
      <w:marLeft w:val="0"/>
      <w:marRight w:val="0"/>
      <w:marTop w:val="0"/>
      <w:marBottom w:val="0"/>
      <w:divBdr>
        <w:top w:val="none" w:sz="0" w:space="0" w:color="auto"/>
        <w:left w:val="none" w:sz="0" w:space="0" w:color="auto"/>
        <w:bottom w:val="none" w:sz="0" w:space="0" w:color="auto"/>
        <w:right w:val="none" w:sz="0" w:space="0" w:color="auto"/>
      </w:divBdr>
    </w:div>
    <w:div w:id="187257914">
      <w:bodyDiv w:val="1"/>
      <w:marLeft w:val="0"/>
      <w:marRight w:val="0"/>
      <w:marTop w:val="0"/>
      <w:marBottom w:val="0"/>
      <w:divBdr>
        <w:top w:val="none" w:sz="0" w:space="0" w:color="auto"/>
        <w:left w:val="none" w:sz="0" w:space="0" w:color="auto"/>
        <w:bottom w:val="none" w:sz="0" w:space="0" w:color="auto"/>
        <w:right w:val="none" w:sz="0" w:space="0" w:color="auto"/>
      </w:divBdr>
    </w:div>
    <w:div w:id="197622877">
      <w:bodyDiv w:val="1"/>
      <w:marLeft w:val="0"/>
      <w:marRight w:val="0"/>
      <w:marTop w:val="0"/>
      <w:marBottom w:val="0"/>
      <w:divBdr>
        <w:top w:val="none" w:sz="0" w:space="0" w:color="auto"/>
        <w:left w:val="none" w:sz="0" w:space="0" w:color="auto"/>
        <w:bottom w:val="none" w:sz="0" w:space="0" w:color="auto"/>
        <w:right w:val="none" w:sz="0" w:space="0" w:color="auto"/>
      </w:divBdr>
    </w:div>
    <w:div w:id="199586033">
      <w:bodyDiv w:val="1"/>
      <w:marLeft w:val="0"/>
      <w:marRight w:val="0"/>
      <w:marTop w:val="0"/>
      <w:marBottom w:val="0"/>
      <w:divBdr>
        <w:top w:val="none" w:sz="0" w:space="0" w:color="auto"/>
        <w:left w:val="none" w:sz="0" w:space="0" w:color="auto"/>
        <w:bottom w:val="none" w:sz="0" w:space="0" w:color="auto"/>
        <w:right w:val="none" w:sz="0" w:space="0" w:color="auto"/>
      </w:divBdr>
    </w:div>
    <w:div w:id="201094970">
      <w:bodyDiv w:val="1"/>
      <w:marLeft w:val="0"/>
      <w:marRight w:val="0"/>
      <w:marTop w:val="0"/>
      <w:marBottom w:val="0"/>
      <w:divBdr>
        <w:top w:val="none" w:sz="0" w:space="0" w:color="auto"/>
        <w:left w:val="none" w:sz="0" w:space="0" w:color="auto"/>
        <w:bottom w:val="none" w:sz="0" w:space="0" w:color="auto"/>
        <w:right w:val="none" w:sz="0" w:space="0" w:color="auto"/>
      </w:divBdr>
    </w:div>
    <w:div w:id="201599931">
      <w:bodyDiv w:val="1"/>
      <w:marLeft w:val="0"/>
      <w:marRight w:val="0"/>
      <w:marTop w:val="0"/>
      <w:marBottom w:val="0"/>
      <w:divBdr>
        <w:top w:val="none" w:sz="0" w:space="0" w:color="auto"/>
        <w:left w:val="none" w:sz="0" w:space="0" w:color="auto"/>
        <w:bottom w:val="none" w:sz="0" w:space="0" w:color="auto"/>
        <w:right w:val="none" w:sz="0" w:space="0" w:color="auto"/>
      </w:divBdr>
    </w:div>
    <w:div w:id="208228452">
      <w:bodyDiv w:val="1"/>
      <w:marLeft w:val="0"/>
      <w:marRight w:val="0"/>
      <w:marTop w:val="0"/>
      <w:marBottom w:val="0"/>
      <w:divBdr>
        <w:top w:val="none" w:sz="0" w:space="0" w:color="auto"/>
        <w:left w:val="none" w:sz="0" w:space="0" w:color="auto"/>
        <w:bottom w:val="none" w:sz="0" w:space="0" w:color="auto"/>
        <w:right w:val="none" w:sz="0" w:space="0" w:color="auto"/>
      </w:divBdr>
    </w:div>
    <w:div w:id="212884191">
      <w:bodyDiv w:val="1"/>
      <w:marLeft w:val="0"/>
      <w:marRight w:val="0"/>
      <w:marTop w:val="0"/>
      <w:marBottom w:val="0"/>
      <w:divBdr>
        <w:top w:val="none" w:sz="0" w:space="0" w:color="auto"/>
        <w:left w:val="none" w:sz="0" w:space="0" w:color="auto"/>
        <w:bottom w:val="none" w:sz="0" w:space="0" w:color="auto"/>
        <w:right w:val="none" w:sz="0" w:space="0" w:color="auto"/>
      </w:divBdr>
    </w:div>
    <w:div w:id="217979090">
      <w:bodyDiv w:val="1"/>
      <w:marLeft w:val="0"/>
      <w:marRight w:val="0"/>
      <w:marTop w:val="0"/>
      <w:marBottom w:val="0"/>
      <w:divBdr>
        <w:top w:val="none" w:sz="0" w:space="0" w:color="auto"/>
        <w:left w:val="none" w:sz="0" w:space="0" w:color="auto"/>
        <w:bottom w:val="none" w:sz="0" w:space="0" w:color="auto"/>
        <w:right w:val="none" w:sz="0" w:space="0" w:color="auto"/>
      </w:divBdr>
    </w:div>
    <w:div w:id="221521223">
      <w:bodyDiv w:val="1"/>
      <w:marLeft w:val="0"/>
      <w:marRight w:val="0"/>
      <w:marTop w:val="0"/>
      <w:marBottom w:val="0"/>
      <w:divBdr>
        <w:top w:val="none" w:sz="0" w:space="0" w:color="auto"/>
        <w:left w:val="none" w:sz="0" w:space="0" w:color="auto"/>
        <w:bottom w:val="none" w:sz="0" w:space="0" w:color="auto"/>
        <w:right w:val="none" w:sz="0" w:space="0" w:color="auto"/>
      </w:divBdr>
    </w:div>
    <w:div w:id="221840380">
      <w:bodyDiv w:val="1"/>
      <w:marLeft w:val="0"/>
      <w:marRight w:val="0"/>
      <w:marTop w:val="0"/>
      <w:marBottom w:val="0"/>
      <w:divBdr>
        <w:top w:val="none" w:sz="0" w:space="0" w:color="auto"/>
        <w:left w:val="none" w:sz="0" w:space="0" w:color="auto"/>
        <w:bottom w:val="none" w:sz="0" w:space="0" w:color="auto"/>
        <w:right w:val="none" w:sz="0" w:space="0" w:color="auto"/>
      </w:divBdr>
    </w:div>
    <w:div w:id="223179102">
      <w:bodyDiv w:val="1"/>
      <w:marLeft w:val="0"/>
      <w:marRight w:val="0"/>
      <w:marTop w:val="0"/>
      <w:marBottom w:val="0"/>
      <w:divBdr>
        <w:top w:val="none" w:sz="0" w:space="0" w:color="auto"/>
        <w:left w:val="none" w:sz="0" w:space="0" w:color="auto"/>
        <w:bottom w:val="none" w:sz="0" w:space="0" w:color="auto"/>
        <w:right w:val="none" w:sz="0" w:space="0" w:color="auto"/>
      </w:divBdr>
    </w:div>
    <w:div w:id="231165450">
      <w:bodyDiv w:val="1"/>
      <w:marLeft w:val="0"/>
      <w:marRight w:val="0"/>
      <w:marTop w:val="0"/>
      <w:marBottom w:val="0"/>
      <w:divBdr>
        <w:top w:val="none" w:sz="0" w:space="0" w:color="auto"/>
        <w:left w:val="none" w:sz="0" w:space="0" w:color="auto"/>
        <w:bottom w:val="none" w:sz="0" w:space="0" w:color="auto"/>
        <w:right w:val="none" w:sz="0" w:space="0" w:color="auto"/>
      </w:divBdr>
    </w:div>
    <w:div w:id="235290235">
      <w:bodyDiv w:val="1"/>
      <w:marLeft w:val="0"/>
      <w:marRight w:val="0"/>
      <w:marTop w:val="0"/>
      <w:marBottom w:val="0"/>
      <w:divBdr>
        <w:top w:val="none" w:sz="0" w:space="0" w:color="auto"/>
        <w:left w:val="none" w:sz="0" w:space="0" w:color="auto"/>
        <w:bottom w:val="none" w:sz="0" w:space="0" w:color="auto"/>
        <w:right w:val="none" w:sz="0" w:space="0" w:color="auto"/>
      </w:divBdr>
    </w:div>
    <w:div w:id="237250036">
      <w:bodyDiv w:val="1"/>
      <w:marLeft w:val="0"/>
      <w:marRight w:val="0"/>
      <w:marTop w:val="0"/>
      <w:marBottom w:val="0"/>
      <w:divBdr>
        <w:top w:val="none" w:sz="0" w:space="0" w:color="auto"/>
        <w:left w:val="none" w:sz="0" w:space="0" w:color="auto"/>
        <w:bottom w:val="none" w:sz="0" w:space="0" w:color="auto"/>
        <w:right w:val="none" w:sz="0" w:space="0" w:color="auto"/>
      </w:divBdr>
    </w:div>
    <w:div w:id="237791060">
      <w:bodyDiv w:val="1"/>
      <w:marLeft w:val="0"/>
      <w:marRight w:val="0"/>
      <w:marTop w:val="0"/>
      <w:marBottom w:val="0"/>
      <w:divBdr>
        <w:top w:val="none" w:sz="0" w:space="0" w:color="auto"/>
        <w:left w:val="none" w:sz="0" w:space="0" w:color="auto"/>
        <w:bottom w:val="none" w:sz="0" w:space="0" w:color="auto"/>
        <w:right w:val="none" w:sz="0" w:space="0" w:color="auto"/>
      </w:divBdr>
    </w:div>
    <w:div w:id="241063143">
      <w:bodyDiv w:val="1"/>
      <w:marLeft w:val="0"/>
      <w:marRight w:val="0"/>
      <w:marTop w:val="0"/>
      <w:marBottom w:val="0"/>
      <w:divBdr>
        <w:top w:val="none" w:sz="0" w:space="0" w:color="auto"/>
        <w:left w:val="none" w:sz="0" w:space="0" w:color="auto"/>
        <w:bottom w:val="none" w:sz="0" w:space="0" w:color="auto"/>
        <w:right w:val="none" w:sz="0" w:space="0" w:color="auto"/>
      </w:divBdr>
    </w:div>
    <w:div w:id="245460956">
      <w:bodyDiv w:val="1"/>
      <w:marLeft w:val="0"/>
      <w:marRight w:val="0"/>
      <w:marTop w:val="0"/>
      <w:marBottom w:val="0"/>
      <w:divBdr>
        <w:top w:val="none" w:sz="0" w:space="0" w:color="auto"/>
        <w:left w:val="none" w:sz="0" w:space="0" w:color="auto"/>
        <w:bottom w:val="none" w:sz="0" w:space="0" w:color="auto"/>
        <w:right w:val="none" w:sz="0" w:space="0" w:color="auto"/>
      </w:divBdr>
    </w:div>
    <w:div w:id="246774620">
      <w:bodyDiv w:val="1"/>
      <w:marLeft w:val="0"/>
      <w:marRight w:val="0"/>
      <w:marTop w:val="0"/>
      <w:marBottom w:val="0"/>
      <w:divBdr>
        <w:top w:val="none" w:sz="0" w:space="0" w:color="auto"/>
        <w:left w:val="none" w:sz="0" w:space="0" w:color="auto"/>
        <w:bottom w:val="none" w:sz="0" w:space="0" w:color="auto"/>
        <w:right w:val="none" w:sz="0" w:space="0" w:color="auto"/>
      </w:divBdr>
    </w:div>
    <w:div w:id="249628063">
      <w:bodyDiv w:val="1"/>
      <w:marLeft w:val="0"/>
      <w:marRight w:val="0"/>
      <w:marTop w:val="0"/>
      <w:marBottom w:val="0"/>
      <w:divBdr>
        <w:top w:val="none" w:sz="0" w:space="0" w:color="auto"/>
        <w:left w:val="none" w:sz="0" w:space="0" w:color="auto"/>
        <w:bottom w:val="none" w:sz="0" w:space="0" w:color="auto"/>
        <w:right w:val="none" w:sz="0" w:space="0" w:color="auto"/>
      </w:divBdr>
    </w:div>
    <w:div w:id="253248820">
      <w:bodyDiv w:val="1"/>
      <w:marLeft w:val="0"/>
      <w:marRight w:val="0"/>
      <w:marTop w:val="0"/>
      <w:marBottom w:val="0"/>
      <w:divBdr>
        <w:top w:val="none" w:sz="0" w:space="0" w:color="auto"/>
        <w:left w:val="none" w:sz="0" w:space="0" w:color="auto"/>
        <w:bottom w:val="none" w:sz="0" w:space="0" w:color="auto"/>
        <w:right w:val="none" w:sz="0" w:space="0" w:color="auto"/>
      </w:divBdr>
    </w:div>
    <w:div w:id="257753757">
      <w:bodyDiv w:val="1"/>
      <w:marLeft w:val="0"/>
      <w:marRight w:val="0"/>
      <w:marTop w:val="0"/>
      <w:marBottom w:val="0"/>
      <w:divBdr>
        <w:top w:val="none" w:sz="0" w:space="0" w:color="auto"/>
        <w:left w:val="none" w:sz="0" w:space="0" w:color="auto"/>
        <w:bottom w:val="none" w:sz="0" w:space="0" w:color="auto"/>
        <w:right w:val="none" w:sz="0" w:space="0" w:color="auto"/>
      </w:divBdr>
    </w:div>
    <w:div w:id="258417443">
      <w:bodyDiv w:val="1"/>
      <w:marLeft w:val="0"/>
      <w:marRight w:val="0"/>
      <w:marTop w:val="0"/>
      <w:marBottom w:val="0"/>
      <w:divBdr>
        <w:top w:val="none" w:sz="0" w:space="0" w:color="auto"/>
        <w:left w:val="none" w:sz="0" w:space="0" w:color="auto"/>
        <w:bottom w:val="none" w:sz="0" w:space="0" w:color="auto"/>
        <w:right w:val="none" w:sz="0" w:space="0" w:color="auto"/>
      </w:divBdr>
    </w:div>
    <w:div w:id="260187342">
      <w:bodyDiv w:val="1"/>
      <w:marLeft w:val="0"/>
      <w:marRight w:val="0"/>
      <w:marTop w:val="0"/>
      <w:marBottom w:val="0"/>
      <w:divBdr>
        <w:top w:val="none" w:sz="0" w:space="0" w:color="auto"/>
        <w:left w:val="none" w:sz="0" w:space="0" w:color="auto"/>
        <w:bottom w:val="none" w:sz="0" w:space="0" w:color="auto"/>
        <w:right w:val="none" w:sz="0" w:space="0" w:color="auto"/>
      </w:divBdr>
    </w:div>
    <w:div w:id="262154587">
      <w:bodyDiv w:val="1"/>
      <w:marLeft w:val="0"/>
      <w:marRight w:val="0"/>
      <w:marTop w:val="0"/>
      <w:marBottom w:val="0"/>
      <w:divBdr>
        <w:top w:val="none" w:sz="0" w:space="0" w:color="auto"/>
        <w:left w:val="none" w:sz="0" w:space="0" w:color="auto"/>
        <w:bottom w:val="none" w:sz="0" w:space="0" w:color="auto"/>
        <w:right w:val="none" w:sz="0" w:space="0" w:color="auto"/>
      </w:divBdr>
    </w:div>
    <w:div w:id="267395301">
      <w:bodyDiv w:val="1"/>
      <w:marLeft w:val="0"/>
      <w:marRight w:val="0"/>
      <w:marTop w:val="0"/>
      <w:marBottom w:val="0"/>
      <w:divBdr>
        <w:top w:val="none" w:sz="0" w:space="0" w:color="auto"/>
        <w:left w:val="none" w:sz="0" w:space="0" w:color="auto"/>
        <w:bottom w:val="none" w:sz="0" w:space="0" w:color="auto"/>
        <w:right w:val="none" w:sz="0" w:space="0" w:color="auto"/>
      </w:divBdr>
    </w:div>
    <w:div w:id="268926403">
      <w:bodyDiv w:val="1"/>
      <w:marLeft w:val="0"/>
      <w:marRight w:val="0"/>
      <w:marTop w:val="0"/>
      <w:marBottom w:val="0"/>
      <w:divBdr>
        <w:top w:val="none" w:sz="0" w:space="0" w:color="auto"/>
        <w:left w:val="none" w:sz="0" w:space="0" w:color="auto"/>
        <w:bottom w:val="none" w:sz="0" w:space="0" w:color="auto"/>
        <w:right w:val="none" w:sz="0" w:space="0" w:color="auto"/>
      </w:divBdr>
    </w:div>
    <w:div w:id="269288132">
      <w:bodyDiv w:val="1"/>
      <w:marLeft w:val="0"/>
      <w:marRight w:val="0"/>
      <w:marTop w:val="0"/>
      <w:marBottom w:val="0"/>
      <w:divBdr>
        <w:top w:val="none" w:sz="0" w:space="0" w:color="auto"/>
        <w:left w:val="none" w:sz="0" w:space="0" w:color="auto"/>
        <w:bottom w:val="none" w:sz="0" w:space="0" w:color="auto"/>
        <w:right w:val="none" w:sz="0" w:space="0" w:color="auto"/>
      </w:divBdr>
    </w:div>
    <w:div w:id="273220990">
      <w:bodyDiv w:val="1"/>
      <w:marLeft w:val="0"/>
      <w:marRight w:val="0"/>
      <w:marTop w:val="0"/>
      <w:marBottom w:val="0"/>
      <w:divBdr>
        <w:top w:val="none" w:sz="0" w:space="0" w:color="auto"/>
        <w:left w:val="none" w:sz="0" w:space="0" w:color="auto"/>
        <w:bottom w:val="none" w:sz="0" w:space="0" w:color="auto"/>
        <w:right w:val="none" w:sz="0" w:space="0" w:color="auto"/>
      </w:divBdr>
    </w:div>
    <w:div w:id="283196405">
      <w:bodyDiv w:val="1"/>
      <w:marLeft w:val="0"/>
      <w:marRight w:val="0"/>
      <w:marTop w:val="0"/>
      <w:marBottom w:val="0"/>
      <w:divBdr>
        <w:top w:val="none" w:sz="0" w:space="0" w:color="auto"/>
        <w:left w:val="none" w:sz="0" w:space="0" w:color="auto"/>
        <w:bottom w:val="none" w:sz="0" w:space="0" w:color="auto"/>
        <w:right w:val="none" w:sz="0" w:space="0" w:color="auto"/>
      </w:divBdr>
    </w:div>
    <w:div w:id="283509986">
      <w:bodyDiv w:val="1"/>
      <w:marLeft w:val="0"/>
      <w:marRight w:val="0"/>
      <w:marTop w:val="0"/>
      <w:marBottom w:val="0"/>
      <w:divBdr>
        <w:top w:val="none" w:sz="0" w:space="0" w:color="auto"/>
        <w:left w:val="none" w:sz="0" w:space="0" w:color="auto"/>
        <w:bottom w:val="none" w:sz="0" w:space="0" w:color="auto"/>
        <w:right w:val="none" w:sz="0" w:space="0" w:color="auto"/>
      </w:divBdr>
    </w:div>
    <w:div w:id="285695250">
      <w:bodyDiv w:val="1"/>
      <w:marLeft w:val="0"/>
      <w:marRight w:val="0"/>
      <w:marTop w:val="0"/>
      <w:marBottom w:val="0"/>
      <w:divBdr>
        <w:top w:val="none" w:sz="0" w:space="0" w:color="auto"/>
        <w:left w:val="none" w:sz="0" w:space="0" w:color="auto"/>
        <w:bottom w:val="none" w:sz="0" w:space="0" w:color="auto"/>
        <w:right w:val="none" w:sz="0" w:space="0" w:color="auto"/>
      </w:divBdr>
    </w:div>
    <w:div w:id="287126284">
      <w:bodyDiv w:val="1"/>
      <w:marLeft w:val="0"/>
      <w:marRight w:val="0"/>
      <w:marTop w:val="0"/>
      <w:marBottom w:val="0"/>
      <w:divBdr>
        <w:top w:val="none" w:sz="0" w:space="0" w:color="auto"/>
        <w:left w:val="none" w:sz="0" w:space="0" w:color="auto"/>
        <w:bottom w:val="none" w:sz="0" w:space="0" w:color="auto"/>
        <w:right w:val="none" w:sz="0" w:space="0" w:color="auto"/>
      </w:divBdr>
    </w:div>
    <w:div w:id="293605266">
      <w:bodyDiv w:val="1"/>
      <w:marLeft w:val="0"/>
      <w:marRight w:val="0"/>
      <w:marTop w:val="0"/>
      <w:marBottom w:val="0"/>
      <w:divBdr>
        <w:top w:val="none" w:sz="0" w:space="0" w:color="auto"/>
        <w:left w:val="none" w:sz="0" w:space="0" w:color="auto"/>
        <w:bottom w:val="none" w:sz="0" w:space="0" w:color="auto"/>
        <w:right w:val="none" w:sz="0" w:space="0" w:color="auto"/>
      </w:divBdr>
    </w:div>
    <w:div w:id="294220000">
      <w:bodyDiv w:val="1"/>
      <w:marLeft w:val="0"/>
      <w:marRight w:val="0"/>
      <w:marTop w:val="0"/>
      <w:marBottom w:val="0"/>
      <w:divBdr>
        <w:top w:val="none" w:sz="0" w:space="0" w:color="auto"/>
        <w:left w:val="none" w:sz="0" w:space="0" w:color="auto"/>
        <w:bottom w:val="none" w:sz="0" w:space="0" w:color="auto"/>
        <w:right w:val="none" w:sz="0" w:space="0" w:color="auto"/>
      </w:divBdr>
    </w:div>
    <w:div w:id="302544372">
      <w:bodyDiv w:val="1"/>
      <w:marLeft w:val="0"/>
      <w:marRight w:val="0"/>
      <w:marTop w:val="0"/>
      <w:marBottom w:val="0"/>
      <w:divBdr>
        <w:top w:val="none" w:sz="0" w:space="0" w:color="auto"/>
        <w:left w:val="none" w:sz="0" w:space="0" w:color="auto"/>
        <w:bottom w:val="none" w:sz="0" w:space="0" w:color="auto"/>
        <w:right w:val="none" w:sz="0" w:space="0" w:color="auto"/>
      </w:divBdr>
    </w:div>
    <w:div w:id="304549775">
      <w:bodyDiv w:val="1"/>
      <w:marLeft w:val="0"/>
      <w:marRight w:val="0"/>
      <w:marTop w:val="0"/>
      <w:marBottom w:val="0"/>
      <w:divBdr>
        <w:top w:val="none" w:sz="0" w:space="0" w:color="auto"/>
        <w:left w:val="none" w:sz="0" w:space="0" w:color="auto"/>
        <w:bottom w:val="none" w:sz="0" w:space="0" w:color="auto"/>
        <w:right w:val="none" w:sz="0" w:space="0" w:color="auto"/>
      </w:divBdr>
    </w:div>
    <w:div w:id="307588554">
      <w:bodyDiv w:val="1"/>
      <w:marLeft w:val="0"/>
      <w:marRight w:val="0"/>
      <w:marTop w:val="0"/>
      <w:marBottom w:val="0"/>
      <w:divBdr>
        <w:top w:val="none" w:sz="0" w:space="0" w:color="auto"/>
        <w:left w:val="none" w:sz="0" w:space="0" w:color="auto"/>
        <w:bottom w:val="none" w:sz="0" w:space="0" w:color="auto"/>
        <w:right w:val="none" w:sz="0" w:space="0" w:color="auto"/>
      </w:divBdr>
    </w:div>
    <w:div w:id="309402684">
      <w:bodyDiv w:val="1"/>
      <w:marLeft w:val="0"/>
      <w:marRight w:val="0"/>
      <w:marTop w:val="0"/>
      <w:marBottom w:val="0"/>
      <w:divBdr>
        <w:top w:val="none" w:sz="0" w:space="0" w:color="auto"/>
        <w:left w:val="none" w:sz="0" w:space="0" w:color="auto"/>
        <w:bottom w:val="none" w:sz="0" w:space="0" w:color="auto"/>
        <w:right w:val="none" w:sz="0" w:space="0" w:color="auto"/>
      </w:divBdr>
    </w:div>
    <w:div w:id="309869561">
      <w:bodyDiv w:val="1"/>
      <w:marLeft w:val="0"/>
      <w:marRight w:val="0"/>
      <w:marTop w:val="0"/>
      <w:marBottom w:val="0"/>
      <w:divBdr>
        <w:top w:val="none" w:sz="0" w:space="0" w:color="auto"/>
        <w:left w:val="none" w:sz="0" w:space="0" w:color="auto"/>
        <w:bottom w:val="none" w:sz="0" w:space="0" w:color="auto"/>
        <w:right w:val="none" w:sz="0" w:space="0" w:color="auto"/>
      </w:divBdr>
    </w:div>
    <w:div w:id="311912238">
      <w:bodyDiv w:val="1"/>
      <w:marLeft w:val="0"/>
      <w:marRight w:val="0"/>
      <w:marTop w:val="0"/>
      <w:marBottom w:val="0"/>
      <w:divBdr>
        <w:top w:val="none" w:sz="0" w:space="0" w:color="auto"/>
        <w:left w:val="none" w:sz="0" w:space="0" w:color="auto"/>
        <w:bottom w:val="none" w:sz="0" w:space="0" w:color="auto"/>
        <w:right w:val="none" w:sz="0" w:space="0" w:color="auto"/>
      </w:divBdr>
    </w:div>
    <w:div w:id="325472889">
      <w:bodyDiv w:val="1"/>
      <w:marLeft w:val="0"/>
      <w:marRight w:val="0"/>
      <w:marTop w:val="0"/>
      <w:marBottom w:val="0"/>
      <w:divBdr>
        <w:top w:val="none" w:sz="0" w:space="0" w:color="auto"/>
        <w:left w:val="none" w:sz="0" w:space="0" w:color="auto"/>
        <w:bottom w:val="none" w:sz="0" w:space="0" w:color="auto"/>
        <w:right w:val="none" w:sz="0" w:space="0" w:color="auto"/>
      </w:divBdr>
    </w:div>
    <w:div w:id="330377969">
      <w:bodyDiv w:val="1"/>
      <w:marLeft w:val="0"/>
      <w:marRight w:val="0"/>
      <w:marTop w:val="0"/>
      <w:marBottom w:val="0"/>
      <w:divBdr>
        <w:top w:val="none" w:sz="0" w:space="0" w:color="auto"/>
        <w:left w:val="none" w:sz="0" w:space="0" w:color="auto"/>
        <w:bottom w:val="none" w:sz="0" w:space="0" w:color="auto"/>
        <w:right w:val="none" w:sz="0" w:space="0" w:color="auto"/>
      </w:divBdr>
    </w:div>
    <w:div w:id="335695386">
      <w:bodyDiv w:val="1"/>
      <w:marLeft w:val="0"/>
      <w:marRight w:val="0"/>
      <w:marTop w:val="0"/>
      <w:marBottom w:val="0"/>
      <w:divBdr>
        <w:top w:val="none" w:sz="0" w:space="0" w:color="auto"/>
        <w:left w:val="none" w:sz="0" w:space="0" w:color="auto"/>
        <w:bottom w:val="none" w:sz="0" w:space="0" w:color="auto"/>
        <w:right w:val="none" w:sz="0" w:space="0" w:color="auto"/>
      </w:divBdr>
    </w:div>
    <w:div w:id="336150376">
      <w:bodyDiv w:val="1"/>
      <w:marLeft w:val="0"/>
      <w:marRight w:val="0"/>
      <w:marTop w:val="0"/>
      <w:marBottom w:val="0"/>
      <w:divBdr>
        <w:top w:val="none" w:sz="0" w:space="0" w:color="auto"/>
        <w:left w:val="none" w:sz="0" w:space="0" w:color="auto"/>
        <w:bottom w:val="none" w:sz="0" w:space="0" w:color="auto"/>
        <w:right w:val="none" w:sz="0" w:space="0" w:color="auto"/>
      </w:divBdr>
    </w:div>
    <w:div w:id="338118132">
      <w:bodyDiv w:val="1"/>
      <w:marLeft w:val="0"/>
      <w:marRight w:val="0"/>
      <w:marTop w:val="0"/>
      <w:marBottom w:val="0"/>
      <w:divBdr>
        <w:top w:val="none" w:sz="0" w:space="0" w:color="auto"/>
        <w:left w:val="none" w:sz="0" w:space="0" w:color="auto"/>
        <w:bottom w:val="none" w:sz="0" w:space="0" w:color="auto"/>
        <w:right w:val="none" w:sz="0" w:space="0" w:color="auto"/>
      </w:divBdr>
    </w:div>
    <w:div w:id="338970499">
      <w:bodyDiv w:val="1"/>
      <w:marLeft w:val="0"/>
      <w:marRight w:val="0"/>
      <w:marTop w:val="0"/>
      <w:marBottom w:val="0"/>
      <w:divBdr>
        <w:top w:val="none" w:sz="0" w:space="0" w:color="auto"/>
        <w:left w:val="none" w:sz="0" w:space="0" w:color="auto"/>
        <w:bottom w:val="none" w:sz="0" w:space="0" w:color="auto"/>
        <w:right w:val="none" w:sz="0" w:space="0" w:color="auto"/>
      </w:divBdr>
    </w:div>
    <w:div w:id="339548784">
      <w:bodyDiv w:val="1"/>
      <w:marLeft w:val="0"/>
      <w:marRight w:val="0"/>
      <w:marTop w:val="0"/>
      <w:marBottom w:val="0"/>
      <w:divBdr>
        <w:top w:val="none" w:sz="0" w:space="0" w:color="auto"/>
        <w:left w:val="none" w:sz="0" w:space="0" w:color="auto"/>
        <w:bottom w:val="none" w:sz="0" w:space="0" w:color="auto"/>
        <w:right w:val="none" w:sz="0" w:space="0" w:color="auto"/>
      </w:divBdr>
    </w:div>
    <w:div w:id="344527574">
      <w:bodyDiv w:val="1"/>
      <w:marLeft w:val="0"/>
      <w:marRight w:val="0"/>
      <w:marTop w:val="0"/>
      <w:marBottom w:val="0"/>
      <w:divBdr>
        <w:top w:val="none" w:sz="0" w:space="0" w:color="auto"/>
        <w:left w:val="none" w:sz="0" w:space="0" w:color="auto"/>
        <w:bottom w:val="none" w:sz="0" w:space="0" w:color="auto"/>
        <w:right w:val="none" w:sz="0" w:space="0" w:color="auto"/>
      </w:divBdr>
    </w:div>
    <w:div w:id="346565721">
      <w:bodyDiv w:val="1"/>
      <w:marLeft w:val="0"/>
      <w:marRight w:val="0"/>
      <w:marTop w:val="0"/>
      <w:marBottom w:val="0"/>
      <w:divBdr>
        <w:top w:val="none" w:sz="0" w:space="0" w:color="auto"/>
        <w:left w:val="none" w:sz="0" w:space="0" w:color="auto"/>
        <w:bottom w:val="none" w:sz="0" w:space="0" w:color="auto"/>
        <w:right w:val="none" w:sz="0" w:space="0" w:color="auto"/>
      </w:divBdr>
    </w:div>
    <w:div w:id="351803828">
      <w:bodyDiv w:val="1"/>
      <w:marLeft w:val="0"/>
      <w:marRight w:val="0"/>
      <w:marTop w:val="0"/>
      <w:marBottom w:val="0"/>
      <w:divBdr>
        <w:top w:val="none" w:sz="0" w:space="0" w:color="auto"/>
        <w:left w:val="none" w:sz="0" w:space="0" w:color="auto"/>
        <w:bottom w:val="none" w:sz="0" w:space="0" w:color="auto"/>
        <w:right w:val="none" w:sz="0" w:space="0" w:color="auto"/>
      </w:divBdr>
    </w:div>
    <w:div w:id="360127162">
      <w:bodyDiv w:val="1"/>
      <w:marLeft w:val="0"/>
      <w:marRight w:val="0"/>
      <w:marTop w:val="0"/>
      <w:marBottom w:val="0"/>
      <w:divBdr>
        <w:top w:val="none" w:sz="0" w:space="0" w:color="auto"/>
        <w:left w:val="none" w:sz="0" w:space="0" w:color="auto"/>
        <w:bottom w:val="none" w:sz="0" w:space="0" w:color="auto"/>
        <w:right w:val="none" w:sz="0" w:space="0" w:color="auto"/>
      </w:divBdr>
    </w:div>
    <w:div w:id="363093874">
      <w:bodyDiv w:val="1"/>
      <w:marLeft w:val="0"/>
      <w:marRight w:val="0"/>
      <w:marTop w:val="0"/>
      <w:marBottom w:val="0"/>
      <w:divBdr>
        <w:top w:val="none" w:sz="0" w:space="0" w:color="auto"/>
        <w:left w:val="none" w:sz="0" w:space="0" w:color="auto"/>
        <w:bottom w:val="none" w:sz="0" w:space="0" w:color="auto"/>
        <w:right w:val="none" w:sz="0" w:space="0" w:color="auto"/>
      </w:divBdr>
    </w:div>
    <w:div w:id="364450415">
      <w:bodyDiv w:val="1"/>
      <w:marLeft w:val="0"/>
      <w:marRight w:val="0"/>
      <w:marTop w:val="0"/>
      <w:marBottom w:val="0"/>
      <w:divBdr>
        <w:top w:val="none" w:sz="0" w:space="0" w:color="auto"/>
        <w:left w:val="none" w:sz="0" w:space="0" w:color="auto"/>
        <w:bottom w:val="none" w:sz="0" w:space="0" w:color="auto"/>
        <w:right w:val="none" w:sz="0" w:space="0" w:color="auto"/>
      </w:divBdr>
    </w:div>
    <w:div w:id="365566453">
      <w:bodyDiv w:val="1"/>
      <w:marLeft w:val="0"/>
      <w:marRight w:val="0"/>
      <w:marTop w:val="0"/>
      <w:marBottom w:val="0"/>
      <w:divBdr>
        <w:top w:val="none" w:sz="0" w:space="0" w:color="auto"/>
        <w:left w:val="none" w:sz="0" w:space="0" w:color="auto"/>
        <w:bottom w:val="none" w:sz="0" w:space="0" w:color="auto"/>
        <w:right w:val="none" w:sz="0" w:space="0" w:color="auto"/>
      </w:divBdr>
    </w:div>
    <w:div w:id="365760261">
      <w:bodyDiv w:val="1"/>
      <w:marLeft w:val="0"/>
      <w:marRight w:val="0"/>
      <w:marTop w:val="0"/>
      <w:marBottom w:val="0"/>
      <w:divBdr>
        <w:top w:val="none" w:sz="0" w:space="0" w:color="auto"/>
        <w:left w:val="none" w:sz="0" w:space="0" w:color="auto"/>
        <w:bottom w:val="none" w:sz="0" w:space="0" w:color="auto"/>
        <w:right w:val="none" w:sz="0" w:space="0" w:color="auto"/>
      </w:divBdr>
    </w:div>
    <w:div w:id="366872452">
      <w:bodyDiv w:val="1"/>
      <w:marLeft w:val="0"/>
      <w:marRight w:val="0"/>
      <w:marTop w:val="0"/>
      <w:marBottom w:val="0"/>
      <w:divBdr>
        <w:top w:val="none" w:sz="0" w:space="0" w:color="auto"/>
        <w:left w:val="none" w:sz="0" w:space="0" w:color="auto"/>
        <w:bottom w:val="none" w:sz="0" w:space="0" w:color="auto"/>
        <w:right w:val="none" w:sz="0" w:space="0" w:color="auto"/>
      </w:divBdr>
    </w:div>
    <w:div w:id="373235630">
      <w:bodyDiv w:val="1"/>
      <w:marLeft w:val="0"/>
      <w:marRight w:val="0"/>
      <w:marTop w:val="0"/>
      <w:marBottom w:val="0"/>
      <w:divBdr>
        <w:top w:val="none" w:sz="0" w:space="0" w:color="auto"/>
        <w:left w:val="none" w:sz="0" w:space="0" w:color="auto"/>
        <w:bottom w:val="none" w:sz="0" w:space="0" w:color="auto"/>
        <w:right w:val="none" w:sz="0" w:space="0" w:color="auto"/>
      </w:divBdr>
    </w:div>
    <w:div w:id="375593067">
      <w:bodyDiv w:val="1"/>
      <w:marLeft w:val="0"/>
      <w:marRight w:val="0"/>
      <w:marTop w:val="0"/>
      <w:marBottom w:val="0"/>
      <w:divBdr>
        <w:top w:val="none" w:sz="0" w:space="0" w:color="auto"/>
        <w:left w:val="none" w:sz="0" w:space="0" w:color="auto"/>
        <w:bottom w:val="none" w:sz="0" w:space="0" w:color="auto"/>
        <w:right w:val="none" w:sz="0" w:space="0" w:color="auto"/>
      </w:divBdr>
    </w:div>
    <w:div w:id="385642271">
      <w:bodyDiv w:val="1"/>
      <w:marLeft w:val="0"/>
      <w:marRight w:val="0"/>
      <w:marTop w:val="0"/>
      <w:marBottom w:val="0"/>
      <w:divBdr>
        <w:top w:val="none" w:sz="0" w:space="0" w:color="auto"/>
        <w:left w:val="none" w:sz="0" w:space="0" w:color="auto"/>
        <w:bottom w:val="none" w:sz="0" w:space="0" w:color="auto"/>
        <w:right w:val="none" w:sz="0" w:space="0" w:color="auto"/>
      </w:divBdr>
    </w:div>
    <w:div w:id="391344828">
      <w:bodyDiv w:val="1"/>
      <w:marLeft w:val="0"/>
      <w:marRight w:val="0"/>
      <w:marTop w:val="0"/>
      <w:marBottom w:val="0"/>
      <w:divBdr>
        <w:top w:val="none" w:sz="0" w:space="0" w:color="auto"/>
        <w:left w:val="none" w:sz="0" w:space="0" w:color="auto"/>
        <w:bottom w:val="none" w:sz="0" w:space="0" w:color="auto"/>
        <w:right w:val="none" w:sz="0" w:space="0" w:color="auto"/>
      </w:divBdr>
    </w:div>
    <w:div w:id="392197745">
      <w:bodyDiv w:val="1"/>
      <w:marLeft w:val="0"/>
      <w:marRight w:val="0"/>
      <w:marTop w:val="0"/>
      <w:marBottom w:val="0"/>
      <w:divBdr>
        <w:top w:val="none" w:sz="0" w:space="0" w:color="auto"/>
        <w:left w:val="none" w:sz="0" w:space="0" w:color="auto"/>
        <w:bottom w:val="none" w:sz="0" w:space="0" w:color="auto"/>
        <w:right w:val="none" w:sz="0" w:space="0" w:color="auto"/>
      </w:divBdr>
    </w:div>
    <w:div w:id="394940096">
      <w:bodyDiv w:val="1"/>
      <w:marLeft w:val="0"/>
      <w:marRight w:val="0"/>
      <w:marTop w:val="0"/>
      <w:marBottom w:val="0"/>
      <w:divBdr>
        <w:top w:val="none" w:sz="0" w:space="0" w:color="auto"/>
        <w:left w:val="none" w:sz="0" w:space="0" w:color="auto"/>
        <w:bottom w:val="none" w:sz="0" w:space="0" w:color="auto"/>
        <w:right w:val="none" w:sz="0" w:space="0" w:color="auto"/>
      </w:divBdr>
    </w:div>
    <w:div w:id="396587933">
      <w:bodyDiv w:val="1"/>
      <w:marLeft w:val="0"/>
      <w:marRight w:val="0"/>
      <w:marTop w:val="0"/>
      <w:marBottom w:val="0"/>
      <w:divBdr>
        <w:top w:val="none" w:sz="0" w:space="0" w:color="auto"/>
        <w:left w:val="none" w:sz="0" w:space="0" w:color="auto"/>
        <w:bottom w:val="none" w:sz="0" w:space="0" w:color="auto"/>
        <w:right w:val="none" w:sz="0" w:space="0" w:color="auto"/>
      </w:divBdr>
    </w:div>
    <w:div w:id="400060468">
      <w:bodyDiv w:val="1"/>
      <w:marLeft w:val="0"/>
      <w:marRight w:val="0"/>
      <w:marTop w:val="0"/>
      <w:marBottom w:val="0"/>
      <w:divBdr>
        <w:top w:val="none" w:sz="0" w:space="0" w:color="auto"/>
        <w:left w:val="none" w:sz="0" w:space="0" w:color="auto"/>
        <w:bottom w:val="none" w:sz="0" w:space="0" w:color="auto"/>
        <w:right w:val="none" w:sz="0" w:space="0" w:color="auto"/>
      </w:divBdr>
    </w:div>
    <w:div w:id="400298933">
      <w:bodyDiv w:val="1"/>
      <w:marLeft w:val="0"/>
      <w:marRight w:val="0"/>
      <w:marTop w:val="0"/>
      <w:marBottom w:val="0"/>
      <w:divBdr>
        <w:top w:val="none" w:sz="0" w:space="0" w:color="auto"/>
        <w:left w:val="none" w:sz="0" w:space="0" w:color="auto"/>
        <w:bottom w:val="none" w:sz="0" w:space="0" w:color="auto"/>
        <w:right w:val="none" w:sz="0" w:space="0" w:color="auto"/>
      </w:divBdr>
    </w:div>
    <w:div w:id="400635949">
      <w:bodyDiv w:val="1"/>
      <w:marLeft w:val="0"/>
      <w:marRight w:val="0"/>
      <w:marTop w:val="0"/>
      <w:marBottom w:val="0"/>
      <w:divBdr>
        <w:top w:val="none" w:sz="0" w:space="0" w:color="auto"/>
        <w:left w:val="none" w:sz="0" w:space="0" w:color="auto"/>
        <w:bottom w:val="none" w:sz="0" w:space="0" w:color="auto"/>
        <w:right w:val="none" w:sz="0" w:space="0" w:color="auto"/>
      </w:divBdr>
    </w:div>
    <w:div w:id="403189871">
      <w:bodyDiv w:val="1"/>
      <w:marLeft w:val="0"/>
      <w:marRight w:val="0"/>
      <w:marTop w:val="0"/>
      <w:marBottom w:val="0"/>
      <w:divBdr>
        <w:top w:val="none" w:sz="0" w:space="0" w:color="auto"/>
        <w:left w:val="none" w:sz="0" w:space="0" w:color="auto"/>
        <w:bottom w:val="none" w:sz="0" w:space="0" w:color="auto"/>
        <w:right w:val="none" w:sz="0" w:space="0" w:color="auto"/>
      </w:divBdr>
    </w:div>
    <w:div w:id="404767808">
      <w:bodyDiv w:val="1"/>
      <w:marLeft w:val="0"/>
      <w:marRight w:val="0"/>
      <w:marTop w:val="0"/>
      <w:marBottom w:val="0"/>
      <w:divBdr>
        <w:top w:val="none" w:sz="0" w:space="0" w:color="auto"/>
        <w:left w:val="none" w:sz="0" w:space="0" w:color="auto"/>
        <w:bottom w:val="none" w:sz="0" w:space="0" w:color="auto"/>
        <w:right w:val="none" w:sz="0" w:space="0" w:color="auto"/>
      </w:divBdr>
    </w:div>
    <w:div w:id="406074292">
      <w:bodyDiv w:val="1"/>
      <w:marLeft w:val="0"/>
      <w:marRight w:val="0"/>
      <w:marTop w:val="0"/>
      <w:marBottom w:val="0"/>
      <w:divBdr>
        <w:top w:val="none" w:sz="0" w:space="0" w:color="auto"/>
        <w:left w:val="none" w:sz="0" w:space="0" w:color="auto"/>
        <w:bottom w:val="none" w:sz="0" w:space="0" w:color="auto"/>
        <w:right w:val="none" w:sz="0" w:space="0" w:color="auto"/>
      </w:divBdr>
    </w:div>
    <w:div w:id="406079247">
      <w:bodyDiv w:val="1"/>
      <w:marLeft w:val="0"/>
      <w:marRight w:val="0"/>
      <w:marTop w:val="0"/>
      <w:marBottom w:val="0"/>
      <w:divBdr>
        <w:top w:val="none" w:sz="0" w:space="0" w:color="auto"/>
        <w:left w:val="none" w:sz="0" w:space="0" w:color="auto"/>
        <w:bottom w:val="none" w:sz="0" w:space="0" w:color="auto"/>
        <w:right w:val="none" w:sz="0" w:space="0" w:color="auto"/>
      </w:divBdr>
    </w:div>
    <w:div w:id="408385034">
      <w:bodyDiv w:val="1"/>
      <w:marLeft w:val="0"/>
      <w:marRight w:val="0"/>
      <w:marTop w:val="0"/>
      <w:marBottom w:val="0"/>
      <w:divBdr>
        <w:top w:val="none" w:sz="0" w:space="0" w:color="auto"/>
        <w:left w:val="none" w:sz="0" w:space="0" w:color="auto"/>
        <w:bottom w:val="none" w:sz="0" w:space="0" w:color="auto"/>
        <w:right w:val="none" w:sz="0" w:space="0" w:color="auto"/>
      </w:divBdr>
    </w:div>
    <w:div w:id="409276877">
      <w:bodyDiv w:val="1"/>
      <w:marLeft w:val="0"/>
      <w:marRight w:val="0"/>
      <w:marTop w:val="0"/>
      <w:marBottom w:val="0"/>
      <w:divBdr>
        <w:top w:val="none" w:sz="0" w:space="0" w:color="auto"/>
        <w:left w:val="none" w:sz="0" w:space="0" w:color="auto"/>
        <w:bottom w:val="none" w:sz="0" w:space="0" w:color="auto"/>
        <w:right w:val="none" w:sz="0" w:space="0" w:color="auto"/>
      </w:divBdr>
    </w:div>
    <w:div w:id="410349823">
      <w:bodyDiv w:val="1"/>
      <w:marLeft w:val="0"/>
      <w:marRight w:val="0"/>
      <w:marTop w:val="0"/>
      <w:marBottom w:val="0"/>
      <w:divBdr>
        <w:top w:val="none" w:sz="0" w:space="0" w:color="auto"/>
        <w:left w:val="none" w:sz="0" w:space="0" w:color="auto"/>
        <w:bottom w:val="none" w:sz="0" w:space="0" w:color="auto"/>
        <w:right w:val="none" w:sz="0" w:space="0" w:color="auto"/>
      </w:divBdr>
    </w:div>
    <w:div w:id="411898964">
      <w:bodyDiv w:val="1"/>
      <w:marLeft w:val="0"/>
      <w:marRight w:val="0"/>
      <w:marTop w:val="0"/>
      <w:marBottom w:val="0"/>
      <w:divBdr>
        <w:top w:val="none" w:sz="0" w:space="0" w:color="auto"/>
        <w:left w:val="none" w:sz="0" w:space="0" w:color="auto"/>
        <w:bottom w:val="none" w:sz="0" w:space="0" w:color="auto"/>
        <w:right w:val="none" w:sz="0" w:space="0" w:color="auto"/>
      </w:divBdr>
    </w:div>
    <w:div w:id="412778284">
      <w:bodyDiv w:val="1"/>
      <w:marLeft w:val="0"/>
      <w:marRight w:val="0"/>
      <w:marTop w:val="0"/>
      <w:marBottom w:val="0"/>
      <w:divBdr>
        <w:top w:val="none" w:sz="0" w:space="0" w:color="auto"/>
        <w:left w:val="none" w:sz="0" w:space="0" w:color="auto"/>
        <w:bottom w:val="none" w:sz="0" w:space="0" w:color="auto"/>
        <w:right w:val="none" w:sz="0" w:space="0" w:color="auto"/>
      </w:divBdr>
    </w:div>
    <w:div w:id="416440968">
      <w:bodyDiv w:val="1"/>
      <w:marLeft w:val="0"/>
      <w:marRight w:val="0"/>
      <w:marTop w:val="0"/>
      <w:marBottom w:val="0"/>
      <w:divBdr>
        <w:top w:val="none" w:sz="0" w:space="0" w:color="auto"/>
        <w:left w:val="none" w:sz="0" w:space="0" w:color="auto"/>
        <w:bottom w:val="none" w:sz="0" w:space="0" w:color="auto"/>
        <w:right w:val="none" w:sz="0" w:space="0" w:color="auto"/>
      </w:divBdr>
    </w:div>
    <w:div w:id="417408671">
      <w:bodyDiv w:val="1"/>
      <w:marLeft w:val="0"/>
      <w:marRight w:val="0"/>
      <w:marTop w:val="0"/>
      <w:marBottom w:val="0"/>
      <w:divBdr>
        <w:top w:val="none" w:sz="0" w:space="0" w:color="auto"/>
        <w:left w:val="none" w:sz="0" w:space="0" w:color="auto"/>
        <w:bottom w:val="none" w:sz="0" w:space="0" w:color="auto"/>
        <w:right w:val="none" w:sz="0" w:space="0" w:color="auto"/>
      </w:divBdr>
    </w:div>
    <w:div w:id="430665227">
      <w:bodyDiv w:val="1"/>
      <w:marLeft w:val="0"/>
      <w:marRight w:val="0"/>
      <w:marTop w:val="0"/>
      <w:marBottom w:val="0"/>
      <w:divBdr>
        <w:top w:val="none" w:sz="0" w:space="0" w:color="auto"/>
        <w:left w:val="none" w:sz="0" w:space="0" w:color="auto"/>
        <w:bottom w:val="none" w:sz="0" w:space="0" w:color="auto"/>
        <w:right w:val="none" w:sz="0" w:space="0" w:color="auto"/>
      </w:divBdr>
    </w:div>
    <w:div w:id="431436462">
      <w:bodyDiv w:val="1"/>
      <w:marLeft w:val="0"/>
      <w:marRight w:val="0"/>
      <w:marTop w:val="0"/>
      <w:marBottom w:val="0"/>
      <w:divBdr>
        <w:top w:val="none" w:sz="0" w:space="0" w:color="auto"/>
        <w:left w:val="none" w:sz="0" w:space="0" w:color="auto"/>
        <w:bottom w:val="none" w:sz="0" w:space="0" w:color="auto"/>
        <w:right w:val="none" w:sz="0" w:space="0" w:color="auto"/>
      </w:divBdr>
    </w:div>
    <w:div w:id="432212065">
      <w:bodyDiv w:val="1"/>
      <w:marLeft w:val="0"/>
      <w:marRight w:val="0"/>
      <w:marTop w:val="0"/>
      <w:marBottom w:val="0"/>
      <w:divBdr>
        <w:top w:val="none" w:sz="0" w:space="0" w:color="auto"/>
        <w:left w:val="none" w:sz="0" w:space="0" w:color="auto"/>
        <w:bottom w:val="none" w:sz="0" w:space="0" w:color="auto"/>
        <w:right w:val="none" w:sz="0" w:space="0" w:color="auto"/>
      </w:divBdr>
    </w:div>
    <w:div w:id="435903463">
      <w:bodyDiv w:val="1"/>
      <w:marLeft w:val="0"/>
      <w:marRight w:val="0"/>
      <w:marTop w:val="0"/>
      <w:marBottom w:val="0"/>
      <w:divBdr>
        <w:top w:val="none" w:sz="0" w:space="0" w:color="auto"/>
        <w:left w:val="none" w:sz="0" w:space="0" w:color="auto"/>
        <w:bottom w:val="none" w:sz="0" w:space="0" w:color="auto"/>
        <w:right w:val="none" w:sz="0" w:space="0" w:color="auto"/>
      </w:divBdr>
    </w:div>
    <w:div w:id="436870337">
      <w:bodyDiv w:val="1"/>
      <w:marLeft w:val="0"/>
      <w:marRight w:val="0"/>
      <w:marTop w:val="0"/>
      <w:marBottom w:val="0"/>
      <w:divBdr>
        <w:top w:val="none" w:sz="0" w:space="0" w:color="auto"/>
        <w:left w:val="none" w:sz="0" w:space="0" w:color="auto"/>
        <w:bottom w:val="none" w:sz="0" w:space="0" w:color="auto"/>
        <w:right w:val="none" w:sz="0" w:space="0" w:color="auto"/>
      </w:divBdr>
    </w:div>
    <w:div w:id="442193239">
      <w:bodyDiv w:val="1"/>
      <w:marLeft w:val="0"/>
      <w:marRight w:val="0"/>
      <w:marTop w:val="0"/>
      <w:marBottom w:val="0"/>
      <w:divBdr>
        <w:top w:val="none" w:sz="0" w:space="0" w:color="auto"/>
        <w:left w:val="none" w:sz="0" w:space="0" w:color="auto"/>
        <w:bottom w:val="none" w:sz="0" w:space="0" w:color="auto"/>
        <w:right w:val="none" w:sz="0" w:space="0" w:color="auto"/>
      </w:divBdr>
    </w:div>
    <w:div w:id="445543660">
      <w:bodyDiv w:val="1"/>
      <w:marLeft w:val="0"/>
      <w:marRight w:val="0"/>
      <w:marTop w:val="0"/>
      <w:marBottom w:val="0"/>
      <w:divBdr>
        <w:top w:val="none" w:sz="0" w:space="0" w:color="auto"/>
        <w:left w:val="none" w:sz="0" w:space="0" w:color="auto"/>
        <w:bottom w:val="none" w:sz="0" w:space="0" w:color="auto"/>
        <w:right w:val="none" w:sz="0" w:space="0" w:color="auto"/>
      </w:divBdr>
    </w:div>
    <w:div w:id="451285499">
      <w:bodyDiv w:val="1"/>
      <w:marLeft w:val="0"/>
      <w:marRight w:val="0"/>
      <w:marTop w:val="0"/>
      <w:marBottom w:val="0"/>
      <w:divBdr>
        <w:top w:val="none" w:sz="0" w:space="0" w:color="auto"/>
        <w:left w:val="none" w:sz="0" w:space="0" w:color="auto"/>
        <w:bottom w:val="none" w:sz="0" w:space="0" w:color="auto"/>
        <w:right w:val="none" w:sz="0" w:space="0" w:color="auto"/>
      </w:divBdr>
    </w:div>
    <w:div w:id="451442567">
      <w:bodyDiv w:val="1"/>
      <w:marLeft w:val="0"/>
      <w:marRight w:val="0"/>
      <w:marTop w:val="0"/>
      <w:marBottom w:val="0"/>
      <w:divBdr>
        <w:top w:val="none" w:sz="0" w:space="0" w:color="auto"/>
        <w:left w:val="none" w:sz="0" w:space="0" w:color="auto"/>
        <w:bottom w:val="none" w:sz="0" w:space="0" w:color="auto"/>
        <w:right w:val="none" w:sz="0" w:space="0" w:color="auto"/>
      </w:divBdr>
    </w:div>
    <w:div w:id="454906665">
      <w:bodyDiv w:val="1"/>
      <w:marLeft w:val="0"/>
      <w:marRight w:val="0"/>
      <w:marTop w:val="0"/>
      <w:marBottom w:val="0"/>
      <w:divBdr>
        <w:top w:val="none" w:sz="0" w:space="0" w:color="auto"/>
        <w:left w:val="none" w:sz="0" w:space="0" w:color="auto"/>
        <w:bottom w:val="none" w:sz="0" w:space="0" w:color="auto"/>
        <w:right w:val="none" w:sz="0" w:space="0" w:color="auto"/>
      </w:divBdr>
    </w:div>
    <w:div w:id="456025161">
      <w:bodyDiv w:val="1"/>
      <w:marLeft w:val="0"/>
      <w:marRight w:val="0"/>
      <w:marTop w:val="0"/>
      <w:marBottom w:val="0"/>
      <w:divBdr>
        <w:top w:val="none" w:sz="0" w:space="0" w:color="auto"/>
        <w:left w:val="none" w:sz="0" w:space="0" w:color="auto"/>
        <w:bottom w:val="none" w:sz="0" w:space="0" w:color="auto"/>
        <w:right w:val="none" w:sz="0" w:space="0" w:color="auto"/>
      </w:divBdr>
    </w:div>
    <w:div w:id="458768022">
      <w:bodyDiv w:val="1"/>
      <w:marLeft w:val="0"/>
      <w:marRight w:val="0"/>
      <w:marTop w:val="0"/>
      <w:marBottom w:val="0"/>
      <w:divBdr>
        <w:top w:val="none" w:sz="0" w:space="0" w:color="auto"/>
        <w:left w:val="none" w:sz="0" w:space="0" w:color="auto"/>
        <w:bottom w:val="none" w:sz="0" w:space="0" w:color="auto"/>
        <w:right w:val="none" w:sz="0" w:space="0" w:color="auto"/>
      </w:divBdr>
    </w:div>
    <w:div w:id="458839356">
      <w:bodyDiv w:val="1"/>
      <w:marLeft w:val="0"/>
      <w:marRight w:val="0"/>
      <w:marTop w:val="0"/>
      <w:marBottom w:val="0"/>
      <w:divBdr>
        <w:top w:val="none" w:sz="0" w:space="0" w:color="auto"/>
        <w:left w:val="none" w:sz="0" w:space="0" w:color="auto"/>
        <w:bottom w:val="none" w:sz="0" w:space="0" w:color="auto"/>
        <w:right w:val="none" w:sz="0" w:space="0" w:color="auto"/>
      </w:divBdr>
    </w:div>
    <w:div w:id="459689076">
      <w:bodyDiv w:val="1"/>
      <w:marLeft w:val="0"/>
      <w:marRight w:val="0"/>
      <w:marTop w:val="0"/>
      <w:marBottom w:val="0"/>
      <w:divBdr>
        <w:top w:val="none" w:sz="0" w:space="0" w:color="auto"/>
        <w:left w:val="none" w:sz="0" w:space="0" w:color="auto"/>
        <w:bottom w:val="none" w:sz="0" w:space="0" w:color="auto"/>
        <w:right w:val="none" w:sz="0" w:space="0" w:color="auto"/>
      </w:divBdr>
    </w:div>
    <w:div w:id="459802840">
      <w:bodyDiv w:val="1"/>
      <w:marLeft w:val="0"/>
      <w:marRight w:val="0"/>
      <w:marTop w:val="0"/>
      <w:marBottom w:val="0"/>
      <w:divBdr>
        <w:top w:val="none" w:sz="0" w:space="0" w:color="auto"/>
        <w:left w:val="none" w:sz="0" w:space="0" w:color="auto"/>
        <w:bottom w:val="none" w:sz="0" w:space="0" w:color="auto"/>
        <w:right w:val="none" w:sz="0" w:space="0" w:color="auto"/>
      </w:divBdr>
    </w:div>
    <w:div w:id="461072039">
      <w:bodyDiv w:val="1"/>
      <w:marLeft w:val="0"/>
      <w:marRight w:val="0"/>
      <w:marTop w:val="0"/>
      <w:marBottom w:val="0"/>
      <w:divBdr>
        <w:top w:val="none" w:sz="0" w:space="0" w:color="auto"/>
        <w:left w:val="none" w:sz="0" w:space="0" w:color="auto"/>
        <w:bottom w:val="none" w:sz="0" w:space="0" w:color="auto"/>
        <w:right w:val="none" w:sz="0" w:space="0" w:color="auto"/>
      </w:divBdr>
    </w:div>
    <w:div w:id="464742755">
      <w:bodyDiv w:val="1"/>
      <w:marLeft w:val="0"/>
      <w:marRight w:val="0"/>
      <w:marTop w:val="0"/>
      <w:marBottom w:val="0"/>
      <w:divBdr>
        <w:top w:val="none" w:sz="0" w:space="0" w:color="auto"/>
        <w:left w:val="none" w:sz="0" w:space="0" w:color="auto"/>
        <w:bottom w:val="none" w:sz="0" w:space="0" w:color="auto"/>
        <w:right w:val="none" w:sz="0" w:space="0" w:color="auto"/>
      </w:divBdr>
    </w:div>
    <w:div w:id="470221333">
      <w:bodyDiv w:val="1"/>
      <w:marLeft w:val="0"/>
      <w:marRight w:val="0"/>
      <w:marTop w:val="0"/>
      <w:marBottom w:val="0"/>
      <w:divBdr>
        <w:top w:val="none" w:sz="0" w:space="0" w:color="auto"/>
        <w:left w:val="none" w:sz="0" w:space="0" w:color="auto"/>
        <w:bottom w:val="none" w:sz="0" w:space="0" w:color="auto"/>
        <w:right w:val="none" w:sz="0" w:space="0" w:color="auto"/>
      </w:divBdr>
    </w:div>
    <w:div w:id="474840268">
      <w:bodyDiv w:val="1"/>
      <w:marLeft w:val="0"/>
      <w:marRight w:val="0"/>
      <w:marTop w:val="0"/>
      <w:marBottom w:val="0"/>
      <w:divBdr>
        <w:top w:val="none" w:sz="0" w:space="0" w:color="auto"/>
        <w:left w:val="none" w:sz="0" w:space="0" w:color="auto"/>
        <w:bottom w:val="none" w:sz="0" w:space="0" w:color="auto"/>
        <w:right w:val="none" w:sz="0" w:space="0" w:color="auto"/>
      </w:divBdr>
    </w:div>
    <w:div w:id="475222821">
      <w:bodyDiv w:val="1"/>
      <w:marLeft w:val="0"/>
      <w:marRight w:val="0"/>
      <w:marTop w:val="0"/>
      <w:marBottom w:val="0"/>
      <w:divBdr>
        <w:top w:val="none" w:sz="0" w:space="0" w:color="auto"/>
        <w:left w:val="none" w:sz="0" w:space="0" w:color="auto"/>
        <w:bottom w:val="none" w:sz="0" w:space="0" w:color="auto"/>
        <w:right w:val="none" w:sz="0" w:space="0" w:color="auto"/>
      </w:divBdr>
    </w:div>
    <w:div w:id="479998925">
      <w:bodyDiv w:val="1"/>
      <w:marLeft w:val="0"/>
      <w:marRight w:val="0"/>
      <w:marTop w:val="0"/>
      <w:marBottom w:val="0"/>
      <w:divBdr>
        <w:top w:val="none" w:sz="0" w:space="0" w:color="auto"/>
        <w:left w:val="none" w:sz="0" w:space="0" w:color="auto"/>
        <w:bottom w:val="none" w:sz="0" w:space="0" w:color="auto"/>
        <w:right w:val="none" w:sz="0" w:space="0" w:color="auto"/>
      </w:divBdr>
    </w:div>
    <w:div w:id="481310851">
      <w:bodyDiv w:val="1"/>
      <w:marLeft w:val="0"/>
      <w:marRight w:val="0"/>
      <w:marTop w:val="0"/>
      <w:marBottom w:val="0"/>
      <w:divBdr>
        <w:top w:val="none" w:sz="0" w:space="0" w:color="auto"/>
        <w:left w:val="none" w:sz="0" w:space="0" w:color="auto"/>
        <w:bottom w:val="none" w:sz="0" w:space="0" w:color="auto"/>
        <w:right w:val="none" w:sz="0" w:space="0" w:color="auto"/>
      </w:divBdr>
    </w:div>
    <w:div w:id="492531128">
      <w:bodyDiv w:val="1"/>
      <w:marLeft w:val="0"/>
      <w:marRight w:val="0"/>
      <w:marTop w:val="0"/>
      <w:marBottom w:val="0"/>
      <w:divBdr>
        <w:top w:val="none" w:sz="0" w:space="0" w:color="auto"/>
        <w:left w:val="none" w:sz="0" w:space="0" w:color="auto"/>
        <w:bottom w:val="none" w:sz="0" w:space="0" w:color="auto"/>
        <w:right w:val="none" w:sz="0" w:space="0" w:color="auto"/>
      </w:divBdr>
    </w:div>
    <w:div w:id="495464954">
      <w:bodyDiv w:val="1"/>
      <w:marLeft w:val="0"/>
      <w:marRight w:val="0"/>
      <w:marTop w:val="0"/>
      <w:marBottom w:val="0"/>
      <w:divBdr>
        <w:top w:val="none" w:sz="0" w:space="0" w:color="auto"/>
        <w:left w:val="none" w:sz="0" w:space="0" w:color="auto"/>
        <w:bottom w:val="none" w:sz="0" w:space="0" w:color="auto"/>
        <w:right w:val="none" w:sz="0" w:space="0" w:color="auto"/>
      </w:divBdr>
    </w:div>
    <w:div w:id="499080355">
      <w:bodyDiv w:val="1"/>
      <w:marLeft w:val="0"/>
      <w:marRight w:val="0"/>
      <w:marTop w:val="0"/>
      <w:marBottom w:val="0"/>
      <w:divBdr>
        <w:top w:val="none" w:sz="0" w:space="0" w:color="auto"/>
        <w:left w:val="none" w:sz="0" w:space="0" w:color="auto"/>
        <w:bottom w:val="none" w:sz="0" w:space="0" w:color="auto"/>
        <w:right w:val="none" w:sz="0" w:space="0" w:color="auto"/>
      </w:divBdr>
    </w:div>
    <w:div w:id="504974094">
      <w:bodyDiv w:val="1"/>
      <w:marLeft w:val="0"/>
      <w:marRight w:val="0"/>
      <w:marTop w:val="0"/>
      <w:marBottom w:val="0"/>
      <w:divBdr>
        <w:top w:val="none" w:sz="0" w:space="0" w:color="auto"/>
        <w:left w:val="none" w:sz="0" w:space="0" w:color="auto"/>
        <w:bottom w:val="none" w:sz="0" w:space="0" w:color="auto"/>
        <w:right w:val="none" w:sz="0" w:space="0" w:color="auto"/>
      </w:divBdr>
    </w:div>
    <w:div w:id="506091953">
      <w:bodyDiv w:val="1"/>
      <w:marLeft w:val="0"/>
      <w:marRight w:val="0"/>
      <w:marTop w:val="0"/>
      <w:marBottom w:val="0"/>
      <w:divBdr>
        <w:top w:val="none" w:sz="0" w:space="0" w:color="auto"/>
        <w:left w:val="none" w:sz="0" w:space="0" w:color="auto"/>
        <w:bottom w:val="none" w:sz="0" w:space="0" w:color="auto"/>
        <w:right w:val="none" w:sz="0" w:space="0" w:color="auto"/>
      </w:divBdr>
    </w:div>
    <w:div w:id="506821923">
      <w:bodyDiv w:val="1"/>
      <w:marLeft w:val="0"/>
      <w:marRight w:val="0"/>
      <w:marTop w:val="0"/>
      <w:marBottom w:val="0"/>
      <w:divBdr>
        <w:top w:val="none" w:sz="0" w:space="0" w:color="auto"/>
        <w:left w:val="none" w:sz="0" w:space="0" w:color="auto"/>
        <w:bottom w:val="none" w:sz="0" w:space="0" w:color="auto"/>
        <w:right w:val="none" w:sz="0" w:space="0" w:color="auto"/>
      </w:divBdr>
    </w:div>
    <w:div w:id="508132430">
      <w:bodyDiv w:val="1"/>
      <w:marLeft w:val="0"/>
      <w:marRight w:val="0"/>
      <w:marTop w:val="0"/>
      <w:marBottom w:val="0"/>
      <w:divBdr>
        <w:top w:val="none" w:sz="0" w:space="0" w:color="auto"/>
        <w:left w:val="none" w:sz="0" w:space="0" w:color="auto"/>
        <w:bottom w:val="none" w:sz="0" w:space="0" w:color="auto"/>
        <w:right w:val="none" w:sz="0" w:space="0" w:color="auto"/>
      </w:divBdr>
    </w:div>
    <w:div w:id="508376226">
      <w:bodyDiv w:val="1"/>
      <w:marLeft w:val="0"/>
      <w:marRight w:val="0"/>
      <w:marTop w:val="0"/>
      <w:marBottom w:val="0"/>
      <w:divBdr>
        <w:top w:val="none" w:sz="0" w:space="0" w:color="auto"/>
        <w:left w:val="none" w:sz="0" w:space="0" w:color="auto"/>
        <w:bottom w:val="none" w:sz="0" w:space="0" w:color="auto"/>
        <w:right w:val="none" w:sz="0" w:space="0" w:color="auto"/>
      </w:divBdr>
    </w:div>
    <w:div w:id="513959613">
      <w:bodyDiv w:val="1"/>
      <w:marLeft w:val="0"/>
      <w:marRight w:val="0"/>
      <w:marTop w:val="0"/>
      <w:marBottom w:val="0"/>
      <w:divBdr>
        <w:top w:val="none" w:sz="0" w:space="0" w:color="auto"/>
        <w:left w:val="none" w:sz="0" w:space="0" w:color="auto"/>
        <w:bottom w:val="none" w:sz="0" w:space="0" w:color="auto"/>
        <w:right w:val="none" w:sz="0" w:space="0" w:color="auto"/>
      </w:divBdr>
    </w:div>
    <w:div w:id="517475814">
      <w:bodyDiv w:val="1"/>
      <w:marLeft w:val="0"/>
      <w:marRight w:val="0"/>
      <w:marTop w:val="0"/>
      <w:marBottom w:val="0"/>
      <w:divBdr>
        <w:top w:val="none" w:sz="0" w:space="0" w:color="auto"/>
        <w:left w:val="none" w:sz="0" w:space="0" w:color="auto"/>
        <w:bottom w:val="none" w:sz="0" w:space="0" w:color="auto"/>
        <w:right w:val="none" w:sz="0" w:space="0" w:color="auto"/>
      </w:divBdr>
    </w:div>
    <w:div w:id="518663751">
      <w:bodyDiv w:val="1"/>
      <w:marLeft w:val="0"/>
      <w:marRight w:val="0"/>
      <w:marTop w:val="0"/>
      <w:marBottom w:val="0"/>
      <w:divBdr>
        <w:top w:val="none" w:sz="0" w:space="0" w:color="auto"/>
        <w:left w:val="none" w:sz="0" w:space="0" w:color="auto"/>
        <w:bottom w:val="none" w:sz="0" w:space="0" w:color="auto"/>
        <w:right w:val="none" w:sz="0" w:space="0" w:color="auto"/>
      </w:divBdr>
    </w:div>
    <w:div w:id="521671165">
      <w:bodyDiv w:val="1"/>
      <w:marLeft w:val="0"/>
      <w:marRight w:val="0"/>
      <w:marTop w:val="0"/>
      <w:marBottom w:val="0"/>
      <w:divBdr>
        <w:top w:val="none" w:sz="0" w:space="0" w:color="auto"/>
        <w:left w:val="none" w:sz="0" w:space="0" w:color="auto"/>
        <w:bottom w:val="none" w:sz="0" w:space="0" w:color="auto"/>
        <w:right w:val="none" w:sz="0" w:space="0" w:color="auto"/>
      </w:divBdr>
    </w:div>
    <w:div w:id="522472942">
      <w:bodyDiv w:val="1"/>
      <w:marLeft w:val="0"/>
      <w:marRight w:val="0"/>
      <w:marTop w:val="0"/>
      <w:marBottom w:val="0"/>
      <w:divBdr>
        <w:top w:val="none" w:sz="0" w:space="0" w:color="auto"/>
        <w:left w:val="none" w:sz="0" w:space="0" w:color="auto"/>
        <w:bottom w:val="none" w:sz="0" w:space="0" w:color="auto"/>
        <w:right w:val="none" w:sz="0" w:space="0" w:color="auto"/>
      </w:divBdr>
    </w:div>
    <w:div w:id="524177491">
      <w:bodyDiv w:val="1"/>
      <w:marLeft w:val="0"/>
      <w:marRight w:val="0"/>
      <w:marTop w:val="0"/>
      <w:marBottom w:val="0"/>
      <w:divBdr>
        <w:top w:val="none" w:sz="0" w:space="0" w:color="auto"/>
        <w:left w:val="none" w:sz="0" w:space="0" w:color="auto"/>
        <w:bottom w:val="none" w:sz="0" w:space="0" w:color="auto"/>
        <w:right w:val="none" w:sz="0" w:space="0" w:color="auto"/>
      </w:divBdr>
    </w:div>
    <w:div w:id="525027091">
      <w:bodyDiv w:val="1"/>
      <w:marLeft w:val="0"/>
      <w:marRight w:val="0"/>
      <w:marTop w:val="0"/>
      <w:marBottom w:val="0"/>
      <w:divBdr>
        <w:top w:val="none" w:sz="0" w:space="0" w:color="auto"/>
        <w:left w:val="none" w:sz="0" w:space="0" w:color="auto"/>
        <w:bottom w:val="none" w:sz="0" w:space="0" w:color="auto"/>
        <w:right w:val="none" w:sz="0" w:space="0" w:color="auto"/>
      </w:divBdr>
    </w:div>
    <w:div w:id="529874846">
      <w:bodyDiv w:val="1"/>
      <w:marLeft w:val="0"/>
      <w:marRight w:val="0"/>
      <w:marTop w:val="0"/>
      <w:marBottom w:val="0"/>
      <w:divBdr>
        <w:top w:val="none" w:sz="0" w:space="0" w:color="auto"/>
        <w:left w:val="none" w:sz="0" w:space="0" w:color="auto"/>
        <w:bottom w:val="none" w:sz="0" w:space="0" w:color="auto"/>
        <w:right w:val="none" w:sz="0" w:space="0" w:color="auto"/>
      </w:divBdr>
    </w:div>
    <w:div w:id="530536568">
      <w:bodyDiv w:val="1"/>
      <w:marLeft w:val="0"/>
      <w:marRight w:val="0"/>
      <w:marTop w:val="0"/>
      <w:marBottom w:val="0"/>
      <w:divBdr>
        <w:top w:val="none" w:sz="0" w:space="0" w:color="auto"/>
        <w:left w:val="none" w:sz="0" w:space="0" w:color="auto"/>
        <w:bottom w:val="none" w:sz="0" w:space="0" w:color="auto"/>
        <w:right w:val="none" w:sz="0" w:space="0" w:color="auto"/>
      </w:divBdr>
    </w:div>
    <w:div w:id="531767304">
      <w:bodyDiv w:val="1"/>
      <w:marLeft w:val="0"/>
      <w:marRight w:val="0"/>
      <w:marTop w:val="0"/>
      <w:marBottom w:val="0"/>
      <w:divBdr>
        <w:top w:val="none" w:sz="0" w:space="0" w:color="auto"/>
        <w:left w:val="none" w:sz="0" w:space="0" w:color="auto"/>
        <w:bottom w:val="none" w:sz="0" w:space="0" w:color="auto"/>
        <w:right w:val="none" w:sz="0" w:space="0" w:color="auto"/>
      </w:divBdr>
    </w:div>
    <w:div w:id="534731873">
      <w:bodyDiv w:val="1"/>
      <w:marLeft w:val="0"/>
      <w:marRight w:val="0"/>
      <w:marTop w:val="0"/>
      <w:marBottom w:val="0"/>
      <w:divBdr>
        <w:top w:val="none" w:sz="0" w:space="0" w:color="auto"/>
        <w:left w:val="none" w:sz="0" w:space="0" w:color="auto"/>
        <w:bottom w:val="none" w:sz="0" w:space="0" w:color="auto"/>
        <w:right w:val="none" w:sz="0" w:space="0" w:color="auto"/>
      </w:divBdr>
    </w:div>
    <w:div w:id="535507379">
      <w:bodyDiv w:val="1"/>
      <w:marLeft w:val="0"/>
      <w:marRight w:val="0"/>
      <w:marTop w:val="0"/>
      <w:marBottom w:val="0"/>
      <w:divBdr>
        <w:top w:val="none" w:sz="0" w:space="0" w:color="auto"/>
        <w:left w:val="none" w:sz="0" w:space="0" w:color="auto"/>
        <w:bottom w:val="none" w:sz="0" w:space="0" w:color="auto"/>
        <w:right w:val="none" w:sz="0" w:space="0" w:color="auto"/>
      </w:divBdr>
    </w:div>
    <w:div w:id="548229334">
      <w:bodyDiv w:val="1"/>
      <w:marLeft w:val="0"/>
      <w:marRight w:val="0"/>
      <w:marTop w:val="0"/>
      <w:marBottom w:val="0"/>
      <w:divBdr>
        <w:top w:val="none" w:sz="0" w:space="0" w:color="auto"/>
        <w:left w:val="none" w:sz="0" w:space="0" w:color="auto"/>
        <w:bottom w:val="none" w:sz="0" w:space="0" w:color="auto"/>
        <w:right w:val="none" w:sz="0" w:space="0" w:color="auto"/>
      </w:divBdr>
    </w:div>
    <w:div w:id="549654900">
      <w:bodyDiv w:val="1"/>
      <w:marLeft w:val="0"/>
      <w:marRight w:val="0"/>
      <w:marTop w:val="0"/>
      <w:marBottom w:val="0"/>
      <w:divBdr>
        <w:top w:val="none" w:sz="0" w:space="0" w:color="auto"/>
        <w:left w:val="none" w:sz="0" w:space="0" w:color="auto"/>
        <w:bottom w:val="none" w:sz="0" w:space="0" w:color="auto"/>
        <w:right w:val="none" w:sz="0" w:space="0" w:color="auto"/>
      </w:divBdr>
    </w:div>
    <w:div w:id="549726829">
      <w:bodyDiv w:val="1"/>
      <w:marLeft w:val="0"/>
      <w:marRight w:val="0"/>
      <w:marTop w:val="0"/>
      <w:marBottom w:val="0"/>
      <w:divBdr>
        <w:top w:val="none" w:sz="0" w:space="0" w:color="auto"/>
        <w:left w:val="none" w:sz="0" w:space="0" w:color="auto"/>
        <w:bottom w:val="none" w:sz="0" w:space="0" w:color="auto"/>
        <w:right w:val="none" w:sz="0" w:space="0" w:color="auto"/>
      </w:divBdr>
    </w:div>
    <w:div w:id="552889143">
      <w:bodyDiv w:val="1"/>
      <w:marLeft w:val="0"/>
      <w:marRight w:val="0"/>
      <w:marTop w:val="0"/>
      <w:marBottom w:val="0"/>
      <w:divBdr>
        <w:top w:val="none" w:sz="0" w:space="0" w:color="auto"/>
        <w:left w:val="none" w:sz="0" w:space="0" w:color="auto"/>
        <w:bottom w:val="none" w:sz="0" w:space="0" w:color="auto"/>
        <w:right w:val="none" w:sz="0" w:space="0" w:color="auto"/>
      </w:divBdr>
    </w:div>
    <w:div w:id="556168922">
      <w:bodyDiv w:val="1"/>
      <w:marLeft w:val="0"/>
      <w:marRight w:val="0"/>
      <w:marTop w:val="0"/>
      <w:marBottom w:val="0"/>
      <w:divBdr>
        <w:top w:val="none" w:sz="0" w:space="0" w:color="auto"/>
        <w:left w:val="none" w:sz="0" w:space="0" w:color="auto"/>
        <w:bottom w:val="none" w:sz="0" w:space="0" w:color="auto"/>
        <w:right w:val="none" w:sz="0" w:space="0" w:color="auto"/>
      </w:divBdr>
    </w:div>
    <w:div w:id="559875203">
      <w:bodyDiv w:val="1"/>
      <w:marLeft w:val="0"/>
      <w:marRight w:val="0"/>
      <w:marTop w:val="0"/>
      <w:marBottom w:val="0"/>
      <w:divBdr>
        <w:top w:val="none" w:sz="0" w:space="0" w:color="auto"/>
        <w:left w:val="none" w:sz="0" w:space="0" w:color="auto"/>
        <w:bottom w:val="none" w:sz="0" w:space="0" w:color="auto"/>
        <w:right w:val="none" w:sz="0" w:space="0" w:color="auto"/>
      </w:divBdr>
    </w:div>
    <w:div w:id="562789216">
      <w:bodyDiv w:val="1"/>
      <w:marLeft w:val="0"/>
      <w:marRight w:val="0"/>
      <w:marTop w:val="0"/>
      <w:marBottom w:val="0"/>
      <w:divBdr>
        <w:top w:val="none" w:sz="0" w:space="0" w:color="auto"/>
        <w:left w:val="none" w:sz="0" w:space="0" w:color="auto"/>
        <w:bottom w:val="none" w:sz="0" w:space="0" w:color="auto"/>
        <w:right w:val="none" w:sz="0" w:space="0" w:color="auto"/>
      </w:divBdr>
    </w:div>
    <w:div w:id="565149469">
      <w:bodyDiv w:val="1"/>
      <w:marLeft w:val="0"/>
      <w:marRight w:val="0"/>
      <w:marTop w:val="0"/>
      <w:marBottom w:val="0"/>
      <w:divBdr>
        <w:top w:val="none" w:sz="0" w:space="0" w:color="auto"/>
        <w:left w:val="none" w:sz="0" w:space="0" w:color="auto"/>
        <w:bottom w:val="none" w:sz="0" w:space="0" w:color="auto"/>
        <w:right w:val="none" w:sz="0" w:space="0" w:color="auto"/>
      </w:divBdr>
    </w:div>
    <w:div w:id="566301179">
      <w:bodyDiv w:val="1"/>
      <w:marLeft w:val="0"/>
      <w:marRight w:val="0"/>
      <w:marTop w:val="0"/>
      <w:marBottom w:val="0"/>
      <w:divBdr>
        <w:top w:val="none" w:sz="0" w:space="0" w:color="auto"/>
        <w:left w:val="none" w:sz="0" w:space="0" w:color="auto"/>
        <w:bottom w:val="none" w:sz="0" w:space="0" w:color="auto"/>
        <w:right w:val="none" w:sz="0" w:space="0" w:color="auto"/>
      </w:divBdr>
    </w:div>
    <w:div w:id="566956408">
      <w:bodyDiv w:val="1"/>
      <w:marLeft w:val="0"/>
      <w:marRight w:val="0"/>
      <w:marTop w:val="0"/>
      <w:marBottom w:val="0"/>
      <w:divBdr>
        <w:top w:val="none" w:sz="0" w:space="0" w:color="auto"/>
        <w:left w:val="none" w:sz="0" w:space="0" w:color="auto"/>
        <w:bottom w:val="none" w:sz="0" w:space="0" w:color="auto"/>
        <w:right w:val="none" w:sz="0" w:space="0" w:color="auto"/>
      </w:divBdr>
    </w:div>
    <w:div w:id="570626570">
      <w:bodyDiv w:val="1"/>
      <w:marLeft w:val="0"/>
      <w:marRight w:val="0"/>
      <w:marTop w:val="0"/>
      <w:marBottom w:val="0"/>
      <w:divBdr>
        <w:top w:val="none" w:sz="0" w:space="0" w:color="auto"/>
        <w:left w:val="none" w:sz="0" w:space="0" w:color="auto"/>
        <w:bottom w:val="none" w:sz="0" w:space="0" w:color="auto"/>
        <w:right w:val="none" w:sz="0" w:space="0" w:color="auto"/>
      </w:divBdr>
    </w:div>
    <w:div w:id="572394994">
      <w:bodyDiv w:val="1"/>
      <w:marLeft w:val="0"/>
      <w:marRight w:val="0"/>
      <w:marTop w:val="0"/>
      <w:marBottom w:val="0"/>
      <w:divBdr>
        <w:top w:val="none" w:sz="0" w:space="0" w:color="auto"/>
        <w:left w:val="none" w:sz="0" w:space="0" w:color="auto"/>
        <w:bottom w:val="none" w:sz="0" w:space="0" w:color="auto"/>
        <w:right w:val="none" w:sz="0" w:space="0" w:color="auto"/>
      </w:divBdr>
    </w:div>
    <w:div w:id="576019922">
      <w:bodyDiv w:val="1"/>
      <w:marLeft w:val="0"/>
      <w:marRight w:val="0"/>
      <w:marTop w:val="0"/>
      <w:marBottom w:val="0"/>
      <w:divBdr>
        <w:top w:val="none" w:sz="0" w:space="0" w:color="auto"/>
        <w:left w:val="none" w:sz="0" w:space="0" w:color="auto"/>
        <w:bottom w:val="none" w:sz="0" w:space="0" w:color="auto"/>
        <w:right w:val="none" w:sz="0" w:space="0" w:color="auto"/>
      </w:divBdr>
    </w:div>
    <w:div w:id="580725968">
      <w:bodyDiv w:val="1"/>
      <w:marLeft w:val="0"/>
      <w:marRight w:val="0"/>
      <w:marTop w:val="0"/>
      <w:marBottom w:val="0"/>
      <w:divBdr>
        <w:top w:val="none" w:sz="0" w:space="0" w:color="auto"/>
        <w:left w:val="none" w:sz="0" w:space="0" w:color="auto"/>
        <w:bottom w:val="none" w:sz="0" w:space="0" w:color="auto"/>
        <w:right w:val="none" w:sz="0" w:space="0" w:color="auto"/>
      </w:divBdr>
    </w:div>
    <w:div w:id="583495732">
      <w:bodyDiv w:val="1"/>
      <w:marLeft w:val="0"/>
      <w:marRight w:val="0"/>
      <w:marTop w:val="0"/>
      <w:marBottom w:val="0"/>
      <w:divBdr>
        <w:top w:val="none" w:sz="0" w:space="0" w:color="auto"/>
        <w:left w:val="none" w:sz="0" w:space="0" w:color="auto"/>
        <w:bottom w:val="none" w:sz="0" w:space="0" w:color="auto"/>
        <w:right w:val="none" w:sz="0" w:space="0" w:color="auto"/>
      </w:divBdr>
    </w:div>
    <w:div w:id="594557596">
      <w:bodyDiv w:val="1"/>
      <w:marLeft w:val="0"/>
      <w:marRight w:val="0"/>
      <w:marTop w:val="0"/>
      <w:marBottom w:val="0"/>
      <w:divBdr>
        <w:top w:val="none" w:sz="0" w:space="0" w:color="auto"/>
        <w:left w:val="none" w:sz="0" w:space="0" w:color="auto"/>
        <w:bottom w:val="none" w:sz="0" w:space="0" w:color="auto"/>
        <w:right w:val="none" w:sz="0" w:space="0" w:color="auto"/>
      </w:divBdr>
    </w:div>
    <w:div w:id="597444386">
      <w:bodyDiv w:val="1"/>
      <w:marLeft w:val="0"/>
      <w:marRight w:val="0"/>
      <w:marTop w:val="0"/>
      <w:marBottom w:val="0"/>
      <w:divBdr>
        <w:top w:val="none" w:sz="0" w:space="0" w:color="auto"/>
        <w:left w:val="none" w:sz="0" w:space="0" w:color="auto"/>
        <w:bottom w:val="none" w:sz="0" w:space="0" w:color="auto"/>
        <w:right w:val="none" w:sz="0" w:space="0" w:color="auto"/>
      </w:divBdr>
    </w:div>
    <w:div w:id="604264757">
      <w:bodyDiv w:val="1"/>
      <w:marLeft w:val="0"/>
      <w:marRight w:val="0"/>
      <w:marTop w:val="0"/>
      <w:marBottom w:val="0"/>
      <w:divBdr>
        <w:top w:val="none" w:sz="0" w:space="0" w:color="auto"/>
        <w:left w:val="none" w:sz="0" w:space="0" w:color="auto"/>
        <w:bottom w:val="none" w:sz="0" w:space="0" w:color="auto"/>
        <w:right w:val="none" w:sz="0" w:space="0" w:color="auto"/>
      </w:divBdr>
    </w:div>
    <w:div w:id="604923246">
      <w:bodyDiv w:val="1"/>
      <w:marLeft w:val="0"/>
      <w:marRight w:val="0"/>
      <w:marTop w:val="0"/>
      <w:marBottom w:val="0"/>
      <w:divBdr>
        <w:top w:val="none" w:sz="0" w:space="0" w:color="auto"/>
        <w:left w:val="none" w:sz="0" w:space="0" w:color="auto"/>
        <w:bottom w:val="none" w:sz="0" w:space="0" w:color="auto"/>
        <w:right w:val="none" w:sz="0" w:space="0" w:color="auto"/>
      </w:divBdr>
    </w:div>
    <w:div w:id="606425466">
      <w:bodyDiv w:val="1"/>
      <w:marLeft w:val="0"/>
      <w:marRight w:val="0"/>
      <w:marTop w:val="0"/>
      <w:marBottom w:val="0"/>
      <w:divBdr>
        <w:top w:val="none" w:sz="0" w:space="0" w:color="auto"/>
        <w:left w:val="none" w:sz="0" w:space="0" w:color="auto"/>
        <w:bottom w:val="none" w:sz="0" w:space="0" w:color="auto"/>
        <w:right w:val="none" w:sz="0" w:space="0" w:color="auto"/>
      </w:divBdr>
    </w:div>
    <w:div w:id="608394892">
      <w:bodyDiv w:val="1"/>
      <w:marLeft w:val="0"/>
      <w:marRight w:val="0"/>
      <w:marTop w:val="0"/>
      <w:marBottom w:val="0"/>
      <w:divBdr>
        <w:top w:val="none" w:sz="0" w:space="0" w:color="auto"/>
        <w:left w:val="none" w:sz="0" w:space="0" w:color="auto"/>
        <w:bottom w:val="none" w:sz="0" w:space="0" w:color="auto"/>
        <w:right w:val="none" w:sz="0" w:space="0" w:color="auto"/>
      </w:divBdr>
    </w:div>
    <w:div w:id="608664997">
      <w:bodyDiv w:val="1"/>
      <w:marLeft w:val="0"/>
      <w:marRight w:val="0"/>
      <w:marTop w:val="0"/>
      <w:marBottom w:val="0"/>
      <w:divBdr>
        <w:top w:val="none" w:sz="0" w:space="0" w:color="auto"/>
        <w:left w:val="none" w:sz="0" w:space="0" w:color="auto"/>
        <w:bottom w:val="none" w:sz="0" w:space="0" w:color="auto"/>
        <w:right w:val="none" w:sz="0" w:space="0" w:color="auto"/>
      </w:divBdr>
    </w:div>
    <w:div w:id="614210806">
      <w:bodyDiv w:val="1"/>
      <w:marLeft w:val="0"/>
      <w:marRight w:val="0"/>
      <w:marTop w:val="0"/>
      <w:marBottom w:val="0"/>
      <w:divBdr>
        <w:top w:val="none" w:sz="0" w:space="0" w:color="auto"/>
        <w:left w:val="none" w:sz="0" w:space="0" w:color="auto"/>
        <w:bottom w:val="none" w:sz="0" w:space="0" w:color="auto"/>
        <w:right w:val="none" w:sz="0" w:space="0" w:color="auto"/>
      </w:divBdr>
    </w:div>
    <w:div w:id="617031596">
      <w:bodyDiv w:val="1"/>
      <w:marLeft w:val="0"/>
      <w:marRight w:val="0"/>
      <w:marTop w:val="0"/>
      <w:marBottom w:val="0"/>
      <w:divBdr>
        <w:top w:val="none" w:sz="0" w:space="0" w:color="auto"/>
        <w:left w:val="none" w:sz="0" w:space="0" w:color="auto"/>
        <w:bottom w:val="none" w:sz="0" w:space="0" w:color="auto"/>
        <w:right w:val="none" w:sz="0" w:space="0" w:color="auto"/>
      </w:divBdr>
    </w:div>
    <w:div w:id="617756204">
      <w:bodyDiv w:val="1"/>
      <w:marLeft w:val="0"/>
      <w:marRight w:val="0"/>
      <w:marTop w:val="0"/>
      <w:marBottom w:val="0"/>
      <w:divBdr>
        <w:top w:val="none" w:sz="0" w:space="0" w:color="auto"/>
        <w:left w:val="none" w:sz="0" w:space="0" w:color="auto"/>
        <w:bottom w:val="none" w:sz="0" w:space="0" w:color="auto"/>
        <w:right w:val="none" w:sz="0" w:space="0" w:color="auto"/>
      </w:divBdr>
    </w:div>
    <w:div w:id="619145500">
      <w:bodyDiv w:val="1"/>
      <w:marLeft w:val="0"/>
      <w:marRight w:val="0"/>
      <w:marTop w:val="0"/>
      <w:marBottom w:val="0"/>
      <w:divBdr>
        <w:top w:val="none" w:sz="0" w:space="0" w:color="auto"/>
        <w:left w:val="none" w:sz="0" w:space="0" w:color="auto"/>
        <w:bottom w:val="none" w:sz="0" w:space="0" w:color="auto"/>
        <w:right w:val="none" w:sz="0" w:space="0" w:color="auto"/>
      </w:divBdr>
    </w:div>
    <w:div w:id="622923165">
      <w:bodyDiv w:val="1"/>
      <w:marLeft w:val="0"/>
      <w:marRight w:val="0"/>
      <w:marTop w:val="0"/>
      <w:marBottom w:val="0"/>
      <w:divBdr>
        <w:top w:val="none" w:sz="0" w:space="0" w:color="auto"/>
        <w:left w:val="none" w:sz="0" w:space="0" w:color="auto"/>
        <w:bottom w:val="none" w:sz="0" w:space="0" w:color="auto"/>
        <w:right w:val="none" w:sz="0" w:space="0" w:color="auto"/>
      </w:divBdr>
    </w:div>
    <w:div w:id="628098572">
      <w:bodyDiv w:val="1"/>
      <w:marLeft w:val="0"/>
      <w:marRight w:val="0"/>
      <w:marTop w:val="0"/>
      <w:marBottom w:val="0"/>
      <w:divBdr>
        <w:top w:val="none" w:sz="0" w:space="0" w:color="auto"/>
        <w:left w:val="none" w:sz="0" w:space="0" w:color="auto"/>
        <w:bottom w:val="none" w:sz="0" w:space="0" w:color="auto"/>
        <w:right w:val="none" w:sz="0" w:space="0" w:color="auto"/>
      </w:divBdr>
    </w:div>
    <w:div w:id="633484757">
      <w:bodyDiv w:val="1"/>
      <w:marLeft w:val="0"/>
      <w:marRight w:val="0"/>
      <w:marTop w:val="0"/>
      <w:marBottom w:val="0"/>
      <w:divBdr>
        <w:top w:val="none" w:sz="0" w:space="0" w:color="auto"/>
        <w:left w:val="none" w:sz="0" w:space="0" w:color="auto"/>
        <w:bottom w:val="none" w:sz="0" w:space="0" w:color="auto"/>
        <w:right w:val="none" w:sz="0" w:space="0" w:color="auto"/>
      </w:divBdr>
    </w:div>
    <w:div w:id="637494010">
      <w:bodyDiv w:val="1"/>
      <w:marLeft w:val="0"/>
      <w:marRight w:val="0"/>
      <w:marTop w:val="0"/>
      <w:marBottom w:val="0"/>
      <w:divBdr>
        <w:top w:val="none" w:sz="0" w:space="0" w:color="auto"/>
        <w:left w:val="none" w:sz="0" w:space="0" w:color="auto"/>
        <w:bottom w:val="none" w:sz="0" w:space="0" w:color="auto"/>
        <w:right w:val="none" w:sz="0" w:space="0" w:color="auto"/>
      </w:divBdr>
    </w:div>
    <w:div w:id="643583700">
      <w:bodyDiv w:val="1"/>
      <w:marLeft w:val="0"/>
      <w:marRight w:val="0"/>
      <w:marTop w:val="0"/>
      <w:marBottom w:val="0"/>
      <w:divBdr>
        <w:top w:val="none" w:sz="0" w:space="0" w:color="auto"/>
        <w:left w:val="none" w:sz="0" w:space="0" w:color="auto"/>
        <w:bottom w:val="none" w:sz="0" w:space="0" w:color="auto"/>
        <w:right w:val="none" w:sz="0" w:space="0" w:color="auto"/>
      </w:divBdr>
    </w:div>
    <w:div w:id="647512240">
      <w:bodyDiv w:val="1"/>
      <w:marLeft w:val="0"/>
      <w:marRight w:val="0"/>
      <w:marTop w:val="0"/>
      <w:marBottom w:val="0"/>
      <w:divBdr>
        <w:top w:val="none" w:sz="0" w:space="0" w:color="auto"/>
        <w:left w:val="none" w:sz="0" w:space="0" w:color="auto"/>
        <w:bottom w:val="none" w:sz="0" w:space="0" w:color="auto"/>
        <w:right w:val="none" w:sz="0" w:space="0" w:color="auto"/>
      </w:divBdr>
    </w:div>
    <w:div w:id="656422113">
      <w:bodyDiv w:val="1"/>
      <w:marLeft w:val="0"/>
      <w:marRight w:val="0"/>
      <w:marTop w:val="0"/>
      <w:marBottom w:val="0"/>
      <w:divBdr>
        <w:top w:val="none" w:sz="0" w:space="0" w:color="auto"/>
        <w:left w:val="none" w:sz="0" w:space="0" w:color="auto"/>
        <w:bottom w:val="none" w:sz="0" w:space="0" w:color="auto"/>
        <w:right w:val="none" w:sz="0" w:space="0" w:color="auto"/>
      </w:divBdr>
    </w:div>
    <w:div w:id="660158535">
      <w:bodyDiv w:val="1"/>
      <w:marLeft w:val="0"/>
      <w:marRight w:val="0"/>
      <w:marTop w:val="0"/>
      <w:marBottom w:val="0"/>
      <w:divBdr>
        <w:top w:val="none" w:sz="0" w:space="0" w:color="auto"/>
        <w:left w:val="none" w:sz="0" w:space="0" w:color="auto"/>
        <w:bottom w:val="none" w:sz="0" w:space="0" w:color="auto"/>
        <w:right w:val="none" w:sz="0" w:space="0" w:color="auto"/>
      </w:divBdr>
    </w:div>
    <w:div w:id="661471999">
      <w:bodyDiv w:val="1"/>
      <w:marLeft w:val="0"/>
      <w:marRight w:val="0"/>
      <w:marTop w:val="0"/>
      <w:marBottom w:val="0"/>
      <w:divBdr>
        <w:top w:val="none" w:sz="0" w:space="0" w:color="auto"/>
        <w:left w:val="none" w:sz="0" w:space="0" w:color="auto"/>
        <w:bottom w:val="none" w:sz="0" w:space="0" w:color="auto"/>
        <w:right w:val="none" w:sz="0" w:space="0" w:color="auto"/>
      </w:divBdr>
    </w:div>
    <w:div w:id="661472231">
      <w:bodyDiv w:val="1"/>
      <w:marLeft w:val="0"/>
      <w:marRight w:val="0"/>
      <w:marTop w:val="0"/>
      <w:marBottom w:val="0"/>
      <w:divBdr>
        <w:top w:val="none" w:sz="0" w:space="0" w:color="auto"/>
        <w:left w:val="none" w:sz="0" w:space="0" w:color="auto"/>
        <w:bottom w:val="none" w:sz="0" w:space="0" w:color="auto"/>
        <w:right w:val="none" w:sz="0" w:space="0" w:color="auto"/>
      </w:divBdr>
    </w:div>
    <w:div w:id="661473598">
      <w:bodyDiv w:val="1"/>
      <w:marLeft w:val="0"/>
      <w:marRight w:val="0"/>
      <w:marTop w:val="0"/>
      <w:marBottom w:val="0"/>
      <w:divBdr>
        <w:top w:val="none" w:sz="0" w:space="0" w:color="auto"/>
        <w:left w:val="none" w:sz="0" w:space="0" w:color="auto"/>
        <w:bottom w:val="none" w:sz="0" w:space="0" w:color="auto"/>
        <w:right w:val="none" w:sz="0" w:space="0" w:color="auto"/>
      </w:divBdr>
    </w:div>
    <w:div w:id="664286252">
      <w:bodyDiv w:val="1"/>
      <w:marLeft w:val="0"/>
      <w:marRight w:val="0"/>
      <w:marTop w:val="0"/>
      <w:marBottom w:val="0"/>
      <w:divBdr>
        <w:top w:val="none" w:sz="0" w:space="0" w:color="auto"/>
        <w:left w:val="none" w:sz="0" w:space="0" w:color="auto"/>
        <w:bottom w:val="none" w:sz="0" w:space="0" w:color="auto"/>
        <w:right w:val="none" w:sz="0" w:space="0" w:color="auto"/>
      </w:divBdr>
    </w:div>
    <w:div w:id="666834009">
      <w:bodyDiv w:val="1"/>
      <w:marLeft w:val="0"/>
      <w:marRight w:val="0"/>
      <w:marTop w:val="0"/>
      <w:marBottom w:val="0"/>
      <w:divBdr>
        <w:top w:val="none" w:sz="0" w:space="0" w:color="auto"/>
        <w:left w:val="none" w:sz="0" w:space="0" w:color="auto"/>
        <w:bottom w:val="none" w:sz="0" w:space="0" w:color="auto"/>
        <w:right w:val="none" w:sz="0" w:space="0" w:color="auto"/>
      </w:divBdr>
    </w:div>
    <w:div w:id="668559916">
      <w:bodyDiv w:val="1"/>
      <w:marLeft w:val="0"/>
      <w:marRight w:val="0"/>
      <w:marTop w:val="0"/>
      <w:marBottom w:val="0"/>
      <w:divBdr>
        <w:top w:val="none" w:sz="0" w:space="0" w:color="auto"/>
        <w:left w:val="none" w:sz="0" w:space="0" w:color="auto"/>
        <w:bottom w:val="none" w:sz="0" w:space="0" w:color="auto"/>
        <w:right w:val="none" w:sz="0" w:space="0" w:color="auto"/>
      </w:divBdr>
    </w:div>
    <w:div w:id="670303677">
      <w:bodyDiv w:val="1"/>
      <w:marLeft w:val="0"/>
      <w:marRight w:val="0"/>
      <w:marTop w:val="0"/>
      <w:marBottom w:val="0"/>
      <w:divBdr>
        <w:top w:val="none" w:sz="0" w:space="0" w:color="auto"/>
        <w:left w:val="none" w:sz="0" w:space="0" w:color="auto"/>
        <w:bottom w:val="none" w:sz="0" w:space="0" w:color="auto"/>
        <w:right w:val="none" w:sz="0" w:space="0" w:color="auto"/>
      </w:divBdr>
    </w:div>
    <w:div w:id="679477895">
      <w:bodyDiv w:val="1"/>
      <w:marLeft w:val="0"/>
      <w:marRight w:val="0"/>
      <w:marTop w:val="0"/>
      <w:marBottom w:val="0"/>
      <w:divBdr>
        <w:top w:val="none" w:sz="0" w:space="0" w:color="auto"/>
        <w:left w:val="none" w:sz="0" w:space="0" w:color="auto"/>
        <w:bottom w:val="none" w:sz="0" w:space="0" w:color="auto"/>
        <w:right w:val="none" w:sz="0" w:space="0" w:color="auto"/>
      </w:divBdr>
    </w:div>
    <w:div w:id="680279233">
      <w:bodyDiv w:val="1"/>
      <w:marLeft w:val="0"/>
      <w:marRight w:val="0"/>
      <w:marTop w:val="0"/>
      <w:marBottom w:val="0"/>
      <w:divBdr>
        <w:top w:val="none" w:sz="0" w:space="0" w:color="auto"/>
        <w:left w:val="none" w:sz="0" w:space="0" w:color="auto"/>
        <w:bottom w:val="none" w:sz="0" w:space="0" w:color="auto"/>
        <w:right w:val="none" w:sz="0" w:space="0" w:color="auto"/>
      </w:divBdr>
    </w:div>
    <w:div w:id="682703873">
      <w:bodyDiv w:val="1"/>
      <w:marLeft w:val="0"/>
      <w:marRight w:val="0"/>
      <w:marTop w:val="0"/>
      <w:marBottom w:val="0"/>
      <w:divBdr>
        <w:top w:val="none" w:sz="0" w:space="0" w:color="auto"/>
        <w:left w:val="none" w:sz="0" w:space="0" w:color="auto"/>
        <w:bottom w:val="none" w:sz="0" w:space="0" w:color="auto"/>
        <w:right w:val="none" w:sz="0" w:space="0" w:color="auto"/>
      </w:divBdr>
    </w:div>
    <w:div w:id="685406219">
      <w:bodyDiv w:val="1"/>
      <w:marLeft w:val="0"/>
      <w:marRight w:val="0"/>
      <w:marTop w:val="0"/>
      <w:marBottom w:val="0"/>
      <w:divBdr>
        <w:top w:val="none" w:sz="0" w:space="0" w:color="auto"/>
        <w:left w:val="none" w:sz="0" w:space="0" w:color="auto"/>
        <w:bottom w:val="none" w:sz="0" w:space="0" w:color="auto"/>
        <w:right w:val="none" w:sz="0" w:space="0" w:color="auto"/>
      </w:divBdr>
    </w:div>
    <w:div w:id="692652178">
      <w:bodyDiv w:val="1"/>
      <w:marLeft w:val="0"/>
      <w:marRight w:val="0"/>
      <w:marTop w:val="0"/>
      <w:marBottom w:val="0"/>
      <w:divBdr>
        <w:top w:val="none" w:sz="0" w:space="0" w:color="auto"/>
        <w:left w:val="none" w:sz="0" w:space="0" w:color="auto"/>
        <w:bottom w:val="none" w:sz="0" w:space="0" w:color="auto"/>
        <w:right w:val="none" w:sz="0" w:space="0" w:color="auto"/>
      </w:divBdr>
    </w:div>
    <w:div w:id="693043958">
      <w:bodyDiv w:val="1"/>
      <w:marLeft w:val="0"/>
      <w:marRight w:val="0"/>
      <w:marTop w:val="0"/>
      <w:marBottom w:val="0"/>
      <w:divBdr>
        <w:top w:val="none" w:sz="0" w:space="0" w:color="auto"/>
        <w:left w:val="none" w:sz="0" w:space="0" w:color="auto"/>
        <w:bottom w:val="none" w:sz="0" w:space="0" w:color="auto"/>
        <w:right w:val="none" w:sz="0" w:space="0" w:color="auto"/>
      </w:divBdr>
    </w:div>
    <w:div w:id="694963844">
      <w:bodyDiv w:val="1"/>
      <w:marLeft w:val="0"/>
      <w:marRight w:val="0"/>
      <w:marTop w:val="0"/>
      <w:marBottom w:val="0"/>
      <w:divBdr>
        <w:top w:val="none" w:sz="0" w:space="0" w:color="auto"/>
        <w:left w:val="none" w:sz="0" w:space="0" w:color="auto"/>
        <w:bottom w:val="none" w:sz="0" w:space="0" w:color="auto"/>
        <w:right w:val="none" w:sz="0" w:space="0" w:color="auto"/>
      </w:divBdr>
    </w:div>
    <w:div w:id="707024773">
      <w:bodyDiv w:val="1"/>
      <w:marLeft w:val="0"/>
      <w:marRight w:val="0"/>
      <w:marTop w:val="0"/>
      <w:marBottom w:val="0"/>
      <w:divBdr>
        <w:top w:val="none" w:sz="0" w:space="0" w:color="auto"/>
        <w:left w:val="none" w:sz="0" w:space="0" w:color="auto"/>
        <w:bottom w:val="none" w:sz="0" w:space="0" w:color="auto"/>
        <w:right w:val="none" w:sz="0" w:space="0" w:color="auto"/>
      </w:divBdr>
    </w:div>
    <w:div w:id="714280125">
      <w:bodyDiv w:val="1"/>
      <w:marLeft w:val="0"/>
      <w:marRight w:val="0"/>
      <w:marTop w:val="0"/>
      <w:marBottom w:val="0"/>
      <w:divBdr>
        <w:top w:val="none" w:sz="0" w:space="0" w:color="auto"/>
        <w:left w:val="none" w:sz="0" w:space="0" w:color="auto"/>
        <w:bottom w:val="none" w:sz="0" w:space="0" w:color="auto"/>
        <w:right w:val="none" w:sz="0" w:space="0" w:color="auto"/>
      </w:divBdr>
    </w:div>
    <w:div w:id="714348981">
      <w:bodyDiv w:val="1"/>
      <w:marLeft w:val="0"/>
      <w:marRight w:val="0"/>
      <w:marTop w:val="0"/>
      <w:marBottom w:val="0"/>
      <w:divBdr>
        <w:top w:val="none" w:sz="0" w:space="0" w:color="auto"/>
        <w:left w:val="none" w:sz="0" w:space="0" w:color="auto"/>
        <w:bottom w:val="none" w:sz="0" w:space="0" w:color="auto"/>
        <w:right w:val="none" w:sz="0" w:space="0" w:color="auto"/>
      </w:divBdr>
    </w:div>
    <w:div w:id="726610538">
      <w:bodyDiv w:val="1"/>
      <w:marLeft w:val="0"/>
      <w:marRight w:val="0"/>
      <w:marTop w:val="0"/>
      <w:marBottom w:val="0"/>
      <w:divBdr>
        <w:top w:val="none" w:sz="0" w:space="0" w:color="auto"/>
        <w:left w:val="none" w:sz="0" w:space="0" w:color="auto"/>
        <w:bottom w:val="none" w:sz="0" w:space="0" w:color="auto"/>
        <w:right w:val="none" w:sz="0" w:space="0" w:color="auto"/>
      </w:divBdr>
    </w:div>
    <w:div w:id="728456672">
      <w:bodyDiv w:val="1"/>
      <w:marLeft w:val="0"/>
      <w:marRight w:val="0"/>
      <w:marTop w:val="0"/>
      <w:marBottom w:val="0"/>
      <w:divBdr>
        <w:top w:val="none" w:sz="0" w:space="0" w:color="auto"/>
        <w:left w:val="none" w:sz="0" w:space="0" w:color="auto"/>
        <w:bottom w:val="none" w:sz="0" w:space="0" w:color="auto"/>
        <w:right w:val="none" w:sz="0" w:space="0" w:color="auto"/>
      </w:divBdr>
    </w:div>
    <w:div w:id="732893073">
      <w:bodyDiv w:val="1"/>
      <w:marLeft w:val="0"/>
      <w:marRight w:val="0"/>
      <w:marTop w:val="0"/>
      <w:marBottom w:val="0"/>
      <w:divBdr>
        <w:top w:val="none" w:sz="0" w:space="0" w:color="auto"/>
        <w:left w:val="none" w:sz="0" w:space="0" w:color="auto"/>
        <w:bottom w:val="none" w:sz="0" w:space="0" w:color="auto"/>
        <w:right w:val="none" w:sz="0" w:space="0" w:color="auto"/>
      </w:divBdr>
    </w:div>
    <w:div w:id="735586674">
      <w:bodyDiv w:val="1"/>
      <w:marLeft w:val="0"/>
      <w:marRight w:val="0"/>
      <w:marTop w:val="0"/>
      <w:marBottom w:val="0"/>
      <w:divBdr>
        <w:top w:val="none" w:sz="0" w:space="0" w:color="auto"/>
        <w:left w:val="none" w:sz="0" w:space="0" w:color="auto"/>
        <w:bottom w:val="none" w:sz="0" w:space="0" w:color="auto"/>
        <w:right w:val="none" w:sz="0" w:space="0" w:color="auto"/>
      </w:divBdr>
    </w:div>
    <w:div w:id="746538994">
      <w:bodyDiv w:val="1"/>
      <w:marLeft w:val="0"/>
      <w:marRight w:val="0"/>
      <w:marTop w:val="0"/>
      <w:marBottom w:val="0"/>
      <w:divBdr>
        <w:top w:val="none" w:sz="0" w:space="0" w:color="auto"/>
        <w:left w:val="none" w:sz="0" w:space="0" w:color="auto"/>
        <w:bottom w:val="none" w:sz="0" w:space="0" w:color="auto"/>
        <w:right w:val="none" w:sz="0" w:space="0" w:color="auto"/>
      </w:divBdr>
    </w:div>
    <w:div w:id="752825823">
      <w:bodyDiv w:val="1"/>
      <w:marLeft w:val="0"/>
      <w:marRight w:val="0"/>
      <w:marTop w:val="0"/>
      <w:marBottom w:val="0"/>
      <w:divBdr>
        <w:top w:val="none" w:sz="0" w:space="0" w:color="auto"/>
        <w:left w:val="none" w:sz="0" w:space="0" w:color="auto"/>
        <w:bottom w:val="none" w:sz="0" w:space="0" w:color="auto"/>
        <w:right w:val="none" w:sz="0" w:space="0" w:color="auto"/>
      </w:divBdr>
    </w:div>
    <w:div w:id="760370319">
      <w:bodyDiv w:val="1"/>
      <w:marLeft w:val="0"/>
      <w:marRight w:val="0"/>
      <w:marTop w:val="0"/>
      <w:marBottom w:val="0"/>
      <w:divBdr>
        <w:top w:val="none" w:sz="0" w:space="0" w:color="auto"/>
        <w:left w:val="none" w:sz="0" w:space="0" w:color="auto"/>
        <w:bottom w:val="none" w:sz="0" w:space="0" w:color="auto"/>
        <w:right w:val="none" w:sz="0" w:space="0" w:color="auto"/>
      </w:divBdr>
    </w:div>
    <w:div w:id="760878957">
      <w:bodyDiv w:val="1"/>
      <w:marLeft w:val="0"/>
      <w:marRight w:val="0"/>
      <w:marTop w:val="0"/>
      <w:marBottom w:val="0"/>
      <w:divBdr>
        <w:top w:val="none" w:sz="0" w:space="0" w:color="auto"/>
        <w:left w:val="none" w:sz="0" w:space="0" w:color="auto"/>
        <w:bottom w:val="none" w:sz="0" w:space="0" w:color="auto"/>
        <w:right w:val="none" w:sz="0" w:space="0" w:color="auto"/>
      </w:divBdr>
    </w:div>
    <w:div w:id="763574060">
      <w:bodyDiv w:val="1"/>
      <w:marLeft w:val="0"/>
      <w:marRight w:val="0"/>
      <w:marTop w:val="0"/>
      <w:marBottom w:val="0"/>
      <w:divBdr>
        <w:top w:val="none" w:sz="0" w:space="0" w:color="auto"/>
        <w:left w:val="none" w:sz="0" w:space="0" w:color="auto"/>
        <w:bottom w:val="none" w:sz="0" w:space="0" w:color="auto"/>
        <w:right w:val="none" w:sz="0" w:space="0" w:color="auto"/>
      </w:divBdr>
    </w:div>
    <w:div w:id="772019152">
      <w:bodyDiv w:val="1"/>
      <w:marLeft w:val="0"/>
      <w:marRight w:val="0"/>
      <w:marTop w:val="0"/>
      <w:marBottom w:val="0"/>
      <w:divBdr>
        <w:top w:val="none" w:sz="0" w:space="0" w:color="auto"/>
        <w:left w:val="none" w:sz="0" w:space="0" w:color="auto"/>
        <w:bottom w:val="none" w:sz="0" w:space="0" w:color="auto"/>
        <w:right w:val="none" w:sz="0" w:space="0" w:color="auto"/>
      </w:divBdr>
    </w:div>
    <w:div w:id="777025294">
      <w:bodyDiv w:val="1"/>
      <w:marLeft w:val="0"/>
      <w:marRight w:val="0"/>
      <w:marTop w:val="0"/>
      <w:marBottom w:val="0"/>
      <w:divBdr>
        <w:top w:val="none" w:sz="0" w:space="0" w:color="auto"/>
        <w:left w:val="none" w:sz="0" w:space="0" w:color="auto"/>
        <w:bottom w:val="none" w:sz="0" w:space="0" w:color="auto"/>
        <w:right w:val="none" w:sz="0" w:space="0" w:color="auto"/>
      </w:divBdr>
    </w:div>
    <w:div w:id="779419958">
      <w:bodyDiv w:val="1"/>
      <w:marLeft w:val="0"/>
      <w:marRight w:val="0"/>
      <w:marTop w:val="0"/>
      <w:marBottom w:val="0"/>
      <w:divBdr>
        <w:top w:val="none" w:sz="0" w:space="0" w:color="auto"/>
        <w:left w:val="none" w:sz="0" w:space="0" w:color="auto"/>
        <w:bottom w:val="none" w:sz="0" w:space="0" w:color="auto"/>
        <w:right w:val="none" w:sz="0" w:space="0" w:color="auto"/>
      </w:divBdr>
    </w:div>
    <w:div w:id="781648060">
      <w:bodyDiv w:val="1"/>
      <w:marLeft w:val="0"/>
      <w:marRight w:val="0"/>
      <w:marTop w:val="0"/>
      <w:marBottom w:val="0"/>
      <w:divBdr>
        <w:top w:val="none" w:sz="0" w:space="0" w:color="auto"/>
        <w:left w:val="none" w:sz="0" w:space="0" w:color="auto"/>
        <w:bottom w:val="none" w:sz="0" w:space="0" w:color="auto"/>
        <w:right w:val="none" w:sz="0" w:space="0" w:color="auto"/>
      </w:divBdr>
    </w:div>
    <w:div w:id="784738763">
      <w:bodyDiv w:val="1"/>
      <w:marLeft w:val="0"/>
      <w:marRight w:val="0"/>
      <w:marTop w:val="0"/>
      <w:marBottom w:val="0"/>
      <w:divBdr>
        <w:top w:val="none" w:sz="0" w:space="0" w:color="auto"/>
        <w:left w:val="none" w:sz="0" w:space="0" w:color="auto"/>
        <w:bottom w:val="none" w:sz="0" w:space="0" w:color="auto"/>
        <w:right w:val="none" w:sz="0" w:space="0" w:color="auto"/>
      </w:divBdr>
    </w:div>
    <w:div w:id="793329175">
      <w:bodyDiv w:val="1"/>
      <w:marLeft w:val="0"/>
      <w:marRight w:val="0"/>
      <w:marTop w:val="0"/>
      <w:marBottom w:val="0"/>
      <w:divBdr>
        <w:top w:val="none" w:sz="0" w:space="0" w:color="auto"/>
        <w:left w:val="none" w:sz="0" w:space="0" w:color="auto"/>
        <w:bottom w:val="none" w:sz="0" w:space="0" w:color="auto"/>
        <w:right w:val="none" w:sz="0" w:space="0" w:color="auto"/>
      </w:divBdr>
    </w:div>
    <w:div w:id="794979738">
      <w:bodyDiv w:val="1"/>
      <w:marLeft w:val="0"/>
      <w:marRight w:val="0"/>
      <w:marTop w:val="0"/>
      <w:marBottom w:val="0"/>
      <w:divBdr>
        <w:top w:val="none" w:sz="0" w:space="0" w:color="auto"/>
        <w:left w:val="none" w:sz="0" w:space="0" w:color="auto"/>
        <w:bottom w:val="none" w:sz="0" w:space="0" w:color="auto"/>
        <w:right w:val="none" w:sz="0" w:space="0" w:color="auto"/>
      </w:divBdr>
    </w:div>
    <w:div w:id="807166218">
      <w:bodyDiv w:val="1"/>
      <w:marLeft w:val="0"/>
      <w:marRight w:val="0"/>
      <w:marTop w:val="0"/>
      <w:marBottom w:val="0"/>
      <w:divBdr>
        <w:top w:val="none" w:sz="0" w:space="0" w:color="auto"/>
        <w:left w:val="none" w:sz="0" w:space="0" w:color="auto"/>
        <w:bottom w:val="none" w:sz="0" w:space="0" w:color="auto"/>
        <w:right w:val="none" w:sz="0" w:space="0" w:color="auto"/>
      </w:divBdr>
    </w:div>
    <w:div w:id="808741784">
      <w:bodyDiv w:val="1"/>
      <w:marLeft w:val="0"/>
      <w:marRight w:val="0"/>
      <w:marTop w:val="0"/>
      <w:marBottom w:val="0"/>
      <w:divBdr>
        <w:top w:val="none" w:sz="0" w:space="0" w:color="auto"/>
        <w:left w:val="none" w:sz="0" w:space="0" w:color="auto"/>
        <w:bottom w:val="none" w:sz="0" w:space="0" w:color="auto"/>
        <w:right w:val="none" w:sz="0" w:space="0" w:color="auto"/>
      </w:divBdr>
    </w:div>
    <w:div w:id="810488698">
      <w:bodyDiv w:val="1"/>
      <w:marLeft w:val="0"/>
      <w:marRight w:val="0"/>
      <w:marTop w:val="0"/>
      <w:marBottom w:val="0"/>
      <w:divBdr>
        <w:top w:val="none" w:sz="0" w:space="0" w:color="auto"/>
        <w:left w:val="none" w:sz="0" w:space="0" w:color="auto"/>
        <w:bottom w:val="none" w:sz="0" w:space="0" w:color="auto"/>
        <w:right w:val="none" w:sz="0" w:space="0" w:color="auto"/>
      </w:divBdr>
    </w:div>
    <w:div w:id="811290638">
      <w:bodyDiv w:val="1"/>
      <w:marLeft w:val="0"/>
      <w:marRight w:val="0"/>
      <w:marTop w:val="0"/>
      <w:marBottom w:val="0"/>
      <w:divBdr>
        <w:top w:val="none" w:sz="0" w:space="0" w:color="auto"/>
        <w:left w:val="none" w:sz="0" w:space="0" w:color="auto"/>
        <w:bottom w:val="none" w:sz="0" w:space="0" w:color="auto"/>
        <w:right w:val="none" w:sz="0" w:space="0" w:color="auto"/>
      </w:divBdr>
    </w:div>
    <w:div w:id="814175927">
      <w:bodyDiv w:val="1"/>
      <w:marLeft w:val="0"/>
      <w:marRight w:val="0"/>
      <w:marTop w:val="0"/>
      <w:marBottom w:val="0"/>
      <w:divBdr>
        <w:top w:val="none" w:sz="0" w:space="0" w:color="auto"/>
        <w:left w:val="none" w:sz="0" w:space="0" w:color="auto"/>
        <w:bottom w:val="none" w:sz="0" w:space="0" w:color="auto"/>
        <w:right w:val="none" w:sz="0" w:space="0" w:color="auto"/>
      </w:divBdr>
    </w:div>
    <w:div w:id="815806196">
      <w:bodyDiv w:val="1"/>
      <w:marLeft w:val="0"/>
      <w:marRight w:val="0"/>
      <w:marTop w:val="0"/>
      <w:marBottom w:val="0"/>
      <w:divBdr>
        <w:top w:val="none" w:sz="0" w:space="0" w:color="auto"/>
        <w:left w:val="none" w:sz="0" w:space="0" w:color="auto"/>
        <w:bottom w:val="none" w:sz="0" w:space="0" w:color="auto"/>
        <w:right w:val="none" w:sz="0" w:space="0" w:color="auto"/>
      </w:divBdr>
    </w:div>
    <w:div w:id="816073252">
      <w:bodyDiv w:val="1"/>
      <w:marLeft w:val="0"/>
      <w:marRight w:val="0"/>
      <w:marTop w:val="0"/>
      <w:marBottom w:val="0"/>
      <w:divBdr>
        <w:top w:val="none" w:sz="0" w:space="0" w:color="auto"/>
        <w:left w:val="none" w:sz="0" w:space="0" w:color="auto"/>
        <w:bottom w:val="none" w:sz="0" w:space="0" w:color="auto"/>
        <w:right w:val="none" w:sz="0" w:space="0" w:color="auto"/>
      </w:divBdr>
    </w:div>
    <w:div w:id="816532046">
      <w:bodyDiv w:val="1"/>
      <w:marLeft w:val="0"/>
      <w:marRight w:val="0"/>
      <w:marTop w:val="0"/>
      <w:marBottom w:val="0"/>
      <w:divBdr>
        <w:top w:val="none" w:sz="0" w:space="0" w:color="auto"/>
        <w:left w:val="none" w:sz="0" w:space="0" w:color="auto"/>
        <w:bottom w:val="none" w:sz="0" w:space="0" w:color="auto"/>
        <w:right w:val="none" w:sz="0" w:space="0" w:color="auto"/>
      </w:divBdr>
    </w:div>
    <w:div w:id="819738464">
      <w:bodyDiv w:val="1"/>
      <w:marLeft w:val="0"/>
      <w:marRight w:val="0"/>
      <w:marTop w:val="0"/>
      <w:marBottom w:val="0"/>
      <w:divBdr>
        <w:top w:val="none" w:sz="0" w:space="0" w:color="auto"/>
        <w:left w:val="none" w:sz="0" w:space="0" w:color="auto"/>
        <w:bottom w:val="none" w:sz="0" w:space="0" w:color="auto"/>
        <w:right w:val="none" w:sz="0" w:space="0" w:color="auto"/>
      </w:divBdr>
    </w:div>
    <w:div w:id="823273838">
      <w:bodyDiv w:val="1"/>
      <w:marLeft w:val="0"/>
      <w:marRight w:val="0"/>
      <w:marTop w:val="0"/>
      <w:marBottom w:val="0"/>
      <w:divBdr>
        <w:top w:val="none" w:sz="0" w:space="0" w:color="auto"/>
        <w:left w:val="none" w:sz="0" w:space="0" w:color="auto"/>
        <w:bottom w:val="none" w:sz="0" w:space="0" w:color="auto"/>
        <w:right w:val="none" w:sz="0" w:space="0" w:color="auto"/>
      </w:divBdr>
    </w:div>
    <w:div w:id="823861774">
      <w:bodyDiv w:val="1"/>
      <w:marLeft w:val="0"/>
      <w:marRight w:val="0"/>
      <w:marTop w:val="0"/>
      <w:marBottom w:val="0"/>
      <w:divBdr>
        <w:top w:val="none" w:sz="0" w:space="0" w:color="auto"/>
        <w:left w:val="none" w:sz="0" w:space="0" w:color="auto"/>
        <w:bottom w:val="none" w:sz="0" w:space="0" w:color="auto"/>
        <w:right w:val="none" w:sz="0" w:space="0" w:color="auto"/>
      </w:divBdr>
    </w:div>
    <w:div w:id="833840581">
      <w:bodyDiv w:val="1"/>
      <w:marLeft w:val="0"/>
      <w:marRight w:val="0"/>
      <w:marTop w:val="0"/>
      <w:marBottom w:val="0"/>
      <w:divBdr>
        <w:top w:val="none" w:sz="0" w:space="0" w:color="auto"/>
        <w:left w:val="none" w:sz="0" w:space="0" w:color="auto"/>
        <w:bottom w:val="none" w:sz="0" w:space="0" w:color="auto"/>
        <w:right w:val="none" w:sz="0" w:space="0" w:color="auto"/>
      </w:divBdr>
    </w:div>
    <w:div w:id="836265590">
      <w:bodyDiv w:val="1"/>
      <w:marLeft w:val="0"/>
      <w:marRight w:val="0"/>
      <w:marTop w:val="0"/>
      <w:marBottom w:val="0"/>
      <w:divBdr>
        <w:top w:val="none" w:sz="0" w:space="0" w:color="auto"/>
        <w:left w:val="none" w:sz="0" w:space="0" w:color="auto"/>
        <w:bottom w:val="none" w:sz="0" w:space="0" w:color="auto"/>
        <w:right w:val="none" w:sz="0" w:space="0" w:color="auto"/>
      </w:divBdr>
    </w:div>
    <w:div w:id="837423402">
      <w:bodyDiv w:val="1"/>
      <w:marLeft w:val="0"/>
      <w:marRight w:val="0"/>
      <w:marTop w:val="0"/>
      <w:marBottom w:val="0"/>
      <w:divBdr>
        <w:top w:val="none" w:sz="0" w:space="0" w:color="auto"/>
        <w:left w:val="none" w:sz="0" w:space="0" w:color="auto"/>
        <w:bottom w:val="none" w:sz="0" w:space="0" w:color="auto"/>
        <w:right w:val="none" w:sz="0" w:space="0" w:color="auto"/>
      </w:divBdr>
    </w:div>
    <w:div w:id="840049876">
      <w:bodyDiv w:val="1"/>
      <w:marLeft w:val="0"/>
      <w:marRight w:val="0"/>
      <w:marTop w:val="0"/>
      <w:marBottom w:val="0"/>
      <w:divBdr>
        <w:top w:val="none" w:sz="0" w:space="0" w:color="auto"/>
        <w:left w:val="none" w:sz="0" w:space="0" w:color="auto"/>
        <w:bottom w:val="none" w:sz="0" w:space="0" w:color="auto"/>
        <w:right w:val="none" w:sz="0" w:space="0" w:color="auto"/>
      </w:divBdr>
    </w:div>
    <w:div w:id="841241065">
      <w:bodyDiv w:val="1"/>
      <w:marLeft w:val="0"/>
      <w:marRight w:val="0"/>
      <w:marTop w:val="0"/>
      <w:marBottom w:val="0"/>
      <w:divBdr>
        <w:top w:val="none" w:sz="0" w:space="0" w:color="auto"/>
        <w:left w:val="none" w:sz="0" w:space="0" w:color="auto"/>
        <w:bottom w:val="none" w:sz="0" w:space="0" w:color="auto"/>
        <w:right w:val="none" w:sz="0" w:space="0" w:color="auto"/>
      </w:divBdr>
    </w:div>
    <w:div w:id="845167952">
      <w:bodyDiv w:val="1"/>
      <w:marLeft w:val="0"/>
      <w:marRight w:val="0"/>
      <w:marTop w:val="0"/>
      <w:marBottom w:val="0"/>
      <w:divBdr>
        <w:top w:val="none" w:sz="0" w:space="0" w:color="auto"/>
        <w:left w:val="none" w:sz="0" w:space="0" w:color="auto"/>
        <w:bottom w:val="none" w:sz="0" w:space="0" w:color="auto"/>
        <w:right w:val="none" w:sz="0" w:space="0" w:color="auto"/>
      </w:divBdr>
    </w:div>
    <w:div w:id="847018392">
      <w:bodyDiv w:val="1"/>
      <w:marLeft w:val="0"/>
      <w:marRight w:val="0"/>
      <w:marTop w:val="0"/>
      <w:marBottom w:val="0"/>
      <w:divBdr>
        <w:top w:val="none" w:sz="0" w:space="0" w:color="auto"/>
        <w:left w:val="none" w:sz="0" w:space="0" w:color="auto"/>
        <w:bottom w:val="none" w:sz="0" w:space="0" w:color="auto"/>
        <w:right w:val="none" w:sz="0" w:space="0" w:color="auto"/>
      </w:divBdr>
    </w:div>
    <w:div w:id="850148064">
      <w:bodyDiv w:val="1"/>
      <w:marLeft w:val="0"/>
      <w:marRight w:val="0"/>
      <w:marTop w:val="0"/>
      <w:marBottom w:val="0"/>
      <w:divBdr>
        <w:top w:val="none" w:sz="0" w:space="0" w:color="auto"/>
        <w:left w:val="none" w:sz="0" w:space="0" w:color="auto"/>
        <w:bottom w:val="none" w:sz="0" w:space="0" w:color="auto"/>
        <w:right w:val="none" w:sz="0" w:space="0" w:color="auto"/>
      </w:divBdr>
    </w:div>
    <w:div w:id="850292023">
      <w:bodyDiv w:val="1"/>
      <w:marLeft w:val="0"/>
      <w:marRight w:val="0"/>
      <w:marTop w:val="0"/>
      <w:marBottom w:val="0"/>
      <w:divBdr>
        <w:top w:val="none" w:sz="0" w:space="0" w:color="auto"/>
        <w:left w:val="none" w:sz="0" w:space="0" w:color="auto"/>
        <w:bottom w:val="none" w:sz="0" w:space="0" w:color="auto"/>
        <w:right w:val="none" w:sz="0" w:space="0" w:color="auto"/>
      </w:divBdr>
    </w:div>
    <w:div w:id="858274364">
      <w:bodyDiv w:val="1"/>
      <w:marLeft w:val="0"/>
      <w:marRight w:val="0"/>
      <w:marTop w:val="0"/>
      <w:marBottom w:val="0"/>
      <w:divBdr>
        <w:top w:val="none" w:sz="0" w:space="0" w:color="auto"/>
        <w:left w:val="none" w:sz="0" w:space="0" w:color="auto"/>
        <w:bottom w:val="none" w:sz="0" w:space="0" w:color="auto"/>
        <w:right w:val="none" w:sz="0" w:space="0" w:color="auto"/>
      </w:divBdr>
    </w:div>
    <w:div w:id="860778390">
      <w:bodyDiv w:val="1"/>
      <w:marLeft w:val="0"/>
      <w:marRight w:val="0"/>
      <w:marTop w:val="0"/>
      <w:marBottom w:val="0"/>
      <w:divBdr>
        <w:top w:val="none" w:sz="0" w:space="0" w:color="auto"/>
        <w:left w:val="none" w:sz="0" w:space="0" w:color="auto"/>
        <w:bottom w:val="none" w:sz="0" w:space="0" w:color="auto"/>
        <w:right w:val="none" w:sz="0" w:space="0" w:color="auto"/>
      </w:divBdr>
    </w:div>
    <w:div w:id="865555229">
      <w:bodyDiv w:val="1"/>
      <w:marLeft w:val="0"/>
      <w:marRight w:val="0"/>
      <w:marTop w:val="0"/>
      <w:marBottom w:val="0"/>
      <w:divBdr>
        <w:top w:val="none" w:sz="0" w:space="0" w:color="auto"/>
        <w:left w:val="none" w:sz="0" w:space="0" w:color="auto"/>
        <w:bottom w:val="none" w:sz="0" w:space="0" w:color="auto"/>
        <w:right w:val="none" w:sz="0" w:space="0" w:color="auto"/>
      </w:divBdr>
    </w:div>
    <w:div w:id="867062669">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874849035">
      <w:bodyDiv w:val="1"/>
      <w:marLeft w:val="0"/>
      <w:marRight w:val="0"/>
      <w:marTop w:val="0"/>
      <w:marBottom w:val="0"/>
      <w:divBdr>
        <w:top w:val="none" w:sz="0" w:space="0" w:color="auto"/>
        <w:left w:val="none" w:sz="0" w:space="0" w:color="auto"/>
        <w:bottom w:val="none" w:sz="0" w:space="0" w:color="auto"/>
        <w:right w:val="none" w:sz="0" w:space="0" w:color="auto"/>
      </w:divBdr>
    </w:div>
    <w:div w:id="875849586">
      <w:bodyDiv w:val="1"/>
      <w:marLeft w:val="0"/>
      <w:marRight w:val="0"/>
      <w:marTop w:val="0"/>
      <w:marBottom w:val="0"/>
      <w:divBdr>
        <w:top w:val="none" w:sz="0" w:space="0" w:color="auto"/>
        <w:left w:val="none" w:sz="0" w:space="0" w:color="auto"/>
        <w:bottom w:val="none" w:sz="0" w:space="0" w:color="auto"/>
        <w:right w:val="none" w:sz="0" w:space="0" w:color="auto"/>
      </w:divBdr>
    </w:div>
    <w:div w:id="879782541">
      <w:bodyDiv w:val="1"/>
      <w:marLeft w:val="0"/>
      <w:marRight w:val="0"/>
      <w:marTop w:val="0"/>
      <w:marBottom w:val="0"/>
      <w:divBdr>
        <w:top w:val="none" w:sz="0" w:space="0" w:color="auto"/>
        <w:left w:val="none" w:sz="0" w:space="0" w:color="auto"/>
        <w:bottom w:val="none" w:sz="0" w:space="0" w:color="auto"/>
        <w:right w:val="none" w:sz="0" w:space="0" w:color="auto"/>
      </w:divBdr>
    </w:div>
    <w:div w:id="880632052">
      <w:bodyDiv w:val="1"/>
      <w:marLeft w:val="0"/>
      <w:marRight w:val="0"/>
      <w:marTop w:val="0"/>
      <w:marBottom w:val="0"/>
      <w:divBdr>
        <w:top w:val="none" w:sz="0" w:space="0" w:color="auto"/>
        <w:left w:val="none" w:sz="0" w:space="0" w:color="auto"/>
        <w:bottom w:val="none" w:sz="0" w:space="0" w:color="auto"/>
        <w:right w:val="none" w:sz="0" w:space="0" w:color="auto"/>
      </w:divBdr>
    </w:div>
    <w:div w:id="882985370">
      <w:bodyDiv w:val="1"/>
      <w:marLeft w:val="0"/>
      <w:marRight w:val="0"/>
      <w:marTop w:val="0"/>
      <w:marBottom w:val="0"/>
      <w:divBdr>
        <w:top w:val="none" w:sz="0" w:space="0" w:color="auto"/>
        <w:left w:val="none" w:sz="0" w:space="0" w:color="auto"/>
        <w:bottom w:val="none" w:sz="0" w:space="0" w:color="auto"/>
        <w:right w:val="none" w:sz="0" w:space="0" w:color="auto"/>
      </w:divBdr>
    </w:div>
    <w:div w:id="883180082">
      <w:bodyDiv w:val="1"/>
      <w:marLeft w:val="0"/>
      <w:marRight w:val="0"/>
      <w:marTop w:val="0"/>
      <w:marBottom w:val="0"/>
      <w:divBdr>
        <w:top w:val="none" w:sz="0" w:space="0" w:color="auto"/>
        <w:left w:val="none" w:sz="0" w:space="0" w:color="auto"/>
        <w:bottom w:val="none" w:sz="0" w:space="0" w:color="auto"/>
        <w:right w:val="none" w:sz="0" w:space="0" w:color="auto"/>
      </w:divBdr>
    </w:div>
    <w:div w:id="885213380">
      <w:bodyDiv w:val="1"/>
      <w:marLeft w:val="0"/>
      <w:marRight w:val="0"/>
      <w:marTop w:val="0"/>
      <w:marBottom w:val="0"/>
      <w:divBdr>
        <w:top w:val="none" w:sz="0" w:space="0" w:color="auto"/>
        <w:left w:val="none" w:sz="0" w:space="0" w:color="auto"/>
        <w:bottom w:val="none" w:sz="0" w:space="0" w:color="auto"/>
        <w:right w:val="none" w:sz="0" w:space="0" w:color="auto"/>
      </w:divBdr>
    </w:div>
    <w:div w:id="885723508">
      <w:bodyDiv w:val="1"/>
      <w:marLeft w:val="0"/>
      <w:marRight w:val="0"/>
      <w:marTop w:val="0"/>
      <w:marBottom w:val="0"/>
      <w:divBdr>
        <w:top w:val="none" w:sz="0" w:space="0" w:color="auto"/>
        <w:left w:val="none" w:sz="0" w:space="0" w:color="auto"/>
        <w:bottom w:val="none" w:sz="0" w:space="0" w:color="auto"/>
        <w:right w:val="none" w:sz="0" w:space="0" w:color="auto"/>
      </w:divBdr>
    </w:div>
    <w:div w:id="888105543">
      <w:bodyDiv w:val="1"/>
      <w:marLeft w:val="0"/>
      <w:marRight w:val="0"/>
      <w:marTop w:val="0"/>
      <w:marBottom w:val="0"/>
      <w:divBdr>
        <w:top w:val="none" w:sz="0" w:space="0" w:color="auto"/>
        <w:left w:val="none" w:sz="0" w:space="0" w:color="auto"/>
        <w:bottom w:val="none" w:sz="0" w:space="0" w:color="auto"/>
        <w:right w:val="none" w:sz="0" w:space="0" w:color="auto"/>
      </w:divBdr>
    </w:div>
    <w:div w:id="897319692">
      <w:bodyDiv w:val="1"/>
      <w:marLeft w:val="0"/>
      <w:marRight w:val="0"/>
      <w:marTop w:val="0"/>
      <w:marBottom w:val="0"/>
      <w:divBdr>
        <w:top w:val="none" w:sz="0" w:space="0" w:color="auto"/>
        <w:left w:val="none" w:sz="0" w:space="0" w:color="auto"/>
        <w:bottom w:val="none" w:sz="0" w:space="0" w:color="auto"/>
        <w:right w:val="none" w:sz="0" w:space="0" w:color="auto"/>
      </w:divBdr>
    </w:div>
    <w:div w:id="897401074">
      <w:bodyDiv w:val="1"/>
      <w:marLeft w:val="0"/>
      <w:marRight w:val="0"/>
      <w:marTop w:val="0"/>
      <w:marBottom w:val="0"/>
      <w:divBdr>
        <w:top w:val="none" w:sz="0" w:space="0" w:color="auto"/>
        <w:left w:val="none" w:sz="0" w:space="0" w:color="auto"/>
        <w:bottom w:val="none" w:sz="0" w:space="0" w:color="auto"/>
        <w:right w:val="none" w:sz="0" w:space="0" w:color="auto"/>
      </w:divBdr>
    </w:div>
    <w:div w:id="909465005">
      <w:bodyDiv w:val="1"/>
      <w:marLeft w:val="0"/>
      <w:marRight w:val="0"/>
      <w:marTop w:val="0"/>
      <w:marBottom w:val="0"/>
      <w:divBdr>
        <w:top w:val="none" w:sz="0" w:space="0" w:color="auto"/>
        <w:left w:val="none" w:sz="0" w:space="0" w:color="auto"/>
        <w:bottom w:val="none" w:sz="0" w:space="0" w:color="auto"/>
        <w:right w:val="none" w:sz="0" w:space="0" w:color="auto"/>
      </w:divBdr>
    </w:div>
    <w:div w:id="912738635">
      <w:bodyDiv w:val="1"/>
      <w:marLeft w:val="0"/>
      <w:marRight w:val="0"/>
      <w:marTop w:val="0"/>
      <w:marBottom w:val="0"/>
      <w:divBdr>
        <w:top w:val="none" w:sz="0" w:space="0" w:color="auto"/>
        <w:left w:val="none" w:sz="0" w:space="0" w:color="auto"/>
        <w:bottom w:val="none" w:sz="0" w:space="0" w:color="auto"/>
        <w:right w:val="none" w:sz="0" w:space="0" w:color="auto"/>
      </w:divBdr>
    </w:div>
    <w:div w:id="914630511">
      <w:bodyDiv w:val="1"/>
      <w:marLeft w:val="0"/>
      <w:marRight w:val="0"/>
      <w:marTop w:val="0"/>
      <w:marBottom w:val="0"/>
      <w:divBdr>
        <w:top w:val="none" w:sz="0" w:space="0" w:color="auto"/>
        <w:left w:val="none" w:sz="0" w:space="0" w:color="auto"/>
        <w:bottom w:val="none" w:sz="0" w:space="0" w:color="auto"/>
        <w:right w:val="none" w:sz="0" w:space="0" w:color="auto"/>
      </w:divBdr>
    </w:div>
    <w:div w:id="916479858">
      <w:bodyDiv w:val="1"/>
      <w:marLeft w:val="0"/>
      <w:marRight w:val="0"/>
      <w:marTop w:val="0"/>
      <w:marBottom w:val="0"/>
      <w:divBdr>
        <w:top w:val="none" w:sz="0" w:space="0" w:color="auto"/>
        <w:left w:val="none" w:sz="0" w:space="0" w:color="auto"/>
        <w:bottom w:val="none" w:sz="0" w:space="0" w:color="auto"/>
        <w:right w:val="none" w:sz="0" w:space="0" w:color="auto"/>
      </w:divBdr>
    </w:div>
    <w:div w:id="935602917">
      <w:bodyDiv w:val="1"/>
      <w:marLeft w:val="0"/>
      <w:marRight w:val="0"/>
      <w:marTop w:val="0"/>
      <w:marBottom w:val="0"/>
      <w:divBdr>
        <w:top w:val="none" w:sz="0" w:space="0" w:color="auto"/>
        <w:left w:val="none" w:sz="0" w:space="0" w:color="auto"/>
        <w:bottom w:val="none" w:sz="0" w:space="0" w:color="auto"/>
        <w:right w:val="none" w:sz="0" w:space="0" w:color="auto"/>
      </w:divBdr>
    </w:div>
    <w:div w:id="938022754">
      <w:bodyDiv w:val="1"/>
      <w:marLeft w:val="0"/>
      <w:marRight w:val="0"/>
      <w:marTop w:val="0"/>
      <w:marBottom w:val="0"/>
      <w:divBdr>
        <w:top w:val="none" w:sz="0" w:space="0" w:color="auto"/>
        <w:left w:val="none" w:sz="0" w:space="0" w:color="auto"/>
        <w:bottom w:val="none" w:sz="0" w:space="0" w:color="auto"/>
        <w:right w:val="none" w:sz="0" w:space="0" w:color="auto"/>
      </w:divBdr>
    </w:div>
    <w:div w:id="938366400">
      <w:bodyDiv w:val="1"/>
      <w:marLeft w:val="0"/>
      <w:marRight w:val="0"/>
      <w:marTop w:val="0"/>
      <w:marBottom w:val="0"/>
      <w:divBdr>
        <w:top w:val="none" w:sz="0" w:space="0" w:color="auto"/>
        <w:left w:val="none" w:sz="0" w:space="0" w:color="auto"/>
        <w:bottom w:val="none" w:sz="0" w:space="0" w:color="auto"/>
        <w:right w:val="none" w:sz="0" w:space="0" w:color="auto"/>
      </w:divBdr>
    </w:div>
    <w:div w:id="944536635">
      <w:bodyDiv w:val="1"/>
      <w:marLeft w:val="0"/>
      <w:marRight w:val="0"/>
      <w:marTop w:val="0"/>
      <w:marBottom w:val="0"/>
      <w:divBdr>
        <w:top w:val="none" w:sz="0" w:space="0" w:color="auto"/>
        <w:left w:val="none" w:sz="0" w:space="0" w:color="auto"/>
        <w:bottom w:val="none" w:sz="0" w:space="0" w:color="auto"/>
        <w:right w:val="none" w:sz="0" w:space="0" w:color="auto"/>
      </w:divBdr>
    </w:div>
    <w:div w:id="947809351">
      <w:bodyDiv w:val="1"/>
      <w:marLeft w:val="0"/>
      <w:marRight w:val="0"/>
      <w:marTop w:val="0"/>
      <w:marBottom w:val="0"/>
      <w:divBdr>
        <w:top w:val="none" w:sz="0" w:space="0" w:color="auto"/>
        <w:left w:val="none" w:sz="0" w:space="0" w:color="auto"/>
        <w:bottom w:val="none" w:sz="0" w:space="0" w:color="auto"/>
        <w:right w:val="none" w:sz="0" w:space="0" w:color="auto"/>
      </w:divBdr>
    </w:div>
    <w:div w:id="948044764">
      <w:bodyDiv w:val="1"/>
      <w:marLeft w:val="0"/>
      <w:marRight w:val="0"/>
      <w:marTop w:val="0"/>
      <w:marBottom w:val="0"/>
      <w:divBdr>
        <w:top w:val="none" w:sz="0" w:space="0" w:color="auto"/>
        <w:left w:val="none" w:sz="0" w:space="0" w:color="auto"/>
        <w:bottom w:val="none" w:sz="0" w:space="0" w:color="auto"/>
        <w:right w:val="none" w:sz="0" w:space="0" w:color="auto"/>
      </w:divBdr>
    </w:div>
    <w:div w:id="948970811">
      <w:bodyDiv w:val="1"/>
      <w:marLeft w:val="0"/>
      <w:marRight w:val="0"/>
      <w:marTop w:val="0"/>
      <w:marBottom w:val="0"/>
      <w:divBdr>
        <w:top w:val="none" w:sz="0" w:space="0" w:color="auto"/>
        <w:left w:val="none" w:sz="0" w:space="0" w:color="auto"/>
        <w:bottom w:val="none" w:sz="0" w:space="0" w:color="auto"/>
        <w:right w:val="none" w:sz="0" w:space="0" w:color="auto"/>
      </w:divBdr>
    </w:div>
    <w:div w:id="951590261">
      <w:bodyDiv w:val="1"/>
      <w:marLeft w:val="0"/>
      <w:marRight w:val="0"/>
      <w:marTop w:val="0"/>
      <w:marBottom w:val="0"/>
      <w:divBdr>
        <w:top w:val="none" w:sz="0" w:space="0" w:color="auto"/>
        <w:left w:val="none" w:sz="0" w:space="0" w:color="auto"/>
        <w:bottom w:val="none" w:sz="0" w:space="0" w:color="auto"/>
        <w:right w:val="none" w:sz="0" w:space="0" w:color="auto"/>
      </w:divBdr>
    </w:div>
    <w:div w:id="951941953">
      <w:bodyDiv w:val="1"/>
      <w:marLeft w:val="0"/>
      <w:marRight w:val="0"/>
      <w:marTop w:val="0"/>
      <w:marBottom w:val="0"/>
      <w:divBdr>
        <w:top w:val="none" w:sz="0" w:space="0" w:color="auto"/>
        <w:left w:val="none" w:sz="0" w:space="0" w:color="auto"/>
        <w:bottom w:val="none" w:sz="0" w:space="0" w:color="auto"/>
        <w:right w:val="none" w:sz="0" w:space="0" w:color="auto"/>
      </w:divBdr>
    </w:div>
    <w:div w:id="952520144">
      <w:bodyDiv w:val="1"/>
      <w:marLeft w:val="0"/>
      <w:marRight w:val="0"/>
      <w:marTop w:val="0"/>
      <w:marBottom w:val="0"/>
      <w:divBdr>
        <w:top w:val="none" w:sz="0" w:space="0" w:color="auto"/>
        <w:left w:val="none" w:sz="0" w:space="0" w:color="auto"/>
        <w:bottom w:val="none" w:sz="0" w:space="0" w:color="auto"/>
        <w:right w:val="none" w:sz="0" w:space="0" w:color="auto"/>
      </w:divBdr>
    </w:div>
    <w:div w:id="954755916">
      <w:bodyDiv w:val="1"/>
      <w:marLeft w:val="0"/>
      <w:marRight w:val="0"/>
      <w:marTop w:val="0"/>
      <w:marBottom w:val="0"/>
      <w:divBdr>
        <w:top w:val="none" w:sz="0" w:space="0" w:color="auto"/>
        <w:left w:val="none" w:sz="0" w:space="0" w:color="auto"/>
        <w:bottom w:val="none" w:sz="0" w:space="0" w:color="auto"/>
        <w:right w:val="none" w:sz="0" w:space="0" w:color="auto"/>
      </w:divBdr>
    </w:div>
    <w:div w:id="973678144">
      <w:bodyDiv w:val="1"/>
      <w:marLeft w:val="0"/>
      <w:marRight w:val="0"/>
      <w:marTop w:val="0"/>
      <w:marBottom w:val="0"/>
      <w:divBdr>
        <w:top w:val="none" w:sz="0" w:space="0" w:color="auto"/>
        <w:left w:val="none" w:sz="0" w:space="0" w:color="auto"/>
        <w:bottom w:val="none" w:sz="0" w:space="0" w:color="auto"/>
        <w:right w:val="none" w:sz="0" w:space="0" w:color="auto"/>
      </w:divBdr>
    </w:div>
    <w:div w:id="976954760">
      <w:bodyDiv w:val="1"/>
      <w:marLeft w:val="0"/>
      <w:marRight w:val="0"/>
      <w:marTop w:val="0"/>
      <w:marBottom w:val="0"/>
      <w:divBdr>
        <w:top w:val="none" w:sz="0" w:space="0" w:color="auto"/>
        <w:left w:val="none" w:sz="0" w:space="0" w:color="auto"/>
        <w:bottom w:val="none" w:sz="0" w:space="0" w:color="auto"/>
        <w:right w:val="none" w:sz="0" w:space="0" w:color="auto"/>
      </w:divBdr>
    </w:div>
    <w:div w:id="992412305">
      <w:bodyDiv w:val="1"/>
      <w:marLeft w:val="0"/>
      <w:marRight w:val="0"/>
      <w:marTop w:val="0"/>
      <w:marBottom w:val="0"/>
      <w:divBdr>
        <w:top w:val="none" w:sz="0" w:space="0" w:color="auto"/>
        <w:left w:val="none" w:sz="0" w:space="0" w:color="auto"/>
        <w:bottom w:val="none" w:sz="0" w:space="0" w:color="auto"/>
        <w:right w:val="none" w:sz="0" w:space="0" w:color="auto"/>
      </w:divBdr>
    </w:div>
    <w:div w:id="995186188">
      <w:bodyDiv w:val="1"/>
      <w:marLeft w:val="0"/>
      <w:marRight w:val="0"/>
      <w:marTop w:val="0"/>
      <w:marBottom w:val="0"/>
      <w:divBdr>
        <w:top w:val="none" w:sz="0" w:space="0" w:color="auto"/>
        <w:left w:val="none" w:sz="0" w:space="0" w:color="auto"/>
        <w:bottom w:val="none" w:sz="0" w:space="0" w:color="auto"/>
        <w:right w:val="none" w:sz="0" w:space="0" w:color="auto"/>
      </w:divBdr>
    </w:div>
    <w:div w:id="995690068">
      <w:bodyDiv w:val="1"/>
      <w:marLeft w:val="0"/>
      <w:marRight w:val="0"/>
      <w:marTop w:val="0"/>
      <w:marBottom w:val="0"/>
      <w:divBdr>
        <w:top w:val="none" w:sz="0" w:space="0" w:color="auto"/>
        <w:left w:val="none" w:sz="0" w:space="0" w:color="auto"/>
        <w:bottom w:val="none" w:sz="0" w:space="0" w:color="auto"/>
        <w:right w:val="none" w:sz="0" w:space="0" w:color="auto"/>
      </w:divBdr>
    </w:div>
    <w:div w:id="996883634">
      <w:bodyDiv w:val="1"/>
      <w:marLeft w:val="0"/>
      <w:marRight w:val="0"/>
      <w:marTop w:val="0"/>
      <w:marBottom w:val="0"/>
      <w:divBdr>
        <w:top w:val="none" w:sz="0" w:space="0" w:color="auto"/>
        <w:left w:val="none" w:sz="0" w:space="0" w:color="auto"/>
        <w:bottom w:val="none" w:sz="0" w:space="0" w:color="auto"/>
        <w:right w:val="none" w:sz="0" w:space="0" w:color="auto"/>
      </w:divBdr>
    </w:div>
    <w:div w:id="1002390906">
      <w:bodyDiv w:val="1"/>
      <w:marLeft w:val="0"/>
      <w:marRight w:val="0"/>
      <w:marTop w:val="0"/>
      <w:marBottom w:val="0"/>
      <w:divBdr>
        <w:top w:val="none" w:sz="0" w:space="0" w:color="auto"/>
        <w:left w:val="none" w:sz="0" w:space="0" w:color="auto"/>
        <w:bottom w:val="none" w:sz="0" w:space="0" w:color="auto"/>
        <w:right w:val="none" w:sz="0" w:space="0" w:color="auto"/>
      </w:divBdr>
    </w:div>
    <w:div w:id="1004043408">
      <w:bodyDiv w:val="1"/>
      <w:marLeft w:val="0"/>
      <w:marRight w:val="0"/>
      <w:marTop w:val="0"/>
      <w:marBottom w:val="0"/>
      <w:divBdr>
        <w:top w:val="none" w:sz="0" w:space="0" w:color="auto"/>
        <w:left w:val="none" w:sz="0" w:space="0" w:color="auto"/>
        <w:bottom w:val="none" w:sz="0" w:space="0" w:color="auto"/>
        <w:right w:val="none" w:sz="0" w:space="0" w:color="auto"/>
      </w:divBdr>
    </w:div>
    <w:div w:id="1015113621">
      <w:bodyDiv w:val="1"/>
      <w:marLeft w:val="0"/>
      <w:marRight w:val="0"/>
      <w:marTop w:val="0"/>
      <w:marBottom w:val="0"/>
      <w:divBdr>
        <w:top w:val="none" w:sz="0" w:space="0" w:color="auto"/>
        <w:left w:val="none" w:sz="0" w:space="0" w:color="auto"/>
        <w:bottom w:val="none" w:sz="0" w:space="0" w:color="auto"/>
        <w:right w:val="none" w:sz="0" w:space="0" w:color="auto"/>
      </w:divBdr>
    </w:div>
    <w:div w:id="1016421535">
      <w:bodyDiv w:val="1"/>
      <w:marLeft w:val="0"/>
      <w:marRight w:val="0"/>
      <w:marTop w:val="0"/>
      <w:marBottom w:val="0"/>
      <w:divBdr>
        <w:top w:val="none" w:sz="0" w:space="0" w:color="auto"/>
        <w:left w:val="none" w:sz="0" w:space="0" w:color="auto"/>
        <w:bottom w:val="none" w:sz="0" w:space="0" w:color="auto"/>
        <w:right w:val="none" w:sz="0" w:space="0" w:color="auto"/>
      </w:divBdr>
    </w:div>
    <w:div w:id="1018194778">
      <w:bodyDiv w:val="1"/>
      <w:marLeft w:val="0"/>
      <w:marRight w:val="0"/>
      <w:marTop w:val="0"/>
      <w:marBottom w:val="0"/>
      <w:divBdr>
        <w:top w:val="none" w:sz="0" w:space="0" w:color="auto"/>
        <w:left w:val="none" w:sz="0" w:space="0" w:color="auto"/>
        <w:bottom w:val="none" w:sz="0" w:space="0" w:color="auto"/>
        <w:right w:val="none" w:sz="0" w:space="0" w:color="auto"/>
      </w:divBdr>
    </w:div>
    <w:div w:id="1023246213">
      <w:bodyDiv w:val="1"/>
      <w:marLeft w:val="0"/>
      <w:marRight w:val="0"/>
      <w:marTop w:val="0"/>
      <w:marBottom w:val="0"/>
      <w:divBdr>
        <w:top w:val="none" w:sz="0" w:space="0" w:color="auto"/>
        <w:left w:val="none" w:sz="0" w:space="0" w:color="auto"/>
        <w:bottom w:val="none" w:sz="0" w:space="0" w:color="auto"/>
        <w:right w:val="none" w:sz="0" w:space="0" w:color="auto"/>
      </w:divBdr>
    </w:div>
    <w:div w:id="1027408814">
      <w:bodyDiv w:val="1"/>
      <w:marLeft w:val="0"/>
      <w:marRight w:val="0"/>
      <w:marTop w:val="0"/>
      <w:marBottom w:val="0"/>
      <w:divBdr>
        <w:top w:val="none" w:sz="0" w:space="0" w:color="auto"/>
        <w:left w:val="none" w:sz="0" w:space="0" w:color="auto"/>
        <w:bottom w:val="none" w:sz="0" w:space="0" w:color="auto"/>
        <w:right w:val="none" w:sz="0" w:space="0" w:color="auto"/>
      </w:divBdr>
    </w:div>
    <w:div w:id="1028678570">
      <w:bodyDiv w:val="1"/>
      <w:marLeft w:val="0"/>
      <w:marRight w:val="0"/>
      <w:marTop w:val="0"/>
      <w:marBottom w:val="0"/>
      <w:divBdr>
        <w:top w:val="none" w:sz="0" w:space="0" w:color="auto"/>
        <w:left w:val="none" w:sz="0" w:space="0" w:color="auto"/>
        <w:bottom w:val="none" w:sz="0" w:space="0" w:color="auto"/>
        <w:right w:val="none" w:sz="0" w:space="0" w:color="auto"/>
      </w:divBdr>
    </w:div>
    <w:div w:id="1029258333">
      <w:bodyDiv w:val="1"/>
      <w:marLeft w:val="0"/>
      <w:marRight w:val="0"/>
      <w:marTop w:val="0"/>
      <w:marBottom w:val="0"/>
      <w:divBdr>
        <w:top w:val="none" w:sz="0" w:space="0" w:color="auto"/>
        <w:left w:val="none" w:sz="0" w:space="0" w:color="auto"/>
        <w:bottom w:val="none" w:sz="0" w:space="0" w:color="auto"/>
        <w:right w:val="none" w:sz="0" w:space="0" w:color="auto"/>
      </w:divBdr>
    </w:div>
    <w:div w:id="1041974781">
      <w:bodyDiv w:val="1"/>
      <w:marLeft w:val="0"/>
      <w:marRight w:val="0"/>
      <w:marTop w:val="0"/>
      <w:marBottom w:val="0"/>
      <w:divBdr>
        <w:top w:val="none" w:sz="0" w:space="0" w:color="auto"/>
        <w:left w:val="none" w:sz="0" w:space="0" w:color="auto"/>
        <w:bottom w:val="none" w:sz="0" w:space="0" w:color="auto"/>
        <w:right w:val="none" w:sz="0" w:space="0" w:color="auto"/>
      </w:divBdr>
    </w:div>
    <w:div w:id="1048607067">
      <w:bodyDiv w:val="1"/>
      <w:marLeft w:val="0"/>
      <w:marRight w:val="0"/>
      <w:marTop w:val="0"/>
      <w:marBottom w:val="0"/>
      <w:divBdr>
        <w:top w:val="none" w:sz="0" w:space="0" w:color="auto"/>
        <w:left w:val="none" w:sz="0" w:space="0" w:color="auto"/>
        <w:bottom w:val="none" w:sz="0" w:space="0" w:color="auto"/>
        <w:right w:val="none" w:sz="0" w:space="0" w:color="auto"/>
      </w:divBdr>
    </w:div>
    <w:div w:id="1050961491">
      <w:bodyDiv w:val="1"/>
      <w:marLeft w:val="0"/>
      <w:marRight w:val="0"/>
      <w:marTop w:val="0"/>
      <w:marBottom w:val="0"/>
      <w:divBdr>
        <w:top w:val="none" w:sz="0" w:space="0" w:color="auto"/>
        <w:left w:val="none" w:sz="0" w:space="0" w:color="auto"/>
        <w:bottom w:val="none" w:sz="0" w:space="0" w:color="auto"/>
        <w:right w:val="none" w:sz="0" w:space="0" w:color="auto"/>
      </w:divBdr>
    </w:div>
    <w:div w:id="1051807232">
      <w:bodyDiv w:val="1"/>
      <w:marLeft w:val="0"/>
      <w:marRight w:val="0"/>
      <w:marTop w:val="0"/>
      <w:marBottom w:val="0"/>
      <w:divBdr>
        <w:top w:val="none" w:sz="0" w:space="0" w:color="auto"/>
        <w:left w:val="none" w:sz="0" w:space="0" w:color="auto"/>
        <w:bottom w:val="none" w:sz="0" w:space="0" w:color="auto"/>
        <w:right w:val="none" w:sz="0" w:space="0" w:color="auto"/>
      </w:divBdr>
    </w:div>
    <w:div w:id="1056510020">
      <w:bodyDiv w:val="1"/>
      <w:marLeft w:val="0"/>
      <w:marRight w:val="0"/>
      <w:marTop w:val="0"/>
      <w:marBottom w:val="0"/>
      <w:divBdr>
        <w:top w:val="none" w:sz="0" w:space="0" w:color="auto"/>
        <w:left w:val="none" w:sz="0" w:space="0" w:color="auto"/>
        <w:bottom w:val="none" w:sz="0" w:space="0" w:color="auto"/>
        <w:right w:val="none" w:sz="0" w:space="0" w:color="auto"/>
      </w:divBdr>
    </w:div>
    <w:div w:id="1066076552">
      <w:bodyDiv w:val="1"/>
      <w:marLeft w:val="0"/>
      <w:marRight w:val="0"/>
      <w:marTop w:val="0"/>
      <w:marBottom w:val="0"/>
      <w:divBdr>
        <w:top w:val="none" w:sz="0" w:space="0" w:color="auto"/>
        <w:left w:val="none" w:sz="0" w:space="0" w:color="auto"/>
        <w:bottom w:val="none" w:sz="0" w:space="0" w:color="auto"/>
        <w:right w:val="none" w:sz="0" w:space="0" w:color="auto"/>
      </w:divBdr>
    </w:div>
    <w:div w:id="1066220808">
      <w:bodyDiv w:val="1"/>
      <w:marLeft w:val="0"/>
      <w:marRight w:val="0"/>
      <w:marTop w:val="0"/>
      <w:marBottom w:val="0"/>
      <w:divBdr>
        <w:top w:val="none" w:sz="0" w:space="0" w:color="auto"/>
        <w:left w:val="none" w:sz="0" w:space="0" w:color="auto"/>
        <w:bottom w:val="none" w:sz="0" w:space="0" w:color="auto"/>
        <w:right w:val="none" w:sz="0" w:space="0" w:color="auto"/>
      </w:divBdr>
    </w:div>
    <w:div w:id="1071125694">
      <w:bodyDiv w:val="1"/>
      <w:marLeft w:val="0"/>
      <w:marRight w:val="0"/>
      <w:marTop w:val="0"/>
      <w:marBottom w:val="0"/>
      <w:divBdr>
        <w:top w:val="none" w:sz="0" w:space="0" w:color="auto"/>
        <w:left w:val="none" w:sz="0" w:space="0" w:color="auto"/>
        <w:bottom w:val="none" w:sz="0" w:space="0" w:color="auto"/>
        <w:right w:val="none" w:sz="0" w:space="0" w:color="auto"/>
      </w:divBdr>
    </w:div>
    <w:div w:id="1075981296">
      <w:bodyDiv w:val="1"/>
      <w:marLeft w:val="0"/>
      <w:marRight w:val="0"/>
      <w:marTop w:val="0"/>
      <w:marBottom w:val="0"/>
      <w:divBdr>
        <w:top w:val="none" w:sz="0" w:space="0" w:color="auto"/>
        <w:left w:val="none" w:sz="0" w:space="0" w:color="auto"/>
        <w:bottom w:val="none" w:sz="0" w:space="0" w:color="auto"/>
        <w:right w:val="none" w:sz="0" w:space="0" w:color="auto"/>
      </w:divBdr>
    </w:div>
    <w:div w:id="1080371495">
      <w:bodyDiv w:val="1"/>
      <w:marLeft w:val="0"/>
      <w:marRight w:val="0"/>
      <w:marTop w:val="0"/>
      <w:marBottom w:val="0"/>
      <w:divBdr>
        <w:top w:val="none" w:sz="0" w:space="0" w:color="auto"/>
        <w:left w:val="none" w:sz="0" w:space="0" w:color="auto"/>
        <w:bottom w:val="none" w:sz="0" w:space="0" w:color="auto"/>
        <w:right w:val="none" w:sz="0" w:space="0" w:color="auto"/>
      </w:divBdr>
    </w:div>
    <w:div w:id="1081486810">
      <w:bodyDiv w:val="1"/>
      <w:marLeft w:val="0"/>
      <w:marRight w:val="0"/>
      <w:marTop w:val="0"/>
      <w:marBottom w:val="0"/>
      <w:divBdr>
        <w:top w:val="none" w:sz="0" w:space="0" w:color="auto"/>
        <w:left w:val="none" w:sz="0" w:space="0" w:color="auto"/>
        <w:bottom w:val="none" w:sz="0" w:space="0" w:color="auto"/>
        <w:right w:val="none" w:sz="0" w:space="0" w:color="auto"/>
      </w:divBdr>
    </w:div>
    <w:div w:id="1083376930">
      <w:bodyDiv w:val="1"/>
      <w:marLeft w:val="0"/>
      <w:marRight w:val="0"/>
      <w:marTop w:val="0"/>
      <w:marBottom w:val="0"/>
      <w:divBdr>
        <w:top w:val="none" w:sz="0" w:space="0" w:color="auto"/>
        <w:left w:val="none" w:sz="0" w:space="0" w:color="auto"/>
        <w:bottom w:val="none" w:sz="0" w:space="0" w:color="auto"/>
        <w:right w:val="none" w:sz="0" w:space="0" w:color="auto"/>
      </w:divBdr>
    </w:div>
    <w:div w:id="1084228559">
      <w:bodyDiv w:val="1"/>
      <w:marLeft w:val="0"/>
      <w:marRight w:val="0"/>
      <w:marTop w:val="0"/>
      <w:marBottom w:val="0"/>
      <w:divBdr>
        <w:top w:val="none" w:sz="0" w:space="0" w:color="auto"/>
        <w:left w:val="none" w:sz="0" w:space="0" w:color="auto"/>
        <w:bottom w:val="none" w:sz="0" w:space="0" w:color="auto"/>
        <w:right w:val="none" w:sz="0" w:space="0" w:color="auto"/>
      </w:divBdr>
    </w:div>
    <w:div w:id="1085371952">
      <w:bodyDiv w:val="1"/>
      <w:marLeft w:val="0"/>
      <w:marRight w:val="0"/>
      <w:marTop w:val="0"/>
      <w:marBottom w:val="0"/>
      <w:divBdr>
        <w:top w:val="none" w:sz="0" w:space="0" w:color="auto"/>
        <w:left w:val="none" w:sz="0" w:space="0" w:color="auto"/>
        <w:bottom w:val="none" w:sz="0" w:space="0" w:color="auto"/>
        <w:right w:val="none" w:sz="0" w:space="0" w:color="auto"/>
      </w:divBdr>
    </w:div>
    <w:div w:id="1086809004">
      <w:bodyDiv w:val="1"/>
      <w:marLeft w:val="0"/>
      <w:marRight w:val="0"/>
      <w:marTop w:val="0"/>
      <w:marBottom w:val="0"/>
      <w:divBdr>
        <w:top w:val="none" w:sz="0" w:space="0" w:color="auto"/>
        <w:left w:val="none" w:sz="0" w:space="0" w:color="auto"/>
        <w:bottom w:val="none" w:sz="0" w:space="0" w:color="auto"/>
        <w:right w:val="none" w:sz="0" w:space="0" w:color="auto"/>
      </w:divBdr>
    </w:div>
    <w:div w:id="1086881235">
      <w:bodyDiv w:val="1"/>
      <w:marLeft w:val="0"/>
      <w:marRight w:val="0"/>
      <w:marTop w:val="0"/>
      <w:marBottom w:val="0"/>
      <w:divBdr>
        <w:top w:val="none" w:sz="0" w:space="0" w:color="auto"/>
        <w:left w:val="none" w:sz="0" w:space="0" w:color="auto"/>
        <w:bottom w:val="none" w:sz="0" w:space="0" w:color="auto"/>
        <w:right w:val="none" w:sz="0" w:space="0" w:color="auto"/>
      </w:divBdr>
    </w:div>
    <w:div w:id="1095904100">
      <w:bodyDiv w:val="1"/>
      <w:marLeft w:val="0"/>
      <w:marRight w:val="0"/>
      <w:marTop w:val="0"/>
      <w:marBottom w:val="0"/>
      <w:divBdr>
        <w:top w:val="none" w:sz="0" w:space="0" w:color="auto"/>
        <w:left w:val="none" w:sz="0" w:space="0" w:color="auto"/>
        <w:bottom w:val="none" w:sz="0" w:space="0" w:color="auto"/>
        <w:right w:val="none" w:sz="0" w:space="0" w:color="auto"/>
      </w:divBdr>
    </w:div>
    <w:div w:id="1097601141">
      <w:bodyDiv w:val="1"/>
      <w:marLeft w:val="0"/>
      <w:marRight w:val="0"/>
      <w:marTop w:val="0"/>
      <w:marBottom w:val="0"/>
      <w:divBdr>
        <w:top w:val="none" w:sz="0" w:space="0" w:color="auto"/>
        <w:left w:val="none" w:sz="0" w:space="0" w:color="auto"/>
        <w:bottom w:val="none" w:sz="0" w:space="0" w:color="auto"/>
        <w:right w:val="none" w:sz="0" w:space="0" w:color="auto"/>
      </w:divBdr>
    </w:div>
    <w:div w:id="1101610633">
      <w:bodyDiv w:val="1"/>
      <w:marLeft w:val="0"/>
      <w:marRight w:val="0"/>
      <w:marTop w:val="0"/>
      <w:marBottom w:val="0"/>
      <w:divBdr>
        <w:top w:val="none" w:sz="0" w:space="0" w:color="auto"/>
        <w:left w:val="none" w:sz="0" w:space="0" w:color="auto"/>
        <w:bottom w:val="none" w:sz="0" w:space="0" w:color="auto"/>
        <w:right w:val="none" w:sz="0" w:space="0" w:color="auto"/>
      </w:divBdr>
    </w:div>
    <w:div w:id="1107625313">
      <w:bodyDiv w:val="1"/>
      <w:marLeft w:val="0"/>
      <w:marRight w:val="0"/>
      <w:marTop w:val="0"/>
      <w:marBottom w:val="0"/>
      <w:divBdr>
        <w:top w:val="none" w:sz="0" w:space="0" w:color="auto"/>
        <w:left w:val="none" w:sz="0" w:space="0" w:color="auto"/>
        <w:bottom w:val="none" w:sz="0" w:space="0" w:color="auto"/>
        <w:right w:val="none" w:sz="0" w:space="0" w:color="auto"/>
      </w:divBdr>
    </w:div>
    <w:div w:id="1107962762">
      <w:bodyDiv w:val="1"/>
      <w:marLeft w:val="0"/>
      <w:marRight w:val="0"/>
      <w:marTop w:val="0"/>
      <w:marBottom w:val="0"/>
      <w:divBdr>
        <w:top w:val="none" w:sz="0" w:space="0" w:color="auto"/>
        <w:left w:val="none" w:sz="0" w:space="0" w:color="auto"/>
        <w:bottom w:val="none" w:sz="0" w:space="0" w:color="auto"/>
        <w:right w:val="none" w:sz="0" w:space="0" w:color="auto"/>
      </w:divBdr>
    </w:div>
    <w:div w:id="1114323372">
      <w:bodyDiv w:val="1"/>
      <w:marLeft w:val="0"/>
      <w:marRight w:val="0"/>
      <w:marTop w:val="0"/>
      <w:marBottom w:val="0"/>
      <w:divBdr>
        <w:top w:val="none" w:sz="0" w:space="0" w:color="auto"/>
        <w:left w:val="none" w:sz="0" w:space="0" w:color="auto"/>
        <w:bottom w:val="none" w:sz="0" w:space="0" w:color="auto"/>
        <w:right w:val="none" w:sz="0" w:space="0" w:color="auto"/>
      </w:divBdr>
    </w:div>
    <w:div w:id="1119953090">
      <w:bodyDiv w:val="1"/>
      <w:marLeft w:val="0"/>
      <w:marRight w:val="0"/>
      <w:marTop w:val="0"/>
      <w:marBottom w:val="0"/>
      <w:divBdr>
        <w:top w:val="none" w:sz="0" w:space="0" w:color="auto"/>
        <w:left w:val="none" w:sz="0" w:space="0" w:color="auto"/>
        <w:bottom w:val="none" w:sz="0" w:space="0" w:color="auto"/>
        <w:right w:val="none" w:sz="0" w:space="0" w:color="auto"/>
      </w:divBdr>
    </w:div>
    <w:div w:id="1122766204">
      <w:bodyDiv w:val="1"/>
      <w:marLeft w:val="0"/>
      <w:marRight w:val="0"/>
      <w:marTop w:val="0"/>
      <w:marBottom w:val="0"/>
      <w:divBdr>
        <w:top w:val="none" w:sz="0" w:space="0" w:color="auto"/>
        <w:left w:val="none" w:sz="0" w:space="0" w:color="auto"/>
        <w:bottom w:val="none" w:sz="0" w:space="0" w:color="auto"/>
        <w:right w:val="none" w:sz="0" w:space="0" w:color="auto"/>
      </w:divBdr>
    </w:div>
    <w:div w:id="1124806393">
      <w:bodyDiv w:val="1"/>
      <w:marLeft w:val="0"/>
      <w:marRight w:val="0"/>
      <w:marTop w:val="0"/>
      <w:marBottom w:val="0"/>
      <w:divBdr>
        <w:top w:val="none" w:sz="0" w:space="0" w:color="auto"/>
        <w:left w:val="none" w:sz="0" w:space="0" w:color="auto"/>
        <w:bottom w:val="none" w:sz="0" w:space="0" w:color="auto"/>
        <w:right w:val="none" w:sz="0" w:space="0" w:color="auto"/>
      </w:divBdr>
    </w:div>
    <w:div w:id="1127746614">
      <w:bodyDiv w:val="1"/>
      <w:marLeft w:val="0"/>
      <w:marRight w:val="0"/>
      <w:marTop w:val="0"/>
      <w:marBottom w:val="0"/>
      <w:divBdr>
        <w:top w:val="none" w:sz="0" w:space="0" w:color="auto"/>
        <w:left w:val="none" w:sz="0" w:space="0" w:color="auto"/>
        <w:bottom w:val="none" w:sz="0" w:space="0" w:color="auto"/>
        <w:right w:val="none" w:sz="0" w:space="0" w:color="auto"/>
      </w:divBdr>
    </w:div>
    <w:div w:id="1128359274">
      <w:bodyDiv w:val="1"/>
      <w:marLeft w:val="0"/>
      <w:marRight w:val="0"/>
      <w:marTop w:val="0"/>
      <w:marBottom w:val="0"/>
      <w:divBdr>
        <w:top w:val="none" w:sz="0" w:space="0" w:color="auto"/>
        <w:left w:val="none" w:sz="0" w:space="0" w:color="auto"/>
        <w:bottom w:val="none" w:sz="0" w:space="0" w:color="auto"/>
        <w:right w:val="none" w:sz="0" w:space="0" w:color="auto"/>
      </w:divBdr>
    </w:div>
    <w:div w:id="1128551154">
      <w:bodyDiv w:val="1"/>
      <w:marLeft w:val="0"/>
      <w:marRight w:val="0"/>
      <w:marTop w:val="0"/>
      <w:marBottom w:val="0"/>
      <w:divBdr>
        <w:top w:val="none" w:sz="0" w:space="0" w:color="auto"/>
        <w:left w:val="none" w:sz="0" w:space="0" w:color="auto"/>
        <w:bottom w:val="none" w:sz="0" w:space="0" w:color="auto"/>
        <w:right w:val="none" w:sz="0" w:space="0" w:color="auto"/>
      </w:divBdr>
    </w:div>
    <w:div w:id="1134057887">
      <w:bodyDiv w:val="1"/>
      <w:marLeft w:val="0"/>
      <w:marRight w:val="0"/>
      <w:marTop w:val="0"/>
      <w:marBottom w:val="0"/>
      <w:divBdr>
        <w:top w:val="none" w:sz="0" w:space="0" w:color="auto"/>
        <w:left w:val="none" w:sz="0" w:space="0" w:color="auto"/>
        <w:bottom w:val="none" w:sz="0" w:space="0" w:color="auto"/>
        <w:right w:val="none" w:sz="0" w:space="0" w:color="auto"/>
      </w:divBdr>
    </w:div>
    <w:div w:id="1136414202">
      <w:bodyDiv w:val="1"/>
      <w:marLeft w:val="0"/>
      <w:marRight w:val="0"/>
      <w:marTop w:val="0"/>
      <w:marBottom w:val="0"/>
      <w:divBdr>
        <w:top w:val="none" w:sz="0" w:space="0" w:color="auto"/>
        <w:left w:val="none" w:sz="0" w:space="0" w:color="auto"/>
        <w:bottom w:val="none" w:sz="0" w:space="0" w:color="auto"/>
        <w:right w:val="none" w:sz="0" w:space="0" w:color="auto"/>
      </w:divBdr>
    </w:div>
    <w:div w:id="1140079754">
      <w:bodyDiv w:val="1"/>
      <w:marLeft w:val="0"/>
      <w:marRight w:val="0"/>
      <w:marTop w:val="0"/>
      <w:marBottom w:val="0"/>
      <w:divBdr>
        <w:top w:val="none" w:sz="0" w:space="0" w:color="auto"/>
        <w:left w:val="none" w:sz="0" w:space="0" w:color="auto"/>
        <w:bottom w:val="none" w:sz="0" w:space="0" w:color="auto"/>
        <w:right w:val="none" w:sz="0" w:space="0" w:color="auto"/>
      </w:divBdr>
    </w:div>
    <w:div w:id="1140686149">
      <w:bodyDiv w:val="1"/>
      <w:marLeft w:val="0"/>
      <w:marRight w:val="0"/>
      <w:marTop w:val="0"/>
      <w:marBottom w:val="0"/>
      <w:divBdr>
        <w:top w:val="none" w:sz="0" w:space="0" w:color="auto"/>
        <w:left w:val="none" w:sz="0" w:space="0" w:color="auto"/>
        <w:bottom w:val="none" w:sz="0" w:space="0" w:color="auto"/>
        <w:right w:val="none" w:sz="0" w:space="0" w:color="auto"/>
      </w:divBdr>
    </w:div>
    <w:div w:id="1145388479">
      <w:bodyDiv w:val="1"/>
      <w:marLeft w:val="0"/>
      <w:marRight w:val="0"/>
      <w:marTop w:val="0"/>
      <w:marBottom w:val="0"/>
      <w:divBdr>
        <w:top w:val="none" w:sz="0" w:space="0" w:color="auto"/>
        <w:left w:val="none" w:sz="0" w:space="0" w:color="auto"/>
        <w:bottom w:val="none" w:sz="0" w:space="0" w:color="auto"/>
        <w:right w:val="none" w:sz="0" w:space="0" w:color="auto"/>
      </w:divBdr>
    </w:div>
    <w:div w:id="1145858356">
      <w:bodyDiv w:val="1"/>
      <w:marLeft w:val="0"/>
      <w:marRight w:val="0"/>
      <w:marTop w:val="0"/>
      <w:marBottom w:val="0"/>
      <w:divBdr>
        <w:top w:val="none" w:sz="0" w:space="0" w:color="auto"/>
        <w:left w:val="none" w:sz="0" w:space="0" w:color="auto"/>
        <w:bottom w:val="none" w:sz="0" w:space="0" w:color="auto"/>
        <w:right w:val="none" w:sz="0" w:space="0" w:color="auto"/>
      </w:divBdr>
    </w:div>
    <w:div w:id="1146048311">
      <w:bodyDiv w:val="1"/>
      <w:marLeft w:val="0"/>
      <w:marRight w:val="0"/>
      <w:marTop w:val="0"/>
      <w:marBottom w:val="0"/>
      <w:divBdr>
        <w:top w:val="none" w:sz="0" w:space="0" w:color="auto"/>
        <w:left w:val="none" w:sz="0" w:space="0" w:color="auto"/>
        <w:bottom w:val="none" w:sz="0" w:space="0" w:color="auto"/>
        <w:right w:val="none" w:sz="0" w:space="0" w:color="auto"/>
      </w:divBdr>
    </w:div>
    <w:div w:id="1147434914">
      <w:bodyDiv w:val="1"/>
      <w:marLeft w:val="0"/>
      <w:marRight w:val="0"/>
      <w:marTop w:val="0"/>
      <w:marBottom w:val="0"/>
      <w:divBdr>
        <w:top w:val="none" w:sz="0" w:space="0" w:color="auto"/>
        <w:left w:val="none" w:sz="0" w:space="0" w:color="auto"/>
        <w:bottom w:val="none" w:sz="0" w:space="0" w:color="auto"/>
        <w:right w:val="none" w:sz="0" w:space="0" w:color="auto"/>
      </w:divBdr>
    </w:div>
    <w:div w:id="1157267248">
      <w:bodyDiv w:val="1"/>
      <w:marLeft w:val="0"/>
      <w:marRight w:val="0"/>
      <w:marTop w:val="0"/>
      <w:marBottom w:val="0"/>
      <w:divBdr>
        <w:top w:val="none" w:sz="0" w:space="0" w:color="auto"/>
        <w:left w:val="none" w:sz="0" w:space="0" w:color="auto"/>
        <w:bottom w:val="none" w:sz="0" w:space="0" w:color="auto"/>
        <w:right w:val="none" w:sz="0" w:space="0" w:color="auto"/>
      </w:divBdr>
    </w:div>
    <w:div w:id="1157650268">
      <w:bodyDiv w:val="1"/>
      <w:marLeft w:val="0"/>
      <w:marRight w:val="0"/>
      <w:marTop w:val="0"/>
      <w:marBottom w:val="0"/>
      <w:divBdr>
        <w:top w:val="none" w:sz="0" w:space="0" w:color="auto"/>
        <w:left w:val="none" w:sz="0" w:space="0" w:color="auto"/>
        <w:bottom w:val="none" w:sz="0" w:space="0" w:color="auto"/>
        <w:right w:val="none" w:sz="0" w:space="0" w:color="auto"/>
      </w:divBdr>
    </w:div>
    <w:div w:id="1160080926">
      <w:bodyDiv w:val="1"/>
      <w:marLeft w:val="0"/>
      <w:marRight w:val="0"/>
      <w:marTop w:val="0"/>
      <w:marBottom w:val="0"/>
      <w:divBdr>
        <w:top w:val="none" w:sz="0" w:space="0" w:color="auto"/>
        <w:left w:val="none" w:sz="0" w:space="0" w:color="auto"/>
        <w:bottom w:val="none" w:sz="0" w:space="0" w:color="auto"/>
        <w:right w:val="none" w:sz="0" w:space="0" w:color="auto"/>
      </w:divBdr>
    </w:div>
    <w:div w:id="1172992704">
      <w:bodyDiv w:val="1"/>
      <w:marLeft w:val="0"/>
      <w:marRight w:val="0"/>
      <w:marTop w:val="0"/>
      <w:marBottom w:val="0"/>
      <w:divBdr>
        <w:top w:val="none" w:sz="0" w:space="0" w:color="auto"/>
        <w:left w:val="none" w:sz="0" w:space="0" w:color="auto"/>
        <w:bottom w:val="none" w:sz="0" w:space="0" w:color="auto"/>
        <w:right w:val="none" w:sz="0" w:space="0" w:color="auto"/>
      </w:divBdr>
    </w:div>
    <w:div w:id="1176262620">
      <w:bodyDiv w:val="1"/>
      <w:marLeft w:val="0"/>
      <w:marRight w:val="0"/>
      <w:marTop w:val="0"/>
      <w:marBottom w:val="0"/>
      <w:divBdr>
        <w:top w:val="none" w:sz="0" w:space="0" w:color="auto"/>
        <w:left w:val="none" w:sz="0" w:space="0" w:color="auto"/>
        <w:bottom w:val="none" w:sz="0" w:space="0" w:color="auto"/>
        <w:right w:val="none" w:sz="0" w:space="0" w:color="auto"/>
      </w:divBdr>
    </w:div>
    <w:div w:id="1184366893">
      <w:bodyDiv w:val="1"/>
      <w:marLeft w:val="0"/>
      <w:marRight w:val="0"/>
      <w:marTop w:val="0"/>
      <w:marBottom w:val="0"/>
      <w:divBdr>
        <w:top w:val="none" w:sz="0" w:space="0" w:color="auto"/>
        <w:left w:val="none" w:sz="0" w:space="0" w:color="auto"/>
        <w:bottom w:val="none" w:sz="0" w:space="0" w:color="auto"/>
        <w:right w:val="none" w:sz="0" w:space="0" w:color="auto"/>
      </w:divBdr>
    </w:div>
    <w:div w:id="1186555803">
      <w:bodyDiv w:val="1"/>
      <w:marLeft w:val="0"/>
      <w:marRight w:val="0"/>
      <w:marTop w:val="0"/>
      <w:marBottom w:val="0"/>
      <w:divBdr>
        <w:top w:val="none" w:sz="0" w:space="0" w:color="auto"/>
        <w:left w:val="none" w:sz="0" w:space="0" w:color="auto"/>
        <w:bottom w:val="none" w:sz="0" w:space="0" w:color="auto"/>
        <w:right w:val="none" w:sz="0" w:space="0" w:color="auto"/>
      </w:divBdr>
    </w:div>
    <w:div w:id="1189758675">
      <w:bodyDiv w:val="1"/>
      <w:marLeft w:val="0"/>
      <w:marRight w:val="0"/>
      <w:marTop w:val="0"/>
      <w:marBottom w:val="0"/>
      <w:divBdr>
        <w:top w:val="none" w:sz="0" w:space="0" w:color="auto"/>
        <w:left w:val="none" w:sz="0" w:space="0" w:color="auto"/>
        <w:bottom w:val="none" w:sz="0" w:space="0" w:color="auto"/>
        <w:right w:val="none" w:sz="0" w:space="0" w:color="auto"/>
      </w:divBdr>
    </w:div>
    <w:div w:id="1189761159">
      <w:bodyDiv w:val="1"/>
      <w:marLeft w:val="0"/>
      <w:marRight w:val="0"/>
      <w:marTop w:val="0"/>
      <w:marBottom w:val="0"/>
      <w:divBdr>
        <w:top w:val="none" w:sz="0" w:space="0" w:color="auto"/>
        <w:left w:val="none" w:sz="0" w:space="0" w:color="auto"/>
        <w:bottom w:val="none" w:sz="0" w:space="0" w:color="auto"/>
        <w:right w:val="none" w:sz="0" w:space="0" w:color="auto"/>
      </w:divBdr>
    </w:div>
    <w:div w:id="1191842994">
      <w:bodyDiv w:val="1"/>
      <w:marLeft w:val="0"/>
      <w:marRight w:val="0"/>
      <w:marTop w:val="0"/>
      <w:marBottom w:val="0"/>
      <w:divBdr>
        <w:top w:val="none" w:sz="0" w:space="0" w:color="auto"/>
        <w:left w:val="none" w:sz="0" w:space="0" w:color="auto"/>
        <w:bottom w:val="none" w:sz="0" w:space="0" w:color="auto"/>
        <w:right w:val="none" w:sz="0" w:space="0" w:color="auto"/>
      </w:divBdr>
    </w:div>
    <w:div w:id="1194999204">
      <w:bodyDiv w:val="1"/>
      <w:marLeft w:val="0"/>
      <w:marRight w:val="0"/>
      <w:marTop w:val="0"/>
      <w:marBottom w:val="0"/>
      <w:divBdr>
        <w:top w:val="none" w:sz="0" w:space="0" w:color="auto"/>
        <w:left w:val="none" w:sz="0" w:space="0" w:color="auto"/>
        <w:bottom w:val="none" w:sz="0" w:space="0" w:color="auto"/>
        <w:right w:val="none" w:sz="0" w:space="0" w:color="auto"/>
      </w:divBdr>
    </w:div>
    <w:div w:id="1197934371">
      <w:bodyDiv w:val="1"/>
      <w:marLeft w:val="0"/>
      <w:marRight w:val="0"/>
      <w:marTop w:val="0"/>
      <w:marBottom w:val="0"/>
      <w:divBdr>
        <w:top w:val="none" w:sz="0" w:space="0" w:color="auto"/>
        <w:left w:val="none" w:sz="0" w:space="0" w:color="auto"/>
        <w:bottom w:val="none" w:sz="0" w:space="0" w:color="auto"/>
        <w:right w:val="none" w:sz="0" w:space="0" w:color="auto"/>
      </w:divBdr>
    </w:div>
    <w:div w:id="1198617669">
      <w:bodyDiv w:val="1"/>
      <w:marLeft w:val="0"/>
      <w:marRight w:val="0"/>
      <w:marTop w:val="0"/>
      <w:marBottom w:val="0"/>
      <w:divBdr>
        <w:top w:val="none" w:sz="0" w:space="0" w:color="auto"/>
        <w:left w:val="none" w:sz="0" w:space="0" w:color="auto"/>
        <w:bottom w:val="none" w:sz="0" w:space="0" w:color="auto"/>
        <w:right w:val="none" w:sz="0" w:space="0" w:color="auto"/>
      </w:divBdr>
    </w:div>
    <w:div w:id="1199078124">
      <w:bodyDiv w:val="1"/>
      <w:marLeft w:val="0"/>
      <w:marRight w:val="0"/>
      <w:marTop w:val="0"/>
      <w:marBottom w:val="0"/>
      <w:divBdr>
        <w:top w:val="none" w:sz="0" w:space="0" w:color="auto"/>
        <w:left w:val="none" w:sz="0" w:space="0" w:color="auto"/>
        <w:bottom w:val="none" w:sz="0" w:space="0" w:color="auto"/>
        <w:right w:val="none" w:sz="0" w:space="0" w:color="auto"/>
      </w:divBdr>
    </w:div>
    <w:div w:id="1199850658">
      <w:bodyDiv w:val="1"/>
      <w:marLeft w:val="0"/>
      <w:marRight w:val="0"/>
      <w:marTop w:val="0"/>
      <w:marBottom w:val="0"/>
      <w:divBdr>
        <w:top w:val="none" w:sz="0" w:space="0" w:color="auto"/>
        <w:left w:val="none" w:sz="0" w:space="0" w:color="auto"/>
        <w:bottom w:val="none" w:sz="0" w:space="0" w:color="auto"/>
        <w:right w:val="none" w:sz="0" w:space="0" w:color="auto"/>
      </w:divBdr>
    </w:div>
    <w:div w:id="1204899384">
      <w:bodyDiv w:val="1"/>
      <w:marLeft w:val="0"/>
      <w:marRight w:val="0"/>
      <w:marTop w:val="0"/>
      <w:marBottom w:val="0"/>
      <w:divBdr>
        <w:top w:val="none" w:sz="0" w:space="0" w:color="auto"/>
        <w:left w:val="none" w:sz="0" w:space="0" w:color="auto"/>
        <w:bottom w:val="none" w:sz="0" w:space="0" w:color="auto"/>
        <w:right w:val="none" w:sz="0" w:space="0" w:color="auto"/>
      </w:divBdr>
    </w:div>
    <w:div w:id="1205632728">
      <w:bodyDiv w:val="1"/>
      <w:marLeft w:val="0"/>
      <w:marRight w:val="0"/>
      <w:marTop w:val="0"/>
      <w:marBottom w:val="0"/>
      <w:divBdr>
        <w:top w:val="none" w:sz="0" w:space="0" w:color="auto"/>
        <w:left w:val="none" w:sz="0" w:space="0" w:color="auto"/>
        <w:bottom w:val="none" w:sz="0" w:space="0" w:color="auto"/>
        <w:right w:val="none" w:sz="0" w:space="0" w:color="auto"/>
      </w:divBdr>
    </w:div>
    <w:div w:id="1207910878">
      <w:bodyDiv w:val="1"/>
      <w:marLeft w:val="0"/>
      <w:marRight w:val="0"/>
      <w:marTop w:val="0"/>
      <w:marBottom w:val="0"/>
      <w:divBdr>
        <w:top w:val="none" w:sz="0" w:space="0" w:color="auto"/>
        <w:left w:val="none" w:sz="0" w:space="0" w:color="auto"/>
        <w:bottom w:val="none" w:sz="0" w:space="0" w:color="auto"/>
        <w:right w:val="none" w:sz="0" w:space="0" w:color="auto"/>
      </w:divBdr>
    </w:div>
    <w:div w:id="1221281456">
      <w:bodyDiv w:val="1"/>
      <w:marLeft w:val="0"/>
      <w:marRight w:val="0"/>
      <w:marTop w:val="0"/>
      <w:marBottom w:val="0"/>
      <w:divBdr>
        <w:top w:val="none" w:sz="0" w:space="0" w:color="auto"/>
        <w:left w:val="none" w:sz="0" w:space="0" w:color="auto"/>
        <w:bottom w:val="none" w:sz="0" w:space="0" w:color="auto"/>
        <w:right w:val="none" w:sz="0" w:space="0" w:color="auto"/>
      </w:divBdr>
    </w:div>
    <w:div w:id="1224681322">
      <w:bodyDiv w:val="1"/>
      <w:marLeft w:val="0"/>
      <w:marRight w:val="0"/>
      <w:marTop w:val="0"/>
      <w:marBottom w:val="0"/>
      <w:divBdr>
        <w:top w:val="none" w:sz="0" w:space="0" w:color="auto"/>
        <w:left w:val="none" w:sz="0" w:space="0" w:color="auto"/>
        <w:bottom w:val="none" w:sz="0" w:space="0" w:color="auto"/>
        <w:right w:val="none" w:sz="0" w:space="0" w:color="auto"/>
      </w:divBdr>
    </w:div>
    <w:div w:id="1228420654">
      <w:bodyDiv w:val="1"/>
      <w:marLeft w:val="0"/>
      <w:marRight w:val="0"/>
      <w:marTop w:val="0"/>
      <w:marBottom w:val="0"/>
      <w:divBdr>
        <w:top w:val="none" w:sz="0" w:space="0" w:color="auto"/>
        <w:left w:val="none" w:sz="0" w:space="0" w:color="auto"/>
        <w:bottom w:val="none" w:sz="0" w:space="0" w:color="auto"/>
        <w:right w:val="none" w:sz="0" w:space="0" w:color="auto"/>
      </w:divBdr>
    </w:div>
    <w:div w:id="1229221373">
      <w:bodyDiv w:val="1"/>
      <w:marLeft w:val="0"/>
      <w:marRight w:val="0"/>
      <w:marTop w:val="0"/>
      <w:marBottom w:val="0"/>
      <w:divBdr>
        <w:top w:val="none" w:sz="0" w:space="0" w:color="auto"/>
        <w:left w:val="none" w:sz="0" w:space="0" w:color="auto"/>
        <w:bottom w:val="none" w:sz="0" w:space="0" w:color="auto"/>
        <w:right w:val="none" w:sz="0" w:space="0" w:color="auto"/>
      </w:divBdr>
    </w:div>
    <w:div w:id="1230850579">
      <w:bodyDiv w:val="1"/>
      <w:marLeft w:val="0"/>
      <w:marRight w:val="0"/>
      <w:marTop w:val="0"/>
      <w:marBottom w:val="0"/>
      <w:divBdr>
        <w:top w:val="none" w:sz="0" w:space="0" w:color="auto"/>
        <w:left w:val="none" w:sz="0" w:space="0" w:color="auto"/>
        <w:bottom w:val="none" w:sz="0" w:space="0" w:color="auto"/>
        <w:right w:val="none" w:sz="0" w:space="0" w:color="auto"/>
      </w:divBdr>
    </w:div>
    <w:div w:id="1230918044">
      <w:bodyDiv w:val="1"/>
      <w:marLeft w:val="0"/>
      <w:marRight w:val="0"/>
      <w:marTop w:val="0"/>
      <w:marBottom w:val="0"/>
      <w:divBdr>
        <w:top w:val="none" w:sz="0" w:space="0" w:color="auto"/>
        <w:left w:val="none" w:sz="0" w:space="0" w:color="auto"/>
        <w:bottom w:val="none" w:sz="0" w:space="0" w:color="auto"/>
        <w:right w:val="none" w:sz="0" w:space="0" w:color="auto"/>
      </w:divBdr>
    </w:div>
    <w:div w:id="1231232578">
      <w:bodyDiv w:val="1"/>
      <w:marLeft w:val="0"/>
      <w:marRight w:val="0"/>
      <w:marTop w:val="0"/>
      <w:marBottom w:val="0"/>
      <w:divBdr>
        <w:top w:val="none" w:sz="0" w:space="0" w:color="auto"/>
        <w:left w:val="none" w:sz="0" w:space="0" w:color="auto"/>
        <w:bottom w:val="none" w:sz="0" w:space="0" w:color="auto"/>
        <w:right w:val="none" w:sz="0" w:space="0" w:color="auto"/>
      </w:divBdr>
    </w:div>
    <w:div w:id="1231622301">
      <w:bodyDiv w:val="1"/>
      <w:marLeft w:val="0"/>
      <w:marRight w:val="0"/>
      <w:marTop w:val="0"/>
      <w:marBottom w:val="0"/>
      <w:divBdr>
        <w:top w:val="none" w:sz="0" w:space="0" w:color="auto"/>
        <w:left w:val="none" w:sz="0" w:space="0" w:color="auto"/>
        <w:bottom w:val="none" w:sz="0" w:space="0" w:color="auto"/>
        <w:right w:val="none" w:sz="0" w:space="0" w:color="auto"/>
      </w:divBdr>
    </w:div>
    <w:div w:id="1234582875">
      <w:bodyDiv w:val="1"/>
      <w:marLeft w:val="0"/>
      <w:marRight w:val="0"/>
      <w:marTop w:val="0"/>
      <w:marBottom w:val="0"/>
      <w:divBdr>
        <w:top w:val="none" w:sz="0" w:space="0" w:color="auto"/>
        <w:left w:val="none" w:sz="0" w:space="0" w:color="auto"/>
        <w:bottom w:val="none" w:sz="0" w:space="0" w:color="auto"/>
        <w:right w:val="none" w:sz="0" w:space="0" w:color="auto"/>
      </w:divBdr>
    </w:div>
    <w:div w:id="1243682129">
      <w:bodyDiv w:val="1"/>
      <w:marLeft w:val="0"/>
      <w:marRight w:val="0"/>
      <w:marTop w:val="0"/>
      <w:marBottom w:val="0"/>
      <w:divBdr>
        <w:top w:val="none" w:sz="0" w:space="0" w:color="auto"/>
        <w:left w:val="none" w:sz="0" w:space="0" w:color="auto"/>
        <w:bottom w:val="none" w:sz="0" w:space="0" w:color="auto"/>
        <w:right w:val="none" w:sz="0" w:space="0" w:color="auto"/>
      </w:divBdr>
    </w:div>
    <w:div w:id="1253902772">
      <w:bodyDiv w:val="1"/>
      <w:marLeft w:val="0"/>
      <w:marRight w:val="0"/>
      <w:marTop w:val="0"/>
      <w:marBottom w:val="0"/>
      <w:divBdr>
        <w:top w:val="none" w:sz="0" w:space="0" w:color="auto"/>
        <w:left w:val="none" w:sz="0" w:space="0" w:color="auto"/>
        <w:bottom w:val="none" w:sz="0" w:space="0" w:color="auto"/>
        <w:right w:val="none" w:sz="0" w:space="0" w:color="auto"/>
      </w:divBdr>
    </w:div>
    <w:div w:id="1256792691">
      <w:bodyDiv w:val="1"/>
      <w:marLeft w:val="0"/>
      <w:marRight w:val="0"/>
      <w:marTop w:val="0"/>
      <w:marBottom w:val="0"/>
      <w:divBdr>
        <w:top w:val="none" w:sz="0" w:space="0" w:color="auto"/>
        <w:left w:val="none" w:sz="0" w:space="0" w:color="auto"/>
        <w:bottom w:val="none" w:sz="0" w:space="0" w:color="auto"/>
        <w:right w:val="none" w:sz="0" w:space="0" w:color="auto"/>
      </w:divBdr>
    </w:div>
    <w:div w:id="1262837871">
      <w:bodyDiv w:val="1"/>
      <w:marLeft w:val="0"/>
      <w:marRight w:val="0"/>
      <w:marTop w:val="0"/>
      <w:marBottom w:val="0"/>
      <w:divBdr>
        <w:top w:val="none" w:sz="0" w:space="0" w:color="auto"/>
        <w:left w:val="none" w:sz="0" w:space="0" w:color="auto"/>
        <w:bottom w:val="none" w:sz="0" w:space="0" w:color="auto"/>
        <w:right w:val="none" w:sz="0" w:space="0" w:color="auto"/>
      </w:divBdr>
    </w:div>
    <w:div w:id="1266766617">
      <w:bodyDiv w:val="1"/>
      <w:marLeft w:val="0"/>
      <w:marRight w:val="0"/>
      <w:marTop w:val="0"/>
      <w:marBottom w:val="0"/>
      <w:divBdr>
        <w:top w:val="none" w:sz="0" w:space="0" w:color="auto"/>
        <w:left w:val="none" w:sz="0" w:space="0" w:color="auto"/>
        <w:bottom w:val="none" w:sz="0" w:space="0" w:color="auto"/>
        <w:right w:val="none" w:sz="0" w:space="0" w:color="auto"/>
      </w:divBdr>
    </w:div>
    <w:div w:id="1269004337">
      <w:bodyDiv w:val="1"/>
      <w:marLeft w:val="0"/>
      <w:marRight w:val="0"/>
      <w:marTop w:val="0"/>
      <w:marBottom w:val="0"/>
      <w:divBdr>
        <w:top w:val="none" w:sz="0" w:space="0" w:color="auto"/>
        <w:left w:val="none" w:sz="0" w:space="0" w:color="auto"/>
        <w:bottom w:val="none" w:sz="0" w:space="0" w:color="auto"/>
        <w:right w:val="none" w:sz="0" w:space="0" w:color="auto"/>
      </w:divBdr>
    </w:div>
    <w:div w:id="1269044886">
      <w:bodyDiv w:val="1"/>
      <w:marLeft w:val="0"/>
      <w:marRight w:val="0"/>
      <w:marTop w:val="0"/>
      <w:marBottom w:val="0"/>
      <w:divBdr>
        <w:top w:val="none" w:sz="0" w:space="0" w:color="auto"/>
        <w:left w:val="none" w:sz="0" w:space="0" w:color="auto"/>
        <w:bottom w:val="none" w:sz="0" w:space="0" w:color="auto"/>
        <w:right w:val="none" w:sz="0" w:space="0" w:color="auto"/>
      </w:divBdr>
    </w:div>
    <w:div w:id="1270353979">
      <w:bodyDiv w:val="1"/>
      <w:marLeft w:val="0"/>
      <w:marRight w:val="0"/>
      <w:marTop w:val="0"/>
      <w:marBottom w:val="0"/>
      <w:divBdr>
        <w:top w:val="none" w:sz="0" w:space="0" w:color="auto"/>
        <w:left w:val="none" w:sz="0" w:space="0" w:color="auto"/>
        <w:bottom w:val="none" w:sz="0" w:space="0" w:color="auto"/>
        <w:right w:val="none" w:sz="0" w:space="0" w:color="auto"/>
      </w:divBdr>
    </w:div>
    <w:div w:id="1271935143">
      <w:bodyDiv w:val="1"/>
      <w:marLeft w:val="0"/>
      <w:marRight w:val="0"/>
      <w:marTop w:val="0"/>
      <w:marBottom w:val="0"/>
      <w:divBdr>
        <w:top w:val="none" w:sz="0" w:space="0" w:color="auto"/>
        <w:left w:val="none" w:sz="0" w:space="0" w:color="auto"/>
        <w:bottom w:val="none" w:sz="0" w:space="0" w:color="auto"/>
        <w:right w:val="none" w:sz="0" w:space="0" w:color="auto"/>
      </w:divBdr>
    </w:div>
    <w:div w:id="1273126439">
      <w:bodyDiv w:val="1"/>
      <w:marLeft w:val="0"/>
      <w:marRight w:val="0"/>
      <w:marTop w:val="0"/>
      <w:marBottom w:val="0"/>
      <w:divBdr>
        <w:top w:val="none" w:sz="0" w:space="0" w:color="auto"/>
        <w:left w:val="none" w:sz="0" w:space="0" w:color="auto"/>
        <w:bottom w:val="none" w:sz="0" w:space="0" w:color="auto"/>
        <w:right w:val="none" w:sz="0" w:space="0" w:color="auto"/>
      </w:divBdr>
    </w:div>
    <w:div w:id="1277063813">
      <w:bodyDiv w:val="1"/>
      <w:marLeft w:val="0"/>
      <w:marRight w:val="0"/>
      <w:marTop w:val="0"/>
      <w:marBottom w:val="0"/>
      <w:divBdr>
        <w:top w:val="none" w:sz="0" w:space="0" w:color="auto"/>
        <w:left w:val="none" w:sz="0" w:space="0" w:color="auto"/>
        <w:bottom w:val="none" w:sz="0" w:space="0" w:color="auto"/>
        <w:right w:val="none" w:sz="0" w:space="0" w:color="auto"/>
      </w:divBdr>
    </w:div>
    <w:div w:id="1301153362">
      <w:bodyDiv w:val="1"/>
      <w:marLeft w:val="0"/>
      <w:marRight w:val="0"/>
      <w:marTop w:val="0"/>
      <w:marBottom w:val="0"/>
      <w:divBdr>
        <w:top w:val="none" w:sz="0" w:space="0" w:color="auto"/>
        <w:left w:val="none" w:sz="0" w:space="0" w:color="auto"/>
        <w:bottom w:val="none" w:sz="0" w:space="0" w:color="auto"/>
        <w:right w:val="none" w:sz="0" w:space="0" w:color="auto"/>
      </w:divBdr>
    </w:div>
    <w:div w:id="1303847363">
      <w:bodyDiv w:val="1"/>
      <w:marLeft w:val="0"/>
      <w:marRight w:val="0"/>
      <w:marTop w:val="0"/>
      <w:marBottom w:val="0"/>
      <w:divBdr>
        <w:top w:val="none" w:sz="0" w:space="0" w:color="auto"/>
        <w:left w:val="none" w:sz="0" w:space="0" w:color="auto"/>
        <w:bottom w:val="none" w:sz="0" w:space="0" w:color="auto"/>
        <w:right w:val="none" w:sz="0" w:space="0" w:color="auto"/>
      </w:divBdr>
    </w:div>
    <w:div w:id="1307470234">
      <w:bodyDiv w:val="1"/>
      <w:marLeft w:val="0"/>
      <w:marRight w:val="0"/>
      <w:marTop w:val="0"/>
      <w:marBottom w:val="0"/>
      <w:divBdr>
        <w:top w:val="none" w:sz="0" w:space="0" w:color="auto"/>
        <w:left w:val="none" w:sz="0" w:space="0" w:color="auto"/>
        <w:bottom w:val="none" w:sz="0" w:space="0" w:color="auto"/>
        <w:right w:val="none" w:sz="0" w:space="0" w:color="auto"/>
      </w:divBdr>
    </w:div>
    <w:div w:id="1324553058">
      <w:bodyDiv w:val="1"/>
      <w:marLeft w:val="0"/>
      <w:marRight w:val="0"/>
      <w:marTop w:val="0"/>
      <w:marBottom w:val="0"/>
      <w:divBdr>
        <w:top w:val="none" w:sz="0" w:space="0" w:color="auto"/>
        <w:left w:val="none" w:sz="0" w:space="0" w:color="auto"/>
        <w:bottom w:val="none" w:sz="0" w:space="0" w:color="auto"/>
        <w:right w:val="none" w:sz="0" w:space="0" w:color="auto"/>
      </w:divBdr>
    </w:div>
    <w:div w:id="1330523506">
      <w:bodyDiv w:val="1"/>
      <w:marLeft w:val="0"/>
      <w:marRight w:val="0"/>
      <w:marTop w:val="0"/>
      <w:marBottom w:val="0"/>
      <w:divBdr>
        <w:top w:val="none" w:sz="0" w:space="0" w:color="auto"/>
        <w:left w:val="none" w:sz="0" w:space="0" w:color="auto"/>
        <w:bottom w:val="none" w:sz="0" w:space="0" w:color="auto"/>
        <w:right w:val="none" w:sz="0" w:space="0" w:color="auto"/>
      </w:divBdr>
    </w:div>
    <w:div w:id="1331954008">
      <w:bodyDiv w:val="1"/>
      <w:marLeft w:val="0"/>
      <w:marRight w:val="0"/>
      <w:marTop w:val="0"/>
      <w:marBottom w:val="0"/>
      <w:divBdr>
        <w:top w:val="none" w:sz="0" w:space="0" w:color="auto"/>
        <w:left w:val="none" w:sz="0" w:space="0" w:color="auto"/>
        <w:bottom w:val="none" w:sz="0" w:space="0" w:color="auto"/>
        <w:right w:val="none" w:sz="0" w:space="0" w:color="auto"/>
      </w:divBdr>
    </w:div>
    <w:div w:id="1339577970">
      <w:bodyDiv w:val="1"/>
      <w:marLeft w:val="0"/>
      <w:marRight w:val="0"/>
      <w:marTop w:val="0"/>
      <w:marBottom w:val="0"/>
      <w:divBdr>
        <w:top w:val="none" w:sz="0" w:space="0" w:color="auto"/>
        <w:left w:val="none" w:sz="0" w:space="0" w:color="auto"/>
        <w:bottom w:val="none" w:sz="0" w:space="0" w:color="auto"/>
        <w:right w:val="none" w:sz="0" w:space="0" w:color="auto"/>
      </w:divBdr>
    </w:div>
    <w:div w:id="1343437444">
      <w:bodyDiv w:val="1"/>
      <w:marLeft w:val="0"/>
      <w:marRight w:val="0"/>
      <w:marTop w:val="0"/>
      <w:marBottom w:val="0"/>
      <w:divBdr>
        <w:top w:val="none" w:sz="0" w:space="0" w:color="auto"/>
        <w:left w:val="none" w:sz="0" w:space="0" w:color="auto"/>
        <w:bottom w:val="none" w:sz="0" w:space="0" w:color="auto"/>
        <w:right w:val="none" w:sz="0" w:space="0" w:color="auto"/>
      </w:divBdr>
    </w:div>
    <w:div w:id="1347050407">
      <w:bodyDiv w:val="1"/>
      <w:marLeft w:val="0"/>
      <w:marRight w:val="0"/>
      <w:marTop w:val="0"/>
      <w:marBottom w:val="0"/>
      <w:divBdr>
        <w:top w:val="none" w:sz="0" w:space="0" w:color="auto"/>
        <w:left w:val="none" w:sz="0" w:space="0" w:color="auto"/>
        <w:bottom w:val="none" w:sz="0" w:space="0" w:color="auto"/>
        <w:right w:val="none" w:sz="0" w:space="0" w:color="auto"/>
      </w:divBdr>
    </w:div>
    <w:div w:id="1348214244">
      <w:bodyDiv w:val="1"/>
      <w:marLeft w:val="0"/>
      <w:marRight w:val="0"/>
      <w:marTop w:val="0"/>
      <w:marBottom w:val="0"/>
      <w:divBdr>
        <w:top w:val="none" w:sz="0" w:space="0" w:color="auto"/>
        <w:left w:val="none" w:sz="0" w:space="0" w:color="auto"/>
        <w:bottom w:val="none" w:sz="0" w:space="0" w:color="auto"/>
        <w:right w:val="none" w:sz="0" w:space="0" w:color="auto"/>
      </w:divBdr>
    </w:div>
    <w:div w:id="1352296832">
      <w:bodyDiv w:val="1"/>
      <w:marLeft w:val="0"/>
      <w:marRight w:val="0"/>
      <w:marTop w:val="0"/>
      <w:marBottom w:val="0"/>
      <w:divBdr>
        <w:top w:val="none" w:sz="0" w:space="0" w:color="auto"/>
        <w:left w:val="none" w:sz="0" w:space="0" w:color="auto"/>
        <w:bottom w:val="none" w:sz="0" w:space="0" w:color="auto"/>
        <w:right w:val="none" w:sz="0" w:space="0" w:color="auto"/>
      </w:divBdr>
    </w:div>
    <w:div w:id="1354578655">
      <w:bodyDiv w:val="1"/>
      <w:marLeft w:val="0"/>
      <w:marRight w:val="0"/>
      <w:marTop w:val="0"/>
      <w:marBottom w:val="0"/>
      <w:divBdr>
        <w:top w:val="none" w:sz="0" w:space="0" w:color="auto"/>
        <w:left w:val="none" w:sz="0" w:space="0" w:color="auto"/>
        <w:bottom w:val="none" w:sz="0" w:space="0" w:color="auto"/>
        <w:right w:val="none" w:sz="0" w:space="0" w:color="auto"/>
      </w:divBdr>
    </w:div>
    <w:div w:id="1364018351">
      <w:bodyDiv w:val="1"/>
      <w:marLeft w:val="0"/>
      <w:marRight w:val="0"/>
      <w:marTop w:val="0"/>
      <w:marBottom w:val="0"/>
      <w:divBdr>
        <w:top w:val="none" w:sz="0" w:space="0" w:color="auto"/>
        <w:left w:val="none" w:sz="0" w:space="0" w:color="auto"/>
        <w:bottom w:val="none" w:sz="0" w:space="0" w:color="auto"/>
        <w:right w:val="none" w:sz="0" w:space="0" w:color="auto"/>
      </w:divBdr>
    </w:div>
    <w:div w:id="1365059720">
      <w:bodyDiv w:val="1"/>
      <w:marLeft w:val="0"/>
      <w:marRight w:val="0"/>
      <w:marTop w:val="0"/>
      <w:marBottom w:val="0"/>
      <w:divBdr>
        <w:top w:val="none" w:sz="0" w:space="0" w:color="auto"/>
        <w:left w:val="none" w:sz="0" w:space="0" w:color="auto"/>
        <w:bottom w:val="none" w:sz="0" w:space="0" w:color="auto"/>
        <w:right w:val="none" w:sz="0" w:space="0" w:color="auto"/>
      </w:divBdr>
    </w:div>
    <w:div w:id="1366446837">
      <w:bodyDiv w:val="1"/>
      <w:marLeft w:val="0"/>
      <w:marRight w:val="0"/>
      <w:marTop w:val="0"/>
      <w:marBottom w:val="0"/>
      <w:divBdr>
        <w:top w:val="none" w:sz="0" w:space="0" w:color="auto"/>
        <w:left w:val="none" w:sz="0" w:space="0" w:color="auto"/>
        <w:bottom w:val="none" w:sz="0" w:space="0" w:color="auto"/>
        <w:right w:val="none" w:sz="0" w:space="0" w:color="auto"/>
      </w:divBdr>
    </w:div>
    <w:div w:id="1366755297">
      <w:bodyDiv w:val="1"/>
      <w:marLeft w:val="0"/>
      <w:marRight w:val="0"/>
      <w:marTop w:val="0"/>
      <w:marBottom w:val="0"/>
      <w:divBdr>
        <w:top w:val="none" w:sz="0" w:space="0" w:color="auto"/>
        <w:left w:val="none" w:sz="0" w:space="0" w:color="auto"/>
        <w:bottom w:val="none" w:sz="0" w:space="0" w:color="auto"/>
        <w:right w:val="none" w:sz="0" w:space="0" w:color="auto"/>
      </w:divBdr>
    </w:div>
    <w:div w:id="1371999332">
      <w:bodyDiv w:val="1"/>
      <w:marLeft w:val="0"/>
      <w:marRight w:val="0"/>
      <w:marTop w:val="0"/>
      <w:marBottom w:val="0"/>
      <w:divBdr>
        <w:top w:val="none" w:sz="0" w:space="0" w:color="auto"/>
        <w:left w:val="none" w:sz="0" w:space="0" w:color="auto"/>
        <w:bottom w:val="none" w:sz="0" w:space="0" w:color="auto"/>
        <w:right w:val="none" w:sz="0" w:space="0" w:color="auto"/>
      </w:divBdr>
    </w:div>
    <w:div w:id="1375735973">
      <w:bodyDiv w:val="1"/>
      <w:marLeft w:val="0"/>
      <w:marRight w:val="0"/>
      <w:marTop w:val="0"/>
      <w:marBottom w:val="0"/>
      <w:divBdr>
        <w:top w:val="none" w:sz="0" w:space="0" w:color="auto"/>
        <w:left w:val="none" w:sz="0" w:space="0" w:color="auto"/>
        <w:bottom w:val="none" w:sz="0" w:space="0" w:color="auto"/>
        <w:right w:val="none" w:sz="0" w:space="0" w:color="auto"/>
      </w:divBdr>
    </w:div>
    <w:div w:id="1379160066">
      <w:bodyDiv w:val="1"/>
      <w:marLeft w:val="0"/>
      <w:marRight w:val="0"/>
      <w:marTop w:val="0"/>
      <w:marBottom w:val="0"/>
      <w:divBdr>
        <w:top w:val="none" w:sz="0" w:space="0" w:color="auto"/>
        <w:left w:val="none" w:sz="0" w:space="0" w:color="auto"/>
        <w:bottom w:val="none" w:sz="0" w:space="0" w:color="auto"/>
        <w:right w:val="none" w:sz="0" w:space="0" w:color="auto"/>
      </w:divBdr>
    </w:div>
    <w:div w:id="1379934899">
      <w:bodyDiv w:val="1"/>
      <w:marLeft w:val="0"/>
      <w:marRight w:val="0"/>
      <w:marTop w:val="0"/>
      <w:marBottom w:val="0"/>
      <w:divBdr>
        <w:top w:val="none" w:sz="0" w:space="0" w:color="auto"/>
        <w:left w:val="none" w:sz="0" w:space="0" w:color="auto"/>
        <w:bottom w:val="none" w:sz="0" w:space="0" w:color="auto"/>
        <w:right w:val="none" w:sz="0" w:space="0" w:color="auto"/>
      </w:divBdr>
    </w:div>
    <w:div w:id="1383208066">
      <w:bodyDiv w:val="1"/>
      <w:marLeft w:val="0"/>
      <w:marRight w:val="0"/>
      <w:marTop w:val="0"/>
      <w:marBottom w:val="0"/>
      <w:divBdr>
        <w:top w:val="none" w:sz="0" w:space="0" w:color="auto"/>
        <w:left w:val="none" w:sz="0" w:space="0" w:color="auto"/>
        <w:bottom w:val="none" w:sz="0" w:space="0" w:color="auto"/>
        <w:right w:val="none" w:sz="0" w:space="0" w:color="auto"/>
      </w:divBdr>
    </w:div>
    <w:div w:id="1391222276">
      <w:bodyDiv w:val="1"/>
      <w:marLeft w:val="0"/>
      <w:marRight w:val="0"/>
      <w:marTop w:val="0"/>
      <w:marBottom w:val="0"/>
      <w:divBdr>
        <w:top w:val="none" w:sz="0" w:space="0" w:color="auto"/>
        <w:left w:val="none" w:sz="0" w:space="0" w:color="auto"/>
        <w:bottom w:val="none" w:sz="0" w:space="0" w:color="auto"/>
        <w:right w:val="none" w:sz="0" w:space="0" w:color="auto"/>
      </w:divBdr>
    </w:div>
    <w:div w:id="1396589489">
      <w:bodyDiv w:val="1"/>
      <w:marLeft w:val="0"/>
      <w:marRight w:val="0"/>
      <w:marTop w:val="0"/>
      <w:marBottom w:val="0"/>
      <w:divBdr>
        <w:top w:val="none" w:sz="0" w:space="0" w:color="auto"/>
        <w:left w:val="none" w:sz="0" w:space="0" w:color="auto"/>
        <w:bottom w:val="none" w:sz="0" w:space="0" w:color="auto"/>
        <w:right w:val="none" w:sz="0" w:space="0" w:color="auto"/>
      </w:divBdr>
    </w:div>
    <w:div w:id="1397892922">
      <w:bodyDiv w:val="1"/>
      <w:marLeft w:val="0"/>
      <w:marRight w:val="0"/>
      <w:marTop w:val="0"/>
      <w:marBottom w:val="0"/>
      <w:divBdr>
        <w:top w:val="none" w:sz="0" w:space="0" w:color="auto"/>
        <w:left w:val="none" w:sz="0" w:space="0" w:color="auto"/>
        <w:bottom w:val="none" w:sz="0" w:space="0" w:color="auto"/>
        <w:right w:val="none" w:sz="0" w:space="0" w:color="auto"/>
      </w:divBdr>
    </w:div>
    <w:div w:id="1401564036">
      <w:bodyDiv w:val="1"/>
      <w:marLeft w:val="0"/>
      <w:marRight w:val="0"/>
      <w:marTop w:val="0"/>
      <w:marBottom w:val="0"/>
      <w:divBdr>
        <w:top w:val="none" w:sz="0" w:space="0" w:color="auto"/>
        <w:left w:val="none" w:sz="0" w:space="0" w:color="auto"/>
        <w:bottom w:val="none" w:sz="0" w:space="0" w:color="auto"/>
        <w:right w:val="none" w:sz="0" w:space="0" w:color="auto"/>
      </w:divBdr>
    </w:div>
    <w:div w:id="1415778766">
      <w:bodyDiv w:val="1"/>
      <w:marLeft w:val="0"/>
      <w:marRight w:val="0"/>
      <w:marTop w:val="0"/>
      <w:marBottom w:val="0"/>
      <w:divBdr>
        <w:top w:val="none" w:sz="0" w:space="0" w:color="auto"/>
        <w:left w:val="none" w:sz="0" w:space="0" w:color="auto"/>
        <w:bottom w:val="none" w:sz="0" w:space="0" w:color="auto"/>
        <w:right w:val="none" w:sz="0" w:space="0" w:color="auto"/>
      </w:divBdr>
    </w:div>
    <w:div w:id="1417436315">
      <w:bodyDiv w:val="1"/>
      <w:marLeft w:val="0"/>
      <w:marRight w:val="0"/>
      <w:marTop w:val="0"/>
      <w:marBottom w:val="0"/>
      <w:divBdr>
        <w:top w:val="none" w:sz="0" w:space="0" w:color="auto"/>
        <w:left w:val="none" w:sz="0" w:space="0" w:color="auto"/>
        <w:bottom w:val="none" w:sz="0" w:space="0" w:color="auto"/>
        <w:right w:val="none" w:sz="0" w:space="0" w:color="auto"/>
      </w:divBdr>
    </w:div>
    <w:div w:id="1426807053">
      <w:bodyDiv w:val="1"/>
      <w:marLeft w:val="0"/>
      <w:marRight w:val="0"/>
      <w:marTop w:val="0"/>
      <w:marBottom w:val="0"/>
      <w:divBdr>
        <w:top w:val="none" w:sz="0" w:space="0" w:color="auto"/>
        <w:left w:val="none" w:sz="0" w:space="0" w:color="auto"/>
        <w:bottom w:val="none" w:sz="0" w:space="0" w:color="auto"/>
        <w:right w:val="none" w:sz="0" w:space="0" w:color="auto"/>
      </w:divBdr>
    </w:div>
    <w:div w:id="1426879098">
      <w:bodyDiv w:val="1"/>
      <w:marLeft w:val="0"/>
      <w:marRight w:val="0"/>
      <w:marTop w:val="0"/>
      <w:marBottom w:val="0"/>
      <w:divBdr>
        <w:top w:val="none" w:sz="0" w:space="0" w:color="auto"/>
        <w:left w:val="none" w:sz="0" w:space="0" w:color="auto"/>
        <w:bottom w:val="none" w:sz="0" w:space="0" w:color="auto"/>
        <w:right w:val="none" w:sz="0" w:space="0" w:color="auto"/>
      </w:divBdr>
    </w:div>
    <w:div w:id="1428041660">
      <w:bodyDiv w:val="1"/>
      <w:marLeft w:val="0"/>
      <w:marRight w:val="0"/>
      <w:marTop w:val="0"/>
      <w:marBottom w:val="0"/>
      <w:divBdr>
        <w:top w:val="none" w:sz="0" w:space="0" w:color="auto"/>
        <w:left w:val="none" w:sz="0" w:space="0" w:color="auto"/>
        <w:bottom w:val="none" w:sz="0" w:space="0" w:color="auto"/>
        <w:right w:val="none" w:sz="0" w:space="0" w:color="auto"/>
      </w:divBdr>
    </w:div>
    <w:div w:id="1433085108">
      <w:bodyDiv w:val="1"/>
      <w:marLeft w:val="0"/>
      <w:marRight w:val="0"/>
      <w:marTop w:val="0"/>
      <w:marBottom w:val="0"/>
      <w:divBdr>
        <w:top w:val="none" w:sz="0" w:space="0" w:color="auto"/>
        <w:left w:val="none" w:sz="0" w:space="0" w:color="auto"/>
        <w:bottom w:val="none" w:sz="0" w:space="0" w:color="auto"/>
        <w:right w:val="none" w:sz="0" w:space="0" w:color="auto"/>
      </w:divBdr>
    </w:div>
    <w:div w:id="1434277973">
      <w:bodyDiv w:val="1"/>
      <w:marLeft w:val="0"/>
      <w:marRight w:val="0"/>
      <w:marTop w:val="0"/>
      <w:marBottom w:val="0"/>
      <w:divBdr>
        <w:top w:val="none" w:sz="0" w:space="0" w:color="auto"/>
        <w:left w:val="none" w:sz="0" w:space="0" w:color="auto"/>
        <w:bottom w:val="none" w:sz="0" w:space="0" w:color="auto"/>
        <w:right w:val="none" w:sz="0" w:space="0" w:color="auto"/>
      </w:divBdr>
    </w:div>
    <w:div w:id="1447970787">
      <w:bodyDiv w:val="1"/>
      <w:marLeft w:val="0"/>
      <w:marRight w:val="0"/>
      <w:marTop w:val="0"/>
      <w:marBottom w:val="0"/>
      <w:divBdr>
        <w:top w:val="none" w:sz="0" w:space="0" w:color="auto"/>
        <w:left w:val="none" w:sz="0" w:space="0" w:color="auto"/>
        <w:bottom w:val="none" w:sz="0" w:space="0" w:color="auto"/>
        <w:right w:val="none" w:sz="0" w:space="0" w:color="auto"/>
      </w:divBdr>
    </w:div>
    <w:div w:id="1450389399">
      <w:bodyDiv w:val="1"/>
      <w:marLeft w:val="0"/>
      <w:marRight w:val="0"/>
      <w:marTop w:val="0"/>
      <w:marBottom w:val="0"/>
      <w:divBdr>
        <w:top w:val="none" w:sz="0" w:space="0" w:color="auto"/>
        <w:left w:val="none" w:sz="0" w:space="0" w:color="auto"/>
        <w:bottom w:val="none" w:sz="0" w:space="0" w:color="auto"/>
        <w:right w:val="none" w:sz="0" w:space="0" w:color="auto"/>
      </w:divBdr>
    </w:div>
    <w:div w:id="1450782138">
      <w:bodyDiv w:val="1"/>
      <w:marLeft w:val="0"/>
      <w:marRight w:val="0"/>
      <w:marTop w:val="0"/>
      <w:marBottom w:val="0"/>
      <w:divBdr>
        <w:top w:val="none" w:sz="0" w:space="0" w:color="auto"/>
        <w:left w:val="none" w:sz="0" w:space="0" w:color="auto"/>
        <w:bottom w:val="none" w:sz="0" w:space="0" w:color="auto"/>
        <w:right w:val="none" w:sz="0" w:space="0" w:color="auto"/>
      </w:divBdr>
    </w:div>
    <w:div w:id="1451823753">
      <w:bodyDiv w:val="1"/>
      <w:marLeft w:val="0"/>
      <w:marRight w:val="0"/>
      <w:marTop w:val="0"/>
      <w:marBottom w:val="0"/>
      <w:divBdr>
        <w:top w:val="none" w:sz="0" w:space="0" w:color="auto"/>
        <w:left w:val="none" w:sz="0" w:space="0" w:color="auto"/>
        <w:bottom w:val="none" w:sz="0" w:space="0" w:color="auto"/>
        <w:right w:val="none" w:sz="0" w:space="0" w:color="auto"/>
      </w:divBdr>
    </w:div>
    <w:div w:id="1452163966">
      <w:bodyDiv w:val="1"/>
      <w:marLeft w:val="0"/>
      <w:marRight w:val="0"/>
      <w:marTop w:val="0"/>
      <w:marBottom w:val="0"/>
      <w:divBdr>
        <w:top w:val="none" w:sz="0" w:space="0" w:color="auto"/>
        <w:left w:val="none" w:sz="0" w:space="0" w:color="auto"/>
        <w:bottom w:val="none" w:sz="0" w:space="0" w:color="auto"/>
        <w:right w:val="none" w:sz="0" w:space="0" w:color="auto"/>
      </w:divBdr>
    </w:div>
    <w:div w:id="1452164607">
      <w:bodyDiv w:val="1"/>
      <w:marLeft w:val="0"/>
      <w:marRight w:val="0"/>
      <w:marTop w:val="0"/>
      <w:marBottom w:val="0"/>
      <w:divBdr>
        <w:top w:val="none" w:sz="0" w:space="0" w:color="auto"/>
        <w:left w:val="none" w:sz="0" w:space="0" w:color="auto"/>
        <w:bottom w:val="none" w:sz="0" w:space="0" w:color="auto"/>
        <w:right w:val="none" w:sz="0" w:space="0" w:color="auto"/>
      </w:divBdr>
    </w:div>
    <w:div w:id="1453593336">
      <w:bodyDiv w:val="1"/>
      <w:marLeft w:val="0"/>
      <w:marRight w:val="0"/>
      <w:marTop w:val="0"/>
      <w:marBottom w:val="0"/>
      <w:divBdr>
        <w:top w:val="none" w:sz="0" w:space="0" w:color="auto"/>
        <w:left w:val="none" w:sz="0" w:space="0" w:color="auto"/>
        <w:bottom w:val="none" w:sz="0" w:space="0" w:color="auto"/>
        <w:right w:val="none" w:sz="0" w:space="0" w:color="auto"/>
      </w:divBdr>
    </w:div>
    <w:div w:id="1455976138">
      <w:bodyDiv w:val="1"/>
      <w:marLeft w:val="0"/>
      <w:marRight w:val="0"/>
      <w:marTop w:val="0"/>
      <w:marBottom w:val="0"/>
      <w:divBdr>
        <w:top w:val="none" w:sz="0" w:space="0" w:color="auto"/>
        <w:left w:val="none" w:sz="0" w:space="0" w:color="auto"/>
        <w:bottom w:val="none" w:sz="0" w:space="0" w:color="auto"/>
        <w:right w:val="none" w:sz="0" w:space="0" w:color="auto"/>
      </w:divBdr>
    </w:div>
    <w:div w:id="1460537112">
      <w:bodyDiv w:val="1"/>
      <w:marLeft w:val="0"/>
      <w:marRight w:val="0"/>
      <w:marTop w:val="0"/>
      <w:marBottom w:val="0"/>
      <w:divBdr>
        <w:top w:val="none" w:sz="0" w:space="0" w:color="auto"/>
        <w:left w:val="none" w:sz="0" w:space="0" w:color="auto"/>
        <w:bottom w:val="none" w:sz="0" w:space="0" w:color="auto"/>
        <w:right w:val="none" w:sz="0" w:space="0" w:color="auto"/>
      </w:divBdr>
    </w:div>
    <w:div w:id="1460562897">
      <w:bodyDiv w:val="1"/>
      <w:marLeft w:val="0"/>
      <w:marRight w:val="0"/>
      <w:marTop w:val="0"/>
      <w:marBottom w:val="0"/>
      <w:divBdr>
        <w:top w:val="none" w:sz="0" w:space="0" w:color="auto"/>
        <w:left w:val="none" w:sz="0" w:space="0" w:color="auto"/>
        <w:bottom w:val="none" w:sz="0" w:space="0" w:color="auto"/>
        <w:right w:val="none" w:sz="0" w:space="0" w:color="auto"/>
      </w:divBdr>
    </w:div>
    <w:div w:id="1463383567">
      <w:bodyDiv w:val="1"/>
      <w:marLeft w:val="0"/>
      <w:marRight w:val="0"/>
      <w:marTop w:val="0"/>
      <w:marBottom w:val="0"/>
      <w:divBdr>
        <w:top w:val="none" w:sz="0" w:space="0" w:color="auto"/>
        <w:left w:val="none" w:sz="0" w:space="0" w:color="auto"/>
        <w:bottom w:val="none" w:sz="0" w:space="0" w:color="auto"/>
        <w:right w:val="none" w:sz="0" w:space="0" w:color="auto"/>
      </w:divBdr>
    </w:div>
    <w:div w:id="1480228709">
      <w:bodyDiv w:val="1"/>
      <w:marLeft w:val="0"/>
      <w:marRight w:val="0"/>
      <w:marTop w:val="0"/>
      <w:marBottom w:val="0"/>
      <w:divBdr>
        <w:top w:val="none" w:sz="0" w:space="0" w:color="auto"/>
        <w:left w:val="none" w:sz="0" w:space="0" w:color="auto"/>
        <w:bottom w:val="none" w:sz="0" w:space="0" w:color="auto"/>
        <w:right w:val="none" w:sz="0" w:space="0" w:color="auto"/>
      </w:divBdr>
    </w:div>
    <w:div w:id="1483817163">
      <w:bodyDiv w:val="1"/>
      <w:marLeft w:val="0"/>
      <w:marRight w:val="0"/>
      <w:marTop w:val="0"/>
      <w:marBottom w:val="0"/>
      <w:divBdr>
        <w:top w:val="none" w:sz="0" w:space="0" w:color="auto"/>
        <w:left w:val="none" w:sz="0" w:space="0" w:color="auto"/>
        <w:bottom w:val="none" w:sz="0" w:space="0" w:color="auto"/>
        <w:right w:val="none" w:sz="0" w:space="0" w:color="auto"/>
      </w:divBdr>
    </w:div>
    <w:div w:id="1489327952">
      <w:bodyDiv w:val="1"/>
      <w:marLeft w:val="0"/>
      <w:marRight w:val="0"/>
      <w:marTop w:val="0"/>
      <w:marBottom w:val="0"/>
      <w:divBdr>
        <w:top w:val="none" w:sz="0" w:space="0" w:color="auto"/>
        <w:left w:val="none" w:sz="0" w:space="0" w:color="auto"/>
        <w:bottom w:val="none" w:sz="0" w:space="0" w:color="auto"/>
        <w:right w:val="none" w:sz="0" w:space="0" w:color="auto"/>
      </w:divBdr>
    </w:div>
    <w:div w:id="1490364425">
      <w:bodyDiv w:val="1"/>
      <w:marLeft w:val="0"/>
      <w:marRight w:val="0"/>
      <w:marTop w:val="0"/>
      <w:marBottom w:val="0"/>
      <w:divBdr>
        <w:top w:val="none" w:sz="0" w:space="0" w:color="auto"/>
        <w:left w:val="none" w:sz="0" w:space="0" w:color="auto"/>
        <w:bottom w:val="none" w:sz="0" w:space="0" w:color="auto"/>
        <w:right w:val="none" w:sz="0" w:space="0" w:color="auto"/>
      </w:divBdr>
    </w:div>
    <w:div w:id="1491749198">
      <w:bodyDiv w:val="1"/>
      <w:marLeft w:val="0"/>
      <w:marRight w:val="0"/>
      <w:marTop w:val="0"/>
      <w:marBottom w:val="0"/>
      <w:divBdr>
        <w:top w:val="none" w:sz="0" w:space="0" w:color="auto"/>
        <w:left w:val="none" w:sz="0" w:space="0" w:color="auto"/>
        <w:bottom w:val="none" w:sz="0" w:space="0" w:color="auto"/>
        <w:right w:val="none" w:sz="0" w:space="0" w:color="auto"/>
      </w:divBdr>
    </w:div>
    <w:div w:id="1492793795">
      <w:bodyDiv w:val="1"/>
      <w:marLeft w:val="0"/>
      <w:marRight w:val="0"/>
      <w:marTop w:val="0"/>
      <w:marBottom w:val="0"/>
      <w:divBdr>
        <w:top w:val="none" w:sz="0" w:space="0" w:color="auto"/>
        <w:left w:val="none" w:sz="0" w:space="0" w:color="auto"/>
        <w:bottom w:val="none" w:sz="0" w:space="0" w:color="auto"/>
        <w:right w:val="none" w:sz="0" w:space="0" w:color="auto"/>
      </w:divBdr>
    </w:div>
    <w:div w:id="1494419335">
      <w:bodyDiv w:val="1"/>
      <w:marLeft w:val="0"/>
      <w:marRight w:val="0"/>
      <w:marTop w:val="0"/>
      <w:marBottom w:val="0"/>
      <w:divBdr>
        <w:top w:val="none" w:sz="0" w:space="0" w:color="auto"/>
        <w:left w:val="none" w:sz="0" w:space="0" w:color="auto"/>
        <w:bottom w:val="none" w:sz="0" w:space="0" w:color="auto"/>
        <w:right w:val="none" w:sz="0" w:space="0" w:color="auto"/>
      </w:divBdr>
    </w:div>
    <w:div w:id="1496919870">
      <w:bodyDiv w:val="1"/>
      <w:marLeft w:val="0"/>
      <w:marRight w:val="0"/>
      <w:marTop w:val="0"/>
      <w:marBottom w:val="0"/>
      <w:divBdr>
        <w:top w:val="none" w:sz="0" w:space="0" w:color="auto"/>
        <w:left w:val="none" w:sz="0" w:space="0" w:color="auto"/>
        <w:bottom w:val="none" w:sz="0" w:space="0" w:color="auto"/>
        <w:right w:val="none" w:sz="0" w:space="0" w:color="auto"/>
      </w:divBdr>
    </w:div>
    <w:div w:id="1499229617">
      <w:bodyDiv w:val="1"/>
      <w:marLeft w:val="0"/>
      <w:marRight w:val="0"/>
      <w:marTop w:val="0"/>
      <w:marBottom w:val="0"/>
      <w:divBdr>
        <w:top w:val="none" w:sz="0" w:space="0" w:color="auto"/>
        <w:left w:val="none" w:sz="0" w:space="0" w:color="auto"/>
        <w:bottom w:val="none" w:sz="0" w:space="0" w:color="auto"/>
        <w:right w:val="none" w:sz="0" w:space="0" w:color="auto"/>
      </w:divBdr>
    </w:div>
    <w:div w:id="1508134190">
      <w:bodyDiv w:val="1"/>
      <w:marLeft w:val="0"/>
      <w:marRight w:val="0"/>
      <w:marTop w:val="0"/>
      <w:marBottom w:val="0"/>
      <w:divBdr>
        <w:top w:val="none" w:sz="0" w:space="0" w:color="auto"/>
        <w:left w:val="none" w:sz="0" w:space="0" w:color="auto"/>
        <w:bottom w:val="none" w:sz="0" w:space="0" w:color="auto"/>
        <w:right w:val="none" w:sz="0" w:space="0" w:color="auto"/>
      </w:divBdr>
    </w:div>
    <w:div w:id="1509172610">
      <w:bodyDiv w:val="1"/>
      <w:marLeft w:val="0"/>
      <w:marRight w:val="0"/>
      <w:marTop w:val="0"/>
      <w:marBottom w:val="0"/>
      <w:divBdr>
        <w:top w:val="none" w:sz="0" w:space="0" w:color="auto"/>
        <w:left w:val="none" w:sz="0" w:space="0" w:color="auto"/>
        <w:bottom w:val="none" w:sz="0" w:space="0" w:color="auto"/>
        <w:right w:val="none" w:sz="0" w:space="0" w:color="auto"/>
      </w:divBdr>
    </w:div>
    <w:div w:id="1512139027">
      <w:bodyDiv w:val="1"/>
      <w:marLeft w:val="0"/>
      <w:marRight w:val="0"/>
      <w:marTop w:val="0"/>
      <w:marBottom w:val="0"/>
      <w:divBdr>
        <w:top w:val="none" w:sz="0" w:space="0" w:color="auto"/>
        <w:left w:val="none" w:sz="0" w:space="0" w:color="auto"/>
        <w:bottom w:val="none" w:sz="0" w:space="0" w:color="auto"/>
        <w:right w:val="none" w:sz="0" w:space="0" w:color="auto"/>
      </w:divBdr>
    </w:div>
    <w:div w:id="1515027355">
      <w:bodyDiv w:val="1"/>
      <w:marLeft w:val="0"/>
      <w:marRight w:val="0"/>
      <w:marTop w:val="0"/>
      <w:marBottom w:val="0"/>
      <w:divBdr>
        <w:top w:val="none" w:sz="0" w:space="0" w:color="auto"/>
        <w:left w:val="none" w:sz="0" w:space="0" w:color="auto"/>
        <w:bottom w:val="none" w:sz="0" w:space="0" w:color="auto"/>
        <w:right w:val="none" w:sz="0" w:space="0" w:color="auto"/>
      </w:divBdr>
    </w:div>
    <w:div w:id="1516193699">
      <w:bodyDiv w:val="1"/>
      <w:marLeft w:val="0"/>
      <w:marRight w:val="0"/>
      <w:marTop w:val="0"/>
      <w:marBottom w:val="0"/>
      <w:divBdr>
        <w:top w:val="none" w:sz="0" w:space="0" w:color="auto"/>
        <w:left w:val="none" w:sz="0" w:space="0" w:color="auto"/>
        <w:bottom w:val="none" w:sz="0" w:space="0" w:color="auto"/>
        <w:right w:val="none" w:sz="0" w:space="0" w:color="auto"/>
      </w:divBdr>
    </w:div>
    <w:div w:id="1518158836">
      <w:bodyDiv w:val="1"/>
      <w:marLeft w:val="0"/>
      <w:marRight w:val="0"/>
      <w:marTop w:val="0"/>
      <w:marBottom w:val="0"/>
      <w:divBdr>
        <w:top w:val="none" w:sz="0" w:space="0" w:color="auto"/>
        <w:left w:val="none" w:sz="0" w:space="0" w:color="auto"/>
        <w:bottom w:val="none" w:sz="0" w:space="0" w:color="auto"/>
        <w:right w:val="none" w:sz="0" w:space="0" w:color="auto"/>
      </w:divBdr>
    </w:div>
    <w:div w:id="1521090926">
      <w:bodyDiv w:val="1"/>
      <w:marLeft w:val="0"/>
      <w:marRight w:val="0"/>
      <w:marTop w:val="0"/>
      <w:marBottom w:val="0"/>
      <w:divBdr>
        <w:top w:val="none" w:sz="0" w:space="0" w:color="auto"/>
        <w:left w:val="none" w:sz="0" w:space="0" w:color="auto"/>
        <w:bottom w:val="none" w:sz="0" w:space="0" w:color="auto"/>
        <w:right w:val="none" w:sz="0" w:space="0" w:color="auto"/>
      </w:divBdr>
    </w:div>
    <w:div w:id="1521360638">
      <w:bodyDiv w:val="1"/>
      <w:marLeft w:val="0"/>
      <w:marRight w:val="0"/>
      <w:marTop w:val="0"/>
      <w:marBottom w:val="0"/>
      <w:divBdr>
        <w:top w:val="none" w:sz="0" w:space="0" w:color="auto"/>
        <w:left w:val="none" w:sz="0" w:space="0" w:color="auto"/>
        <w:bottom w:val="none" w:sz="0" w:space="0" w:color="auto"/>
        <w:right w:val="none" w:sz="0" w:space="0" w:color="auto"/>
      </w:divBdr>
    </w:div>
    <w:div w:id="1521505211">
      <w:bodyDiv w:val="1"/>
      <w:marLeft w:val="0"/>
      <w:marRight w:val="0"/>
      <w:marTop w:val="0"/>
      <w:marBottom w:val="0"/>
      <w:divBdr>
        <w:top w:val="none" w:sz="0" w:space="0" w:color="auto"/>
        <w:left w:val="none" w:sz="0" w:space="0" w:color="auto"/>
        <w:bottom w:val="none" w:sz="0" w:space="0" w:color="auto"/>
        <w:right w:val="none" w:sz="0" w:space="0" w:color="auto"/>
      </w:divBdr>
    </w:div>
    <w:div w:id="1521627688">
      <w:bodyDiv w:val="1"/>
      <w:marLeft w:val="0"/>
      <w:marRight w:val="0"/>
      <w:marTop w:val="0"/>
      <w:marBottom w:val="0"/>
      <w:divBdr>
        <w:top w:val="none" w:sz="0" w:space="0" w:color="auto"/>
        <w:left w:val="none" w:sz="0" w:space="0" w:color="auto"/>
        <w:bottom w:val="none" w:sz="0" w:space="0" w:color="auto"/>
        <w:right w:val="none" w:sz="0" w:space="0" w:color="auto"/>
      </w:divBdr>
    </w:div>
    <w:div w:id="1523325010">
      <w:bodyDiv w:val="1"/>
      <w:marLeft w:val="0"/>
      <w:marRight w:val="0"/>
      <w:marTop w:val="0"/>
      <w:marBottom w:val="0"/>
      <w:divBdr>
        <w:top w:val="none" w:sz="0" w:space="0" w:color="auto"/>
        <w:left w:val="none" w:sz="0" w:space="0" w:color="auto"/>
        <w:bottom w:val="none" w:sz="0" w:space="0" w:color="auto"/>
        <w:right w:val="none" w:sz="0" w:space="0" w:color="auto"/>
      </w:divBdr>
    </w:div>
    <w:div w:id="1525243318">
      <w:bodyDiv w:val="1"/>
      <w:marLeft w:val="0"/>
      <w:marRight w:val="0"/>
      <w:marTop w:val="0"/>
      <w:marBottom w:val="0"/>
      <w:divBdr>
        <w:top w:val="none" w:sz="0" w:space="0" w:color="auto"/>
        <w:left w:val="none" w:sz="0" w:space="0" w:color="auto"/>
        <w:bottom w:val="none" w:sz="0" w:space="0" w:color="auto"/>
        <w:right w:val="none" w:sz="0" w:space="0" w:color="auto"/>
      </w:divBdr>
    </w:div>
    <w:div w:id="1527399708">
      <w:bodyDiv w:val="1"/>
      <w:marLeft w:val="0"/>
      <w:marRight w:val="0"/>
      <w:marTop w:val="0"/>
      <w:marBottom w:val="0"/>
      <w:divBdr>
        <w:top w:val="none" w:sz="0" w:space="0" w:color="auto"/>
        <w:left w:val="none" w:sz="0" w:space="0" w:color="auto"/>
        <w:bottom w:val="none" w:sz="0" w:space="0" w:color="auto"/>
        <w:right w:val="none" w:sz="0" w:space="0" w:color="auto"/>
      </w:divBdr>
    </w:div>
    <w:div w:id="1528324041">
      <w:bodyDiv w:val="1"/>
      <w:marLeft w:val="0"/>
      <w:marRight w:val="0"/>
      <w:marTop w:val="0"/>
      <w:marBottom w:val="0"/>
      <w:divBdr>
        <w:top w:val="none" w:sz="0" w:space="0" w:color="auto"/>
        <w:left w:val="none" w:sz="0" w:space="0" w:color="auto"/>
        <w:bottom w:val="none" w:sz="0" w:space="0" w:color="auto"/>
        <w:right w:val="none" w:sz="0" w:space="0" w:color="auto"/>
      </w:divBdr>
    </w:div>
    <w:div w:id="1531646571">
      <w:bodyDiv w:val="1"/>
      <w:marLeft w:val="0"/>
      <w:marRight w:val="0"/>
      <w:marTop w:val="0"/>
      <w:marBottom w:val="0"/>
      <w:divBdr>
        <w:top w:val="none" w:sz="0" w:space="0" w:color="auto"/>
        <w:left w:val="none" w:sz="0" w:space="0" w:color="auto"/>
        <w:bottom w:val="none" w:sz="0" w:space="0" w:color="auto"/>
        <w:right w:val="none" w:sz="0" w:space="0" w:color="auto"/>
      </w:divBdr>
    </w:div>
    <w:div w:id="1534345352">
      <w:bodyDiv w:val="1"/>
      <w:marLeft w:val="0"/>
      <w:marRight w:val="0"/>
      <w:marTop w:val="0"/>
      <w:marBottom w:val="0"/>
      <w:divBdr>
        <w:top w:val="none" w:sz="0" w:space="0" w:color="auto"/>
        <w:left w:val="none" w:sz="0" w:space="0" w:color="auto"/>
        <w:bottom w:val="none" w:sz="0" w:space="0" w:color="auto"/>
        <w:right w:val="none" w:sz="0" w:space="0" w:color="auto"/>
      </w:divBdr>
    </w:div>
    <w:div w:id="1534879501">
      <w:bodyDiv w:val="1"/>
      <w:marLeft w:val="0"/>
      <w:marRight w:val="0"/>
      <w:marTop w:val="0"/>
      <w:marBottom w:val="0"/>
      <w:divBdr>
        <w:top w:val="none" w:sz="0" w:space="0" w:color="auto"/>
        <w:left w:val="none" w:sz="0" w:space="0" w:color="auto"/>
        <w:bottom w:val="none" w:sz="0" w:space="0" w:color="auto"/>
        <w:right w:val="none" w:sz="0" w:space="0" w:color="auto"/>
      </w:divBdr>
    </w:div>
    <w:div w:id="1538157444">
      <w:bodyDiv w:val="1"/>
      <w:marLeft w:val="0"/>
      <w:marRight w:val="0"/>
      <w:marTop w:val="0"/>
      <w:marBottom w:val="0"/>
      <w:divBdr>
        <w:top w:val="none" w:sz="0" w:space="0" w:color="auto"/>
        <w:left w:val="none" w:sz="0" w:space="0" w:color="auto"/>
        <w:bottom w:val="none" w:sz="0" w:space="0" w:color="auto"/>
        <w:right w:val="none" w:sz="0" w:space="0" w:color="auto"/>
      </w:divBdr>
    </w:div>
    <w:div w:id="1542012998">
      <w:bodyDiv w:val="1"/>
      <w:marLeft w:val="0"/>
      <w:marRight w:val="0"/>
      <w:marTop w:val="0"/>
      <w:marBottom w:val="0"/>
      <w:divBdr>
        <w:top w:val="none" w:sz="0" w:space="0" w:color="auto"/>
        <w:left w:val="none" w:sz="0" w:space="0" w:color="auto"/>
        <w:bottom w:val="none" w:sz="0" w:space="0" w:color="auto"/>
        <w:right w:val="none" w:sz="0" w:space="0" w:color="auto"/>
      </w:divBdr>
    </w:div>
    <w:div w:id="1546675878">
      <w:bodyDiv w:val="1"/>
      <w:marLeft w:val="0"/>
      <w:marRight w:val="0"/>
      <w:marTop w:val="0"/>
      <w:marBottom w:val="0"/>
      <w:divBdr>
        <w:top w:val="none" w:sz="0" w:space="0" w:color="auto"/>
        <w:left w:val="none" w:sz="0" w:space="0" w:color="auto"/>
        <w:bottom w:val="none" w:sz="0" w:space="0" w:color="auto"/>
        <w:right w:val="none" w:sz="0" w:space="0" w:color="auto"/>
      </w:divBdr>
    </w:div>
    <w:div w:id="1548638570">
      <w:bodyDiv w:val="1"/>
      <w:marLeft w:val="0"/>
      <w:marRight w:val="0"/>
      <w:marTop w:val="0"/>
      <w:marBottom w:val="0"/>
      <w:divBdr>
        <w:top w:val="none" w:sz="0" w:space="0" w:color="auto"/>
        <w:left w:val="none" w:sz="0" w:space="0" w:color="auto"/>
        <w:bottom w:val="none" w:sz="0" w:space="0" w:color="auto"/>
        <w:right w:val="none" w:sz="0" w:space="0" w:color="auto"/>
      </w:divBdr>
    </w:div>
    <w:div w:id="1552233114">
      <w:bodyDiv w:val="1"/>
      <w:marLeft w:val="0"/>
      <w:marRight w:val="0"/>
      <w:marTop w:val="0"/>
      <w:marBottom w:val="0"/>
      <w:divBdr>
        <w:top w:val="none" w:sz="0" w:space="0" w:color="auto"/>
        <w:left w:val="none" w:sz="0" w:space="0" w:color="auto"/>
        <w:bottom w:val="none" w:sz="0" w:space="0" w:color="auto"/>
        <w:right w:val="none" w:sz="0" w:space="0" w:color="auto"/>
      </w:divBdr>
    </w:div>
    <w:div w:id="1553467049">
      <w:bodyDiv w:val="1"/>
      <w:marLeft w:val="0"/>
      <w:marRight w:val="0"/>
      <w:marTop w:val="0"/>
      <w:marBottom w:val="0"/>
      <w:divBdr>
        <w:top w:val="none" w:sz="0" w:space="0" w:color="auto"/>
        <w:left w:val="none" w:sz="0" w:space="0" w:color="auto"/>
        <w:bottom w:val="none" w:sz="0" w:space="0" w:color="auto"/>
        <w:right w:val="none" w:sz="0" w:space="0" w:color="auto"/>
      </w:divBdr>
    </w:div>
    <w:div w:id="1553539306">
      <w:bodyDiv w:val="1"/>
      <w:marLeft w:val="0"/>
      <w:marRight w:val="0"/>
      <w:marTop w:val="0"/>
      <w:marBottom w:val="0"/>
      <w:divBdr>
        <w:top w:val="none" w:sz="0" w:space="0" w:color="auto"/>
        <w:left w:val="none" w:sz="0" w:space="0" w:color="auto"/>
        <w:bottom w:val="none" w:sz="0" w:space="0" w:color="auto"/>
        <w:right w:val="none" w:sz="0" w:space="0" w:color="auto"/>
      </w:divBdr>
    </w:div>
    <w:div w:id="1563835566">
      <w:bodyDiv w:val="1"/>
      <w:marLeft w:val="0"/>
      <w:marRight w:val="0"/>
      <w:marTop w:val="0"/>
      <w:marBottom w:val="0"/>
      <w:divBdr>
        <w:top w:val="none" w:sz="0" w:space="0" w:color="auto"/>
        <w:left w:val="none" w:sz="0" w:space="0" w:color="auto"/>
        <w:bottom w:val="none" w:sz="0" w:space="0" w:color="auto"/>
        <w:right w:val="none" w:sz="0" w:space="0" w:color="auto"/>
      </w:divBdr>
    </w:div>
    <w:div w:id="1567642694">
      <w:bodyDiv w:val="1"/>
      <w:marLeft w:val="0"/>
      <w:marRight w:val="0"/>
      <w:marTop w:val="0"/>
      <w:marBottom w:val="0"/>
      <w:divBdr>
        <w:top w:val="none" w:sz="0" w:space="0" w:color="auto"/>
        <w:left w:val="none" w:sz="0" w:space="0" w:color="auto"/>
        <w:bottom w:val="none" w:sz="0" w:space="0" w:color="auto"/>
        <w:right w:val="none" w:sz="0" w:space="0" w:color="auto"/>
      </w:divBdr>
    </w:div>
    <w:div w:id="1570118216">
      <w:bodyDiv w:val="1"/>
      <w:marLeft w:val="0"/>
      <w:marRight w:val="0"/>
      <w:marTop w:val="0"/>
      <w:marBottom w:val="0"/>
      <w:divBdr>
        <w:top w:val="none" w:sz="0" w:space="0" w:color="auto"/>
        <w:left w:val="none" w:sz="0" w:space="0" w:color="auto"/>
        <w:bottom w:val="none" w:sz="0" w:space="0" w:color="auto"/>
        <w:right w:val="none" w:sz="0" w:space="0" w:color="auto"/>
      </w:divBdr>
    </w:div>
    <w:div w:id="1576428914">
      <w:bodyDiv w:val="1"/>
      <w:marLeft w:val="0"/>
      <w:marRight w:val="0"/>
      <w:marTop w:val="0"/>
      <w:marBottom w:val="0"/>
      <w:divBdr>
        <w:top w:val="none" w:sz="0" w:space="0" w:color="auto"/>
        <w:left w:val="none" w:sz="0" w:space="0" w:color="auto"/>
        <w:bottom w:val="none" w:sz="0" w:space="0" w:color="auto"/>
        <w:right w:val="none" w:sz="0" w:space="0" w:color="auto"/>
      </w:divBdr>
    </w:div>
    <w:div w:id="1577855585">
      <w:bodyDiv w:val="1"/>
      <w:marLeft w:val="0"/>
      <w:marRight w:val="0"/>
      <w:marTop w:val="0"/>
      <w:marBottom w:val="0"/>
      <w:divBdr>
        <w:top w:val="none" w:sz="0" w:space="0" w:color="auto"/>
        <w:left w:val="none" w:sz="0" w:space="0" w:color="auto"/>
        <w:bottom w:val="none" w:sz="0" w:space="0" w:color="auto"/>
        <w:right w:val="none" w:sz="0" w:space="0" w:color="auto"/>
      </w:divBdr>
    </w:div>
    <w:div w:id="1583030424">
      <w:bodyDiv w:val="1"/>
      <w:marLeft w:val="0"/>
      <w:marRight w:val="0"/>
      <w:marTop w:val="0"/>
      <w:marBottom w:val="0"/>
      <w:divBdr>
        <w:top w:val="none" w:sz="0" w:space="0" w:color="auto"/>
        <w:left w:val="none" w:sz="0" w:space="0" w:color="auto"/>
        <w:bottom w:val="none" w:sz="0" w:space="0" w:color="auto"/>
        <w:right w:val="none" w:sz="0" w:space="0" w:color="auto"/>
      </w:divBdr>
    </w:div>
    <w:div w:id="1588030305">
      <w:bodyDiv w:val="1"/>
      <w:marLeft w:val="0"/>
      <w:marRight w:val="0"/>
      <w:marTop w:val="0"/>
      <w:marBottom w:val="0"/>
      <w:divBdr>
        <w:top w:val="none" w:sz="0" w:space="0" w:color="auto"/>
        <w:left w:val="none" w:sz="0" w:space="0" w:color="auto"/>
        <w:bottom w:val="none" w:sz="0" w:space="0" w:color="auto"/>
        <w:right w:val="none" w:sz="0" w:space="0" w:color="auto"/>
      </w:divBdr>
    </w:div>
    <w:div w:id="1589193429">
      <w:bodyDiv w:val="1"/>
      <w:marLeft w:val="0"/>
      <w:marRight w:val="0"/>
      <w:marTop w:val="0"/>
      <w:marBottom w:val="0"/>
      <w:divBdr>
        <w:top w:val="none" w:sz="0" w:space="0" w:color="auto"/>
        <w:left w:val="none" w:sz="0" w:space="0" w:color="auto"/>
        <w:bottom w:val="none" w:sz="0" w:space="0" w:color="auto"/>
        <w:right w:val="none" w:sz="0" w:space="0" w:color="auto"/>
      </w:divBdr>
    </w:div>
    <w:div w:id="1590578123">
      <w:bodyDiv w:val="1"/>
      <w:marLeft w:val="0"/>
      <w:marRight w:val="0"/>
      <w:marTop w:val="0"/>
      <w:marBottom w:val="0"/>
      <w:divBdr>
        <w:top w:val="none" w:sz="0" w:space="0" w:color="auto"/>
        <w:left w:val="none" w:sz="0" w:space="0" w:color="auto"/>
        <w:bottom w:val="none" w:sz="0" w:space="0" w:color="auto"/>
        <w:right w:val="none" w:sz="0" w:space="0" w:color="auto"/>
      </w:divBdr>
    </w:div>
    <w:div w:id="1608658158">
      <w:bodyDiv w:val="1"/>
      <w:marLeft w:val="0"/>
      <w:marRight w:val="0"/>
      <w:marTop w:val="0"/>
      <w:marBottom w:val="0"/>
      <w:divBdr>
        <w:top w:val="none" w:sz="0" w:space="0" w:color="auto"/>
        <w:left w:val="none" w:sz="0" w:space="0" w:color="auto"/>
        <w:bottom w:val="none" w:sz="0" w:space="0" w:color="auto"/>
        <w:right w:val="none" w:sz="0" w:space="0" w:color="auto"/>
      </w:divBdr>
    </w:div>
    <w:div w:id="1619291666">
      <w:bodyDiv w:val="1"/>
      <w:marLeft w:val="0"/>
      <w:marRight w:val="0"/>
      <w:marTop w:val="0"/>
      <w:marBottom w:val="0"/>
      <w:divBdr>
        <w:top w:val="none" w:sz="0" w:space="0" w:color="auto"/>
        <w:left w:val="none" w:sz="0" w:space="0" w:color="auto"/>
        <w:bottom w:val="none" w:sz="0" w:space="0" w:color="auto"/>
        <w:right w:val="none" w:sz="0" w:space="0" w:color="auto"/>
      </w:divBdr>
    </w:div>
    <w:div w:id="1619677281">
      <w:bodyDiv w:val="1"/>
      <w:marLeft w:val="0"/>
      <w:marRight w:val="0"/>
      <w:marTop w:val="0"/>
      <w:marBottom w:val="0"/>
      <w:divBdr>
        <w:top w:val="none" w:sz="0" w:space="0" w:color="auto"/>
        <w:left w:val="none" w:sz="0" w:space="0" w:color="auto"/>
        <w:bottom w:val="none" w:sz="0" w:space="0" w:color="auto"/>
        <w:right w:val="none" w:sz="0" w:space="0" w:color="auto"/>
      </w:divBdr>
    </w:div>
    <w:div w:id="1624459162">
      <w:bodyDiv w:val="1"/>
      <w:marLeft w:val="0"/>
      <w:marRight w:val="0"/>
      <w:marTop w:val="0"/>
      <w:marBottom w:val="0"/>
      <w:divBdr>
        <w:top w:val="none" w:sz="0" w:space="0" w:color="auto"/>
        <w:left w:val="none" w:sz="0" w:space="0" w:color="auto"/>
        <w:bottom w:val="none" w:sz="0" w:space="0" w:color="auto"/>
        <w:right w:val="none" w:sz="0" w:space="0" w:color="auto"/>
      </w:divBdr>
    </w:div>
    <w:div w:id="1633905250">
      <w:bodyDiv w:val="1"/>
      <w:marLeft w:val="0"/>
      <w:marRight w:val="0"/>
      <w:marTop w:val="0"/>
      <w:marBottom w:val="0"/>
      <w:divBdr>
        <w:top w:val="none" w:sz="0" w:space="0" w:color="auto"/>
        <w:left w:val="none" w:sz="0" w:space="0" w:color="auto"/>
        <w:bottom w:val="none" w:sz="0" w:space="0" w:color="auto"/>
        <w:right w:val="none" w:sz="0" w:space="0" w:color="auto"/>
      </w:divBdr>
    </w:div>
    <w:div w:id="1637569009">
      <w:bodyDiv w:val="1"/>
      <w:marLeft w:val="0"/>
      <w:marRight w:val="0"/>
      <w:marTop w:val="0"/>
      <w:marBottom w:val="0"/>
      <w:divBdr>
        <w:top w:val="none" w:sz="0" w:space="0" w:color="auto"/>
        <w:left w:val="none" w:sz="0" w:space="0" w:color="auto"/>
        <w:bottom w:val="none" w:sz="0" w:space="0" w:color="auto"/>
        <w:right w:val="none" w:sz="0" w:space="0" w:color="auto"/>
      </w:divBdr>
    </w:div>
    <w:div w:id="1647126224">
      <w:bodyDiv w:val="1"/>
      <w:marLeft w:val="0"/>
      <w:marRight w:val="0"/>
      <w:marTop w:val="0"/>
      <w:marBottom w:val="0"/>
      <w:divBdr>
        <w:top w:val="none" w:sz="0" w:space="0" w:color="auto"/>
        <w:left w:val="none" w:sz="0" w:space="0" w:color="auto"/>
        <w:bottom w:val="none" w:sz="0" w:space="0" w:color="auto"/>
        <w:right w:val="none" w:sz="0" w:space="0" w:color="auto"/>
      </w:divBdr>
    </w:div>
    <w:div w:id="1652634594">
      <w:bodyDiv w:val="1"/>
      <w:marLeft w:val="0"/>
      <w:marRight w:val="0"/>
      <w:marTop w:val="0"/>
      <w:marBottom w:val="0"/>
      <w:divBdr>
        <w:top w:val="none" w:sz="0" w:space="0" w:color="auto"/>
        <w:left w:val="none" w:sz="0" w:space="0" w:color="auto"/>
        <w:bottom w:val="none" w:sz="0" w:space="0" w:color="auto"/>
        <w:right w:val="none" w:sz="0" w:space="0" w:color="auto"/>
      </w:divBdr>
    </w:div>
    <w:div w:id="1654600427">
      <w:bodyDiv w:val="1"/>
      <w:marLeft w:val="0"/>
      <w:marRight w:val="0"/>
      <w:marTop w:val="0"/>
      <w:marBottom w:val="0"/>
      <w:divBdr>
        <w:top w:val="none" w:sz="0" w:space="0" w:color="auto"/>
        <w:left w:val="none" w:sz="0" w:space="0" w:color="auto"/>
        <w:bottom w:val="none" w:sz="0" w:space="0" w:color="auto"/>
        <w:right w:val="none" w:sz="0" w:space="0" w:color="auto"/>
      </w:divBdr>
    </w:div>
    <w:div w:id="1656953171">
      <w:bodyDiv w:val="1"/>
      <w:marLeft w:val="0"/>
      <w:marRight w:val="0"/>
      <w:marTop w:val="0"/>
      <w:marBottom w:val="0"/>
      <w:divBdr>
        <w:top w:val="none" w:sz="0" w:space="0" w:color="auto"/>
        <w:left w:val="none" w:sz="0" w:space="0" w:color="auto"/>
        <w:bottom w:val="none" w:sz="0" w:space="0" w:color="auto"/>
        <w:right w:val="none" w:sz="0" w:space="0" w:color="auto"/>
      </w:divBdr>
    </w:div>
    <w:div w:id="1666124210">
      <w:bodyDiv w:val="1"/>
      <w:marLeft w:val="0"/>
      <w:marRight w:val="0"/>
      <w:marTop w:val="0"/>
      <w:marBottom w:val="0"/>
      <w:divBdr>
        <w:top w:val="none" w:sz="0" w:space="0" w:color="auto"/>
        <w:left w:val="none" w:sz="0" w:space="0" w:color="auto"/>
        <w:bottom w:val="none" w:sz="0" w:space="0" w:color="auto"/>
        <w:right w:val="none" w:sz="0" w:space="0" w:color="auto"/>
      </w:divBdr>
    </w:div>
    <w:div w:id="1667438522">
      <w:bodyDiv w:val="1"/>
      <w:marLeft w:val="0"/>
      <w:marRight w:val="0"/>
      <w:marTop w:val="0"/>
      <w:marBottom w:val="0"/>
      <w:divBdr>
        <w:top w:val="none" w:sz="0" w:space="0" w:color="auto"/>
        <w:left w:val="none" w:sz="0" w:space="0" w:color="auto"/>
        <w:bottom w:val="none" w:sz="0" w:space="0" w:color="auto"/>
        <w:right w:val="none" w:sz="0" w:space="0" w:color="auto"/>
      </w:divBdr>
    </w:div>
    <w:div w:id="1667828398">
      <w:bodyDiv w:val="1"/>
      <w:marLeft w:val="0"/>
      <w:marRight w:val="0"/>
      <w:marTop w:val="0"/>
      <w:marBottom w:val="0"/>
      <w:divBdr>
        <w:top w:val="none" w:sz="0" w:space="0" w:color="auto"/>
        <w:left w:val="none" w:sz="0" w:space="0" w:color="auto"/>
        <w:bottom w:val="none" w:sz="0" w:space="0" w:color="auto"/>
        <w:right w:val="none" w:sz="0" w:space="0" w:color="auto"/>
      </w:divBdr>
    </w:div>
    <w:div w:id="1669333830">
      <w:bodyDiv w:val="1"/>
      <w:marLeft w:val="0"/>
      <w:marRight w:val="0"/>
      <w:marTop w:val="0"/>
      <w:marBottom w:val="0"/>
      <w:divBdr>
        <w:top w:val="none" w:sz="0" w:space="0" w:color="auto"/>
        <w:left w:val="none" w:sz="0" w:space="0" w:color="auto"/>
        <w:bottom w:val="none" w:sz="0" w:space="0" w:color="auto"/>
        <w:right w:val="none" w:sz="0" w:space="0" w:color="auto"/>
      </w:divBdr>
    </w:div>
    <w:div w:id="1669674071">
      <w:bodyDiv w:val="1"/>
      <w:marLeft w:val="0"/>
      <w:marRight w:val="0"/>
      <w:marTop w:val="0"/>
      <w:marBottom w:val="0"/>
      <w:divBdr>
        <w:top w:val="none" w:sz="0" w:space="0" w:color="auto"/>
        <w:left w:val="none" w:sz="0" w:space="0" w:color="auto"/>
        <w:bottom w:val="none" w:sz="0" w:space="0" w:color="auto"/>
        <w:right w:val="none" w:sz="0" w:space="0" w:color="auto"/>
      </w:divBdr>
    </w:div>
    <w:div w:id="1671712208">
      <w:bodyDiv w:val="1"/>
      <w:marLeft w:val="0"/>
      <w:marRight w:val="0"/>
      <w:marTop w:val="0"/>
      <w:marBottom w:val="0"/>
      <w:divBdr>
        <w:top w:val="none" w:sz="0" w:space="0" w:color="auto"/>
        <w:left w:val="none" w:sz="0" w:space="0" w:color="auto"/>
        <w:bottom w:val="none" w:sz="0" w:space="0" w:color="auto"/>
        <w:right w:val="none" w:sz="0" w:space="0" w:color="auto"/>
      </w:divBdr>
    </w:div>
    <w:div w:id="1672247866">
      <w:bodyDiv w:val="1"/>
      <w:marLeft w:val="0"/>
      <w:marRight w:val="0"/>
      <w:marTop w:val="0"/>
      <w:marBottom w:val="0"/>
      <w:divBdr>
        <w:top w:val="none" w:sz="0" w:space="0" w:color="auto"/>
        <w:left w:val="none" w:sz="0" w:space="0" w:color="auto"/>
        <w:bottom w:val="none" w:sz="0" w:space="0" w:color="auto"/>
        <w:right w:val="none" w:sz="0" w:space="0" w:color="auto"/>
      </w:divBdr>
    </w:div>
    <w:div w:id="1682509983">
      <w:bodyDiv w:val="1"/>
      <w:marLeft w:val="0"/>
      <w:marRight w:val="0"/>
      <w:marTop w:val="0"/>
      <w:marBottom w:val="0"/>
      <w:divBdr>
        <w:top w:val="none" w:sz="0" w:space="0" w:color="auto"/>
        <w:left w:val="none" w:sz="0" w:space="0" w:color="auto"/>
        <w:bottom w:val="none" w:sz="0" w:space="0" w:color="auto"/>
        <w:right w:val="none" w:sz="0" w:space="0" w:color="auto"/>
      </w:divBdr>
    </w:div>
    <w:div w:id="1682929426">
      <w:bodyDiv w:val="1"/>
      <w:marLeft w:val="0"/>
      <w:marRight w:val="0"/>
      <w:marTop w:val="0"/>
      <w:marBottom w:val="0"/>
      <w:divBdr>
        <w:top w:val="none" w:sz="0" w:space="0" w:color="auto"/>
        <w:left w:val="none" w:sz="0" w:space="0" w:color="auto"/>
        <w:bottom w:val="none" w:sz="0" w:space="0" w:color="auto"/>
        <w:right w:val="none" w:sz="0" w:space="0" w:color="auto"/>
      </w:divBdr>
    </w:div>
    <w:div w:id="1686253048">
      <w:bodyDiv w:val="1"/>
      <w:marLeft w:val="0"/>
      <w:marRight w:val="0"/>
      <w:marTop w:val="0"/>
      <w:marBottom w:val="0"/>
      <w:divBdr>
        <w:top w:val="none" w:sz="0" w:space="0" w:color="auto"/>
        <w:left w:val="none" w:sz="0" w:space="0" w:color="auto"/>
        <w:bottom w:val="none" w:sz="0" w:space="0" w:color="auto"/>
        <w:right w:val="none" w:sz="0" w:space="0" w:color="auto"/>
      </w:divBdr>
    </w:div>
    <w:div w:id="1690839592">
      <w:bodyDiv w:val="1"/>
      <w:marLeft w:val="0"/>
      <w:marRight w:val="0"/>
      <w:marTop w:val="0"/>
      <w:marBottom w:val="0"/>
      <w:divBdr>
        <w:top w:val="none" w:sz="0" w:space="0" w:color="auto"/>
        <w:left w:val="none" w:sz="0" w:space="0" w:color="auto"/>
        <w:bottom w:val="none" w:sz="0" w:space="0" w:color="auto"/>
        <w:right w:val="none" w:sz="0" w:space="0" w:color="auto"/>
      </w:divBdr>
    </w:div>
    <w:div w:id="1691375491">
      <w:bodyDiv w:val="1"/>
      <w:marLeft w:val="0"/>
      <w:marRight w:val="0"/>
      <w:marTop w:val="0"/>
      <w:marBottom w:val="0"/>
      <w:divBdr>
        <w:top w:val="none" w:sz="0" w:space="0" w:color="auto"/>
        <w:left w:val="none" w:sz="0" w:space="0" w:color="auto"/>
        <w:bottom w:val="none" w:sz="0" w:space="0" w:color="auto"/>
        <w:right w:val="none" w:sz="0" w:space="0" w:color="auto"/>
      </w:divBdr>
    </w:div>
    <w:div w:id="1692753611">
      <w:bodyDiv w:val="1"/>
      <w:marLeft w:val="0"/>
      <w:marRight w:val="0"/>
      <w:marTop w:val="0"/>
      <w:marBottom w:val="0"/>
      <w:divBdr>
        <w:top w:val="none" w:sz="0" w:space="0" w:color="auto"/>
        <w:left w:val="none" w:sz="0" w:space="0" w:color="auto"/>
        <w:bottom w:val="none" w:sz="0" w:space="0" w:color="auto"/>
        <w:right w:val="none" w:sz="0" w:space="0" w:color="auto"/>
      </w:divBdr>
    </w:div>
    <w:div w:id="1700663934">
      <w:bodyDiv w:val="1"/>
      <w:marLeft w:val="0"/>
      <w:marRight w:val="0"/>
      <w:marTop w:val="0"/>
      <w:marBottom w:val="0"/>
      <w:divBdr>
        <w:top w:val="none" w:sz="0" w:space="0" w:color="auto"/>
        <w:left w:val="none" w:sz="0" w:space="0" w:color="auto"/>
        <w:bottom w:val="none" w:sz="0" w:space="0" w:color="auto"/>
        <w:right w:val="none" w:sz="0" w:space="0" w:color="auto"/>
      </w:divBdr>
    </w:div>
    <w:div w:id="1704477349">
      <w:bodyDiv w:val="1"/>
      <w:marLeft w:val="0"/>
      <w:marRight w:val="0"/>
      <w:marTop w:val="0"/>
      <w:marBottom w:val="0"/>
      <w:divBdr>
        <w:top w:val="none" w:sz="0" w:space="0" w:color="auto"/>
        <w:left w:val="none" w:sz="0" w:space="0" w:color="auto"/>
        <w:bottom w:val="none" w:sz="0" w:space="0" w:color="auto"/>
        <w:right w:val="none" w:sz="0" w:space="0" w:color="auto"/>
      </w:divBdr>
    </w:div>
    <w:div w:id="1705785559">
      <w:bodyDiv w:val="1"/>
      <w:marLeft w:val="0"/>
      <w:marRight w:val="0"/>
      <w:marTop w:val="0"/>
      <w:marBottom w:val="0"/>
      <w:divBdr>
        <w:top w:val="none" w:sz="0" w:space="0" w:color="auto"/>
        <w:left w:val="none" w:sz="0" w:space="0" w:color="auto"/>
        <w:bottom w:val="none" w:sz="0" w:space="0" w:color="auto"/>
        <w:right w:val="none" w:sz="0" w:space="0" w:color="auto"/>
      </w:divBdr>
    </w:div>
    <w:div w:id="1706246860">
      <w:bodyDiv w:val="1"/>
      <w:marLeft w:val="0"/>
      <w:marRight w:val="0"/>
      <w:marTop w:val="0"/>
      <w:marBottom w:val="0"/>
      <w:divBdr>
        <w:top w:val="none" w:sz="0" w:space="0" w:color="auto"/>
        <w:left w:val="none" w:sz="0" w:space="0" w:color="auto"/>
        <w:bottom w:val="none" w:sz="0" w:space="0" w:color="auto"/>
        <w:right w:val="none" w:sz="0" w:space="0" w:color="auto"/>
      </w:divBdr>
    </w:div>
    <w:div w:id="1708722932">
      <w:bodyDiv w:val="1"/>
      <w:marLeft w:val="0"/>
      <w:marRight w:val="0"/>
      <w:marTop w:val="0"/>
      <w:marBottom w:val="0"/>
      <w:divBdr>
        <w:top w:val="none" w:sz="0" w:space="0" w:color="auto"/>
        <w:left w:val="none" w:sz="0" w:space="0" w:color="auto"/>
        <w:bottom w:val="none" w:sz="0" w:space="0" w:color="auto"/>
        <w:right w:val="none" w:sz="0" w:space="0" w:color="auto"/>
      </w:divBdr>
    </w:div>
    <w:div w:id="1708943164">
      <w:bodyDiv w:val="1"/>
      <w:marLeft w:val="0"/>
      <w:marRight w:val="0"/>
      <w:marTop w:val="0"/>
      <w:marBottom w:val="0"/>
      <w:divBdr>
        <w:top w:val="none" w:sz="0" w:space="0" w:color="auto"/>
        <w:left w:val="none" w:sz="0" w:space="0" w:color="auto"/>
        <w:bottom w:val="none" w:sz="0" w:space="0" w:color="auto"/>
        <w:right w:val="none" w:sz="0" w:space="0" w:color="auto"/>
      </w:divBdr>
    </w:div>
    <w:div w:id="1710297503">
      <w:bodyDiv w:val="1"/>
      <w:marLeft w:val="0"/>
      <w:marRight w:val="0"/>
      <w:marTop w:val="0"/>
      <w:marBottom w:val="0"/>
      <w:divBdr>
        <w:top w:val="none" w:sz="0" w:space="0" w:color="auto"/>
        <w:left w:val="none" w:sz="0" w:space="0" w:color="auto"/>
        <w:bottom w:val="none" w:sz="0" w:space="0" w:color="auto"/>
        <w:right w:val="none" w:sz="0" w:space="0" w:color="auto"/>
      </w:divBdr>
    </w:div>
    <w:div w:id="1718092081">
      <w:bodyDiv w:val="1"/>
      <w:marLeft w:val="0"/>
      <w:marRight w:val="0"/>
      <w:marTop w:val="0"/>
      <w:marBottom w:val="0"/>
      <w:divBdr>
        <w:top w:val="none" w:sz="0" w:space="0" w:color="auto"/>
        <w:left w:val="none" w:sz="0" w:space="0" w:color="auto"/>
        <w:bottom w:val="none" w:sz="0" w:space="0" w:color="auto"/>
        <w:right w:val="none" w:sz="0" w:space="0" w:color="auto"/>
      </w:divBdr>
    </w:div>
    <w:div w:id="1725062817">
      <w:bodyDiv w:val="1"/>
      <w:marLeft w:val="0"/>
      <w:marRight w:val="0"/>
      <w:marTop w:val="0"/>
      <w:marBottom w:val="0"/>
      <w:divBdr>
        <w:top w:val="none" w:sz="0" w:space="0" w:color="auto"/>
        <w:left w:val="none" w:sz="0" w:space="0" w:color="auto"/>
        <w:bottom w:val="none" w:sz="0" w:space="0" w:color="auto"/>
        <w:right w:val="none" w:sz="0" w:space="0" w:color="auto"/>
      </w:divBdr>
    </w:div>
    <w:div w:id="1737052007">
      <w:bodyDiv w:val="1"/>
      <w:marLeft w:val="0"/>
      <w:marRight w:val="0"/>
      <w:marTop w:val="0"/>
      <w:marBottom w:val="0"/>
      <w:divBdr>
        <w:top w:val="none" w:sz="0" w:space="0" w:color="auto"/>
        <w:left w:val="none" w:sz="0" w:space="0" w:color="auto"/>
        <w:bottom w:val="none" w:sz="0" w:space="0" w:color="auto"/>
        <w:right w:val="none" w:sz="0" w:space="0" w:color="auto"/>
      </w:divBdr>
    </w:div>
    <w:div w:id="1742751004">
      <w:bodyDiv w:val="1"/>
      <w:marLeft w:val="0"/>
      <w:marRight w:val="0"/>
      <w:marTop w:val="0"/>
      <w:marBottom w:val="0"/>
      <w:divBdr>
        <w:top w:val="none" w:sz="0" w:space="0" w:color="auto"/>
        <w:left w:val="none" w:sz="0" w:space="0" w:color="auto"/>
        <w:bottom w:val="none" w:sz="0" w:space="0" w:color="auto"/>
        <w:right w:val="none" w:sz="0" w:space="0" w:color="auto"/>
      </w:divBdr>
    </w:div>
    <w:div w:id="1744062384">
      <w:bodyDiv w:val="1"/>
      <w:marLeft w:val="0"/>
      <w:marRight w:val="0"/>
      <w:marTop w:val="0"/>
      <w:marBottom w:val="0"/>
      <w:divBdr>
        <w:top w:val="none" w:sz="0" w:space="0" w:color="auto"/>
        <w:left w:val="none" w:sz="0" w:space="0" w:color="auto"/>
        <w:bottom w:val="none" w:sz="0" w:space="0" w:color="auto"/>
        <w:right w:val="none" w:sz="0" w:space="0" w:color="auto"/>
      </w:divBdr>
    </w:div>
    <w:div w:id="1744765061">
      <w:bodyDiv w:val="1"/>
      <w:marLeft w:val="0"/>
      <w:marRight w:val="0"/>
      <w:marTop w:val="0"/>
      <w:marBottom w:val="0"/>
      <w:divBdr>
        <w:top w:val="none" w:sz="0" w:space="0" w:color="auto"/>
        <w:left w:val="none" w:sz="0" w:space="0" w:color="auto"/>
        <w:bottom w:val="none" w:sz="0" w:space="0" w:color="auto"/>
        <w:right w:val="none" w:sz="0" w:space="0" w:color="auto"/>
      </w:divBdr>
    </w:div>
    <w:div w:id="1758943336">
      <w:bodyDiv w:val="1"/>
      <w:marLeft w:val="0"/>
      <w:marRight w:val="0"/>
      <w:marTop w:val="0"/>
      <w:marBottom w:val="0"/>
      <w:divBdr>
        <w:top w:val="none" w:sz="0" w:space="0" w:color="auto"/>
        <w:left w:val="none" w:sz="0" w:space="0" w:color="auto"/>
        <w:bottom w:val="none" w:sz="0" w:space="0" w:color="auto"/>
        <w:right w:val="none" w:sz="0" w:space="0" w:color="auto"/>
      </w:divBdr>
    </w:div>
    <w:div w:id="1759135836">
      <w:bodyDiv w:val="1"/>
      <w:marLeft w:val="0"/>
      <w:marRight w:val="0"/>
      <w:marTop w:val="0"/>
      <w:marBottom w:val="0"/>
      <w:divBdr>
        <w:top w:val="none" w:sz="0" w:space="0" w:color="auto"/>
        <w:left w:val="none" w:sz="0" w:space="0" w:color="auto"/>
        <w:bottom w:val="none" w:sz="0" w:space="0" w:color="auto"/>
        <w:right w:val="none" w:sz="0" w:space="0" w:color="auto"/>
      </w:divBdr>
    </w:div>
    <w:div w:id="1759982048">
      <w:bodyDiv w:val="1"/>
      <w:marLeft w:val="0"/>
      <w:marRight w:val="0"/>
      <w:marTop w:val="0"/>
      <w:marBottom w:val="0"/>
      <w:divBdr>
        <w:top w:val="none" w:sz="0" w:space="0" w:color="auto"/>
        <w:left w:val="none" w:sz="0" w:space="0" w:color="auto"/>
        <w:bottom w:val="none" w:sz="0" w:space="0" w:color="auto"/>
        <w:right w:val="none" w:sz="0" w:space="0" w:color="auto"/>
      </w:divBdr>
    </w:div>
    <w:div w:id="1766219362">
      <w:bodyDiv w:val="1"/>
      <w:marLeft w:val="0"/>
      <w:marRight w:val="0"/>
      <w:marTop w:val="0"/>
      <w:marBottom w:val="0"/>
      <w:divBdr>
        <w:top w:val="none" w:sz="0" w:space="0" w:color="auto"/>
        <w:left w:val="none" w:sz="0" w:space="0" w:color="auto"/>
        <w:bottom w:val="none" w:sz="0" w:space="0" w:color="auto"/>
        <w:right w:val="none" w:sz="0" w:space="0" w:color="auto"/>
      </w:divBdr>
    </w:div>
    <w:div w:id="1769764897">
      <w:bodyDiv w:val="1"/>
      <w:marLeft w:val="0"/>
      <w:marRight w:val="0"/>
      <w:marTop w:val="0"/>
      <w:marBottom w:val="0"/>
      <w:divBdr>
        <w:top w:val="none" w:sz="0" w:space="0" w:color="auto"/>
        <w:left w:val="none" w:sz="0" w:space="0" w:color="auto"/>
        <w:bottom w:val="none" w:sz="0" w:space="0" w:color="auto"/>
        <w:right w:val="none" w:sz="0" w:space="0" w:color="auto"/>
      </w:divBdr>
    </w:div>
    <w:div w:id="1769807278">
      <w:bodyDiv w:val="1"/>
      <w:marLeft w:val="0"/>
      <w:marRight w:val="0"/>
      <w:marTop w:val="0"/>
      <w:marBottom w:val="0"/>
      <w:divBdr>
        <w:top w:val="none" w:sz="0" w:space="0" w:color="auto"/>
        <w:left w:val="none" w:sz="0" w:space="0" w:color="auto"/>
        <w:bottom w:val="none" w:sz="0" w:space="0" w:color="auto"/>
        <w:right w:val="none" w:sz="0" w:space="0" w:color="auto"/>
      </w:divBdr>
    </w:div>
    <w:div w:id="1770344313">
      <w:bodyDiv w:val="1"/>
      <w:marLeft w:val="0"/>
      <w:marRight w:val="0"/>
      <w:marTop w:val="0"/>
      <w:marBottom w:val="0"/>
      <w:divBdr>
        <w:top w:val="none" w:sz="0" w:space="0" w:color="auto"/>
        <w:left w:val="none" w:sz="0" w:space="0" w:color="auto"/>
        <w:bottom w:val="none" w:sz="0" w:space="0" w:color="auto"/>
        <w:right w:val="none" w:sz="0" w:space="0" w:color="auto"/>
      </w:divBdr>
    </w:div>
    <w:div w:id="1770419416">
      <w:bodyDiv w:val="1"/>
      <w:marLeft w:val="0"/>
      <w:marRight w:val="0"/>
      <w:marTop w:val="0"/>
      <w:marBottom w:val="0"/>
      <w:divBdr>
        <w:top w:val="none" w:sz="0" w:space="0" w:color="auto"/>
        <w:left w:val="none" w:sz="0" w:space="0" w:color="auto"/>
        <w:bottom w:val="none" w:sz="0" w:space="0" w:color="auto"/>
        <w:right w:val="none" w:sz="0" w:space="0" w:color="auto"/>
      </w:divBdr>
    </w:div>
    <w:div w:id="1771194166">
      <w:bodyDiv w:val="1"/>
      <w:marLeft w:val="0"/>
      <w:marRight w:val="0"/>
      <w:marTop w:val="0"/>
      <w:marBottom w:val="0"/>
      <w:divBdr>
        <w:top w:val="none" w:sz="0" w:space="0" w:color="auto"/>
        <w:left w:val="none" w:sz="0" w:space="0" w:color="auto"/>
        <w:bottom w:val="none" w:sz="0" w:space="0" w:color="auto"/>
        <w:right w:val="none" w:sz="0" w:space="0" w:color="auto"/>
      </w:divBdr>
    </w:div>
    <w:div w:id="1771779061">
      <w:bodyDiv w:val="1"/>
      <w:marLeft w:val="0"/>
      <w:marRight w:val="0"/>
      <w:marTop w:val="0"/>
      <w:marBottom w:val="0"/>
      <w:divBdr>
        <w:top w:val="none" w:sz="0" w:space="0" w:color="auto"/>
        <w:left w:val="none" w:sz="0" w:space="0" w:color="auto"/>
        <w:bottom w:val="none" w:sz="0" w:space="0" w:color="auto"/>
        <w:right w:val="none" w:sz="0" w:space="0" w:color="auto"/>
      </w:divBdr>
    </w:div>
    <w:div w:id="1772582820">
      <w:bodyDiv w:val="1"/>
      <w:marLeft w:val="0"/>
      <w:marRight w:val="0"/>
      <w:marTop w:val="0"/>
      <w:marBottom w:val="0"/>
      <w:divBdr>
        <w:top w:val="none" w:sz="0" w:space="0" w:color="auto"/>
        <w:left w:val="none" w:sz="0" w:space="0" w:color="auto"/>
        <w:bottom w:val="none" w:sz="0" w:space="0" w:color="auto"/>
        <w:right w:val="none" w:sz="0" w:space="0" w:color="auto"/>
      </w:divBdr>
    </w:div>
    <w:div w:id="1775244524">
      <w:bodyDiv w:val="1"/>
      <w:marLeft w:val="0"/>
      <w:marRight w:val="0"/>
      <w:marTop w:val="0"/>
      <w:marBottom w:val="0"/>
      <w:divBdr>
        <w:top w:val="none" w:sz="0" w:space="0" w:color="auto"/>
        <w:left w:val="none" w:sz="0" w:space="0" w:color="auto"/>
        <w:bottom w:val="none" w:sz="0" w:space="0" w:color="auto"/>
        <w:right w:val="none" w:sz="0" w:space="0" w:color="auto"/>
      </w:divBdr>
    </w:div>
    <w:div w:id="1775634354">
      <w:bodyDiv w:val="1"/>
      <w:marLeft w:val="0"/>
      <w:marRight w:val="0"/>
      <w:marTop w:val="0"/>
      <w:marBottom w:val="0"/>
      <w:divBdr>
        <w:top w:val="none" w:sz="0" w:space="0" w:color="auto"/>
        <w:left w:val="none" w:sz="0" w:space="0" w:color="auto"/>
        <w:bottom w:val="none" w:sz="0" w:space="0" w:color="auto"/>
        <w:right w:val="none" w:sz="0" w:space="0" w:color="auto"/>
      </w:divBdr>
    </w:div>
    <w:div w:id="1775904948">
      <w:bodyDiv w:val="1"/>
      <w:marLeft w:val="0"/>
      <w:marRight w:val="0"/>
      <w:marTop w:val="0"/>
      <w:marBottom w:val="0"/>
      <w:divBdr>
        <w:top w:val="none" w:sz="0" w:space="0" w:color="auto"/>
        <w:left w:val="none" w:sz="0" w:space="0" w:color="auto"/>
        <w:bottom w:val="none" w:sz="0" w:space="0" w:color="auto"/>
        <w:right w:val="none" w:sz="0" w:space="0" w:color="auto"/>
      </w:divBdr>
    </w:div>
    <w:div w:id="1783643595">
      <w:bodyDiv w:val="1"/>
      <w:marLeft w:val="0"/>
      <w:marRight w:val="0"/>
      <w:marTop w:val="0"/>
      <w:marBottom w:val="0"/>
      <w:divBdr>
        <w:top w:val="none" w:sz="0" w:space="0" w:color="auto"/>
        <w:left w:val="none" w:sz="0" w:space="0" w:color="auto"/>
        <w:bottom w:val="none" w:sz="0" w:space="0" w:color="auto"/>
        <w:right w:val="none" w:sz="0" w:space="0" w:color="auto"/>
      </w:divBdr>
    </w:div>
    <w:div w:id="1785690407">
      <w:bodyDiv w:val="1"/>
      <w:marLeft w:val="0"/>
      <w:marRight w:val="0"/>
      <w:marTop w:val="0"/>
      <w:marBottom w:val="0"/>
      <w:divBdr>
        <w:top w:val="none" w:sz="0" w:space="0" w:color="auto"/>
        <w:left w:val="none" w:sz="0" w:space="0" w:color="auto"/>
        <w:bottom w:val="none" w:sz="0" w:space="0" w:color="auto"/>
        <w:right w:val="none" w:sz="0" w:space="0" w:color="auto"/>
      </w:divBdr>
    </w:div>
    <w:div w:id="1785730185">
      <w:bodyDiv w:val="1"/>
      <w:marLeft w:val="0"/>
      <w:marRight w:val="0"/>
      <w:marTop w:val="0"/>
      <w:marBottom w:val="0"/>
      <w:divBdr>
        <w:top w:val="none" w:sz="0" w:space="0" w:color="auto"/>
        <w:left w:val="none" w:sz="0" w:space="0" w:color="auto"/>
        <w:bottom w:val="none" w:sz="0" w:space="0" w:color="auto"/>
        <w:right w:val="none" w:sz="0" w:space="0" w:color="auto"/>
      </w:divBdr>
    </w:div>
    <w:div w:id="1785803129">
      <w:bodyDiv w:val="1"/>
      <w:marLeft w:val="0"/>
      <w:marRight w:val="0"/>
      <w:marTop w:val="0"/>
      <w:marBottom w:val="0"/>
      <w:divBdr>
        <w:top w:val="none" w:sz="0" w:space="0" w:color="auto"/>
        <w:left w:val="none" w:sz="0" w:space="0" w:color="auto"/>
        <w:bottom w:val="none" w:sz="0" w:space="0" w:color="auto"/>
        <w:right w:val="none" w:sz="0" w:space="0" w:color="auto"/>
      </w:divBdr>
    </w:div>
    <w:div w:id="1787192435">
      <w:bodyDiv w:val="1"/>
      <w:marLeft w:val="0"/>
      <w:marRight w:val="0"/>
      <w:marTop w:val="0"/>
      <w:marBottom w:val="0"/>
      <w:divBdr>
        <w:top w:val="none" w:sz="0" w:space="0" w:color="auto"/>
        <w:left w:val="none" w:sz="0" w:space="0" w:color="auto"/>
        <w:bottom w:val="none" w:sz="0" w:space="0" w:color="auto"/>
        <w:right w:val="none" w:sz="0" w:space="0" w:color="auto"/>
      </w:divBdr>
    </w:div>
    <w:div w:id="1787578106">
      <w:bodyDiv w:val="1"/>
      <w:marLeft w:val="0"/>
      <w:marRight w:val="0"/>
      <w:marTop w:val="0"/>
      <w:marBottom w:val="0"/>
      <w:divBdr>
        <w:top w:val="none" w:sz="0" w:space="0" w:color="auto"/>
        <w:left w:val="none" w:sz="0" w:space="0" w:color="auto"/>
        <w:bottom w:val="none" w:sz="0" w:space="0" w:color="auto"/>
        <w:right w:val="none" w:sz="0" w:space="0" w:color="auto"/>
      </w:divBdr>
    </w:div>
    <w:div w:id="1798598051">
      <w:bodyDiv w:val="1"/>
      <w:marLeft w:val="0"/>
      <w:marRight w:val="0"/>
      <w:marTop w:val="0"/>
      <w:marBottom w:val="0"/>
      <w:divBdr>
        <w:top w:val="none" w:sz="0" w:space="0" w:color="auto"/>
        <w:left w:val="none" w:sz="0" w:space="0" w:color="auto"/>
        <w:bottom w:val="none" w:sz="0" w:space="0" w:color="auto"/>
        <w:right w:val="none" w:sz="0" w:space="0" w:color="auto"/>
      </w:divBdr>
    </w:div>
    <w:div w:id="1798798115">
      <w:bodyDiv w:val="1"/>
      <w:marLeft w:val="0"/>
      <w:marRight w:val="0"/>
      <w:marTop w:val="0"/>
      <w:marBottom w:val="0"/>
      <w:divBdr>
        <w:top w:val="none" w:sz="0" w:space="0" w:color="auto"/>
        <w:left w:val="none" w:sz="0" w:space="0" w:color="auto"/>
        <w:bottom w:val="none" w:sz="0" w:space="0" w:color="auto"/>
        <w:right w:val="none" w:sz="0" w:space="0" w:color="auto"/>
      </w:divBdr>
    </w:div>
    <w:div w:id="1804153007">
      <w:bodyDiv w:val="1"/>
      <w:marLeft w:val="0"/>
      <w:marRight w:val="0"/>
      <w:marTop w:val="0"/>
      <w:marBottom w:val="0"/>
      <w:divBdr>
        <w:top w:val="none" w:sz="0" w:space="0" w:color="auto"/>
        <w:left w:val="none" w:sz="0" w:space="0" w:color="auto"/>
        <w:bottom w:val="none" w:sz="0" w:space="0" w:color="auto"/>
        <w:right w:val="none" w:sz="0" w:space="0" w:color="auto"/>
      </w:divBdr>
    </w:div>
    <w:div w:id="1804544204">
      <w:bodyDiv w:val="1"/>
      <w:marLeft w:val="0"/>
      <w:marRight w:val="0"/>
      <w:marTop w:val="0"/>
      <w:marBottom w:val="0"/>
      <w:divBdr>
        <w:top w:val="none" w:sz="0" w:space="0" w:color="auto"/>
        <w:left w:val="none" w:sz="0" w:space="0" w:color="auto"/>
        <w:bottom w:val="none" w:sz="0" w:space="0" w:color="auto"/>
        <w:right w:val="none" w:sz="0" w:space="0" w:color="auto"/>
      </w:divBdr>
    </w:div>
    <w:div w:id="1805148854">
      <w:bodyDiv w:val="1"/>
      <w:marLeft w:val="0"/>
      <w:marRight w:val="0"/>
      <w:marTop w:val="0"/>
      <w:marBottom w:val="0"/>
      <w:divBdr>
        <w:top w:val="none" w:sz="0" w:space="0" w:color="auto"/>
        <w:left w:val="none" w:sz="0" w:space="0" w:color="auto"/>
        <w:bottom w:val="none" w:sz="0" w:space="0" w:color="auto"/>
        <w:right w:val="none" w:sz="0" w:space="0" w:color="auto"/>
      </w:divBdr>
    </w:div>
    <w:div w:id="1810122334">
      <w:bodyDiv w:val="1"/>
      <w:marLeft w:val="0"/>
      <w:marRight w:val="0"/>
      <w:marTop w:val="0"/>
      <w:marBottom w:val="0"/>
      <w:divBdr>
        <w:top w:val="none" w:sz="0" w:space="0" w:color="auto"/>
        <w:left w:val="none" w:sz="0" w:space="0" w:color="auto"/>
        <w:bottom w:val="none" w:sz="0" w:space="0" w:color="auto"/>
        <w:right w:val="none" w:sz="0" w:space="0" w:color="auto"/>
      </w:divBdr>
    </w:div>
    <w:div w:id="1810779017">
      <w:bodyDiv w:val="1"/>
      <w:marLeft w:val="0"/>
      <w:marRight w:val="0"/>
      <w:marTop w:val="0"/>
      <w:marBottom w:val="0"/>
      <w:divBdr>
        <w:top w:val="none" w:sz="0" w:space="0" w:color="auto"/>
        <w:left w:val="none" w:sz="0" w:space="0" w:color="auto"/>
        <w:bottom w:val="none" w:sz="0" w:space="0" w:color="auto"/>
        <w:right w:val="none" w:sz="0" w:space="0" w:color="auto"/>
      </w:divBdr>
    </w:div>
    <w:div w:id="1811240963">
      <w:bodyDiv w:val="1"/>
      <w:marLeft w:val="0"/>
      <w:marRight w:val="0"/>
      <w:marTop w:val="0"/>
      <w:marBottom w:val="0"/>
      <w:divBdr>
        <w:top w:val="none" w:sz="0" w:space="0" w:color="auto"/>
        <w:left w:val="none" w:sz="0" w:space="0" w:color="auto"/>
        <w:bottom w:val="none" w:sz="0" w:space="0" w:color="auto"/>
        <w:right w:val="none" w:sz="0" w:space="0" w:color="auto"/>
      </w:divBdr>
    </w:div>
    <w:div w:id="1812021480">
      <w:bodyDiv w:val="1"/>
      <w:marLeft w:val="0"/>
      <w:marRight w:val="0"/>
      <w:marTop w:val="0"/>
      <w:marBottom w:val="0"/>
      <w:divBdr>
        <w:top w:val="none" w:sz="0" w:space="0" w:color="auto"/>
        <w:left w:val="none" w:sz="0" w:space="0" w:color="auto"/>
        <w:bottom w:val="none" w:sz="0" w:space="0" w:color="auto"/>
        <w:right w:val="none" w:sz="0" w:space="0" w:color="auto"/>
      </w:divBdr>
    </w:div>
    <w:div w:id="1816332820">
      <w:bodyDiv w:val="1"/>
      <w:marLeft w:val="0"/>
      <w:marRight w:val="0"/>
      <w:marTop w:val="0"/>
      <w:marBottom w:val="0"/>
      <w:divBdr>
        <w:top w:val="none" w:sz="0" w:space="0" w:color="auto"/>
        <w:left w:val="none" w:sz="0" w:space="0" w:color="auto"/>
        <w:bottom w:val="none" w:sz="0" w:space="0" w:color="auto"/>
        <w:right w:val="none" w:sz="0" w:space="0" w:color="auto"/>
      </w:divBdr>
    </w:div>
    <w:div w:id="1824812184">
      <w:bodyDiv w:val="1"/>
      <w:marLeft w:val="0"/>
      <w:marRight w:val="0"/>
      <w:marTop w:val="0"/>
      <w:marBottom w:val="0"/>
      <w:divBdr>
        <w:top w:val="none" w:sz="0" w:space="0" w:color="auto"/>
        <w:left w:val="none" w:sz="0" w:space="0" w:color="auto"/>
        <w:bottom w:val="none" w:sz="0" w:space="0" w:color="auto"/>
        <w:right w:val="none" w:sz="0" w:space="0" w:color="auto"/>
      </w:divBdr>
    </w:div>
    <w:div w:id="1829249956">
      <w:bodyDiv w:val="1"/>
      <w:marLeft w:val="0"/>
      <w:marRight w:val="0"/>
      <w:marTop w:val="0"/>
      <w:marBottom w:val="0"/>
      <w:divBdr>
        <w:top w:val="none" w:sz="0" w:space="0" w:color="auto"/>
        <w:left w:val="none" w:sz="0" w:space="0" w:color="auto"/>
        <w:bottom w:val="none" w:sz="0" w:space="0" w:color="auto"/>
        <w:right w:val="none" w:sz="0" w:space="0" w:color="auto"/>
      </w:divBdr>
    </w:div>
    <w:div w:id="1836067126">
      <w:bodyDiv w:val="1"/>
      <w:marLeft w:val="0"/>
      <w:marRight w:val="0"/>
      <w:marTop w:val="0"/>
      <w:marBottom w:val="0"/>
      <w:divBdr>
        <w:top w:val="none" w:sz="0" w:space="0" w:color="auto"/>
        <w:left w:val="none" w:sz="0" w:space="0" w:color="auto"/>
        <w:bottom w:val="none" w:sz="0" w:space="0" w:color="auto"/>
        <w:right w:val="none" w:sz="0" w:space="0" w:color="auto"/>
      </w:divBdr>
    </w:div>
    <w:div w:id="1837721849">
      <w:bodyDiv w:val="1"/>
      <w:marLeft w:val="0"/>
      <w:marRight w:val="0"/>
      <w:marTop w:val="0"/>
      <w:marBottom w:val="0"/>
      <w:divBdr>
        <w:top w:val="none" w:sz="0" w:space="0" w:color="auto"/>
        <w:left w:val="none" w:sz="0" w:space="0" w:color="auto"/>
        <w:bottom w:val="none" w:sz="0" w:space="0" w:color="auto"/>
        <w:right w:val="none" w:sz="0" w:space="0" w:color="auto"/>
      </w:divBdr>
    </w:div>
    <w:div w:id="1843398052">
      <w:bodyDiv w:val="1"/>
      <w:marLeft w:val="0"/>
      <w:marRight w:val="0"/>
      <w:marTop w:val="0"/>
      <w:marBottom w:val="0"/>
      <w:divBdr>
        <w:top w:val="none" w:sz="0" w:space="0" w:color="auto"/>
        <w:left w:val="none" w:sz="0" w:space="0" w:color="auto"/>
        <w:bottom w:val="none" w:sz="0" w:space="0" w:color="auto"/>
        <w:right w:val="none" w:sz="0" w:space="0" w:color="auto"/>
      </w:divBdr>
    </w:div>
    <w:div w:id="1856335220">
      <w:bodyDiv w:val="1"/>
      <w:marLeft w:val="0"/>
      <w:marRight w:val="0"/>
      <w:marTop w:val="0"/>
      <w:marBottom w:val="0"/>
      <w:divBdr>
        <w:top w:val="none" w:sz="0" w:space="0" w:color="auto"/>
        <w:left w:val="none" w:sz="0" w:space="0" w:color="auto"/>
        <w:bottom w:val="none" w:sz="0" w:space="0" w:color="auto"/>
        <w:right w:val="none" w:sz="0" w:space="0" w:color="auto"/>
      </w:divBdr>
    </w:div>
    <w:div w:id="1856768771">
      <w:bodyDiv w:val="1"/>
      <w:marLeft w:val="0"/>
      <w:marRight w:val="0"/>
      <w:marTop w:val="0"/>
      <w:marBottom w:val="0"/>
      <w:divBdr>
        <w:top w:val="none" w:sz="0" w:space="0" w:color="auto"/>
        <w:left w:val="none" w:sz="0" w:space="0" w:color="auto"/>
        <w:bottom w:val="none" w:sz="0" w:space="0" w:color="auto"/>
        <w:right w:val="none" w:sz="0" w:space="0" w:color="auto"/>
      </w:divBdr>
    </w:div>
    <w:div w:id="1857959336">
      <w:bodyDiv w:val="1"/>
      <w:marLeft w:val="0"/>
      <w:marRight w:val="0"/>
      <w:marTop w:val="0"/>
      <w:marBottom w:val="0"/>
      <w:divBdr>
        <w:top w:val="none" w:sz="0" w:space="0" w:color="auto"/>
        <w:left w:val="none" w:sz="0" w:space="0" w:color="auto"/>
        <w:bottom w:val="none" w:sz="0" w:space="0" w:color="auto"/>
        <w:right w:val="none" w:sz="0" w:space="0" w:color="auto"/>
      </w:divBdr>
    </w:div>
    <w:div w:id="1859150787">
      <w:bodyDiv w:val="1"/>
      <w:marLeft w:val="0"/>
      <w:marRight w:val="0"/>
      <w:marTop w:val="0"/>
      <w:marBottom w:val="0"/>
      <w:divBdr>
        <w:top w:val="none" w:sz="0" w:space="0" w:color="auto"/>
        <w:left w:val="none" w:sz="0" w:space="0" w:color="auto"/>
        <w:bottom w:val="none" w:sz="0" w:space="0" w:color="auto"/>
        <w:right w:val="none" w:sz="0" w:space="0" w:color="auto"/>
      </w:divBdr>
    </w:div>
    <w:div w:id="1859738640">
      <w:bodyDiv w:val="1"/>
      <w:marLeft w:val="0"/>
      <w:marRight w:val="0"/>
      <w:marTop w:val="0"/>
      <w:marBottom w:val="0"/>
      <w:divBdr>
        <w:top w:val="none" w:sz="0" w:space="0" w:color="auto"/>
        <w:left w:val="none" w:sz="0" w:space="0" w:color="auto"/>
        <w:bottom w:val="none" w:sz="0" w:space="0" w:color="auto"/>
        <w:right w:val="none" w:sz="0" w:space="0" w:color="auto"/>
      </w:divBdr>
    </w:div>
    <w:div w:id="1864442320">
      <w:bodyDiv w:val="1"/>
      <w:marLeft w:val="0"/>
      <w:marRight w:val="0"/>
      <w:marTop w:val="0"/>
      <w:marBottom w:val="0"/>
      <w:divBdr>
        <w:top w:val="none" w:sz="0" w:space="0" w:color="auto"/>
        <w:left w:val="none" w:sz="0" w:space="0" w:color="auto"/>
        <w:bottom w:val="none" w:sz="0" w:space="0" w:color="auto"/>
        <w:right w:val="none" w:sz="0" w:space="0" w:color="auto"/>
      </w:divBdr>
    </w:div>
    <w:div w:id="1867676819">
      <w:bodyDiv w:val="1"/>
      <w:marLeft w:val="0"/>
      <w:marRight w:val="0"/>
      <w:marTop w:val="0"/>
      <w:marBottom w:val="0"/>
      <w:divBdr>
        <w:top w:val="none" w:sz="0" w:space="0" w:color="auto"/>
        <w:left w:val="none" w:sz="0" w:space="0" w:color="auto"/>
        <w:bottom w:val="none" w:sz="0" w:space="0" w:color="auto"/>
        <w:right w:val="none" w:sz="0" w:space="0" w:color="auto"/>
      </w:divBdr>
    </w:div>
    <w:div w:id="1869174852">
      <w:bodyDiv w:val="1"/>
      <w:marLeft w:val="0"/>
      <w:marRight w:val="0"/>
      <w:marTop w:val="0"/>
      <w:marBottom w:val="0"/>
      <w:divBdr>
        <w:top w:val="none" w:sz="0" w:space="0" w:color="auto"/>
        <w:left w:val="none" w:sz="0" w:space="0" w:color="auto"/>
        <w:bottom w:val="none" w:sz="0" w:space="0" w:color="auto"/>
        <w:right w:val="none" w:sz="0" w:space="0" w:color="auto"/>
      </w:divBdr>
    </w:div>
    <w:div w:id="1871606880">
      <w:bodyDiv w:val="1"/>
      <w:marLeft w:val="0"/>
      <w:marRight w:val="0"/>
      <w:marTop w:val="0"/>
      <w:marBottom w:val="0"/>
      <w:divBdr>
        <w:top w:val="none" w:sz="0" w:space="0" w:color="auto"/>
        <w:left w:val="none" w:sz="0" w:space="0" w:color="auto"/>
        <w:bottom w:val="none" w:sz="0" w:space="0" w:color="auto"/>
        <w:right w:val="none" w:sz="0" w:space="0" w:color="auto"/>
      </w:divBdr>
    </w:div>
    <w:div w:id="1872108358">
      <w:bodyDiv w:val="1"/>
      <w:marLeft w:val="0"/>
      <w:marRight w:val="0"/>
      <w:marTop w:val="0"/>
      <w:marBottom w:val="0"/>
      <w:divBdr>
        <w:top w:val="none" w:sz="0" w:space="0" w:color="auto"/>
        <w:left w:val="none" w:sz="0" w:space="0" w:color="auto"/>
        <w:bottom w:val="none" w:sz="0" w:space="0" w:color="auto"/>
        <w:right w:val="none" w:sz="0" w:space="0" w:color="auto"/>
      </w:divBdr>
    </w:div>
    <w:div w:id="1880896257">
      <w:bodyDiv w:val="1"/>
      <w:marLeft w:val="0"/>
      <w:marRight w:val="0"/>
      <w:marTop w:val="0"/>
      <w:marBottom w:val="0"/>
      <w:divBdr>
        <w:top w:val="none" w:sz="0" w:space="0" w:color="auto"/>
        <w:left w:val="none" w:sz="0" w:space="0" w:color="auto"/>
        <w:bottom w:val="none" w:sz="0" w:space="0" w:color="auto"/>
        <w:right w:val="none" w:sz="0" w:space="0" w:color="auto"/>
      </w:divBdr>
    </w:div>
    <w:div w:id="1885023101">
      <w:bodyDiv w:val="1"/>
      <w:marLeft w:val="0"/>
      <w:marRight w:val="0"/>
      <w:marTop w:val="0"/>
      <w:marBottom w:val="0"/>
      <w:divBdr>
        <w:top w:val="none" w:sz="0" w:space="0" w:color="auto"/>
        <w:left w:val="none" w:sz="0" w:space="0" w:color="auto"/>
        <w:bottom w:val="none" w:sz="0" w:space="0" w:color="auto"/>
        <w:right w:val="none" w:sz="0" w:space="0" w:color="auto"/>
      </w:divBdr>
    </w:div>
    <w:div w:id="1891726258">
      <w:bodyDiv w:val="1"/>
      <w:marLeft w:val="0"/>
      <w:marRight w:val="0"/>
      <w:marTop w:val="0"/>
      <w:marBottom w:val="0"/>
      <w:divBdr>
        <w:top w:val="none" w:sz="0" w:space="0" w:color="auto"/>
        <w:left w:val="none" w:sz="0" w:space="0" w:color="auto"/>
        <w:bottom w:val="none" w:sz="0" w:space="0" w:color="auto"/>
        <w:right w:val="none" w:sz="0" w:space="0" w:color="auto"/>
      </w:divBdr>
    </w:div>
    <w:div w:id="1893956515">
      <w:bodyDiv w:val="1"/>
      <w:marLeft w:val="0"/>
      <w:marRight w:val="0"/>
      <w:marTop w:val="0"/>
      <w:marBottom w:val="0"/>
      <w:divBdr>
        <w:top w:val="none" w:sz="0" w:space="0" w:color="auto"/>
        <w:left w:val="none" w:sz="0" w:space="0" w:color="auto"/>
        <w:bottom w:val="none" w:sz="0" w:space="0" w:color="auto"/>
        <w:right w:val="none" w:sz="0" w:space="0" w:color="auto"/>
      </w:divBdr>
    </w:div>
    <w:div w:id="1897082067">
      <w:bodyDiv w:val="1"/>
      <w:marLeft w:val="0"/>
      <w:marRight w:val="0"/>
      <w:marTop w:val="0"/>
      <w:marBottom w:val="0"/>
      <w:divBdr>
        <w:top w:val="none" w:sz="0" w:space="0" w:color="auto"/>
        <w:left w:val="none" w:sz="0" w:space="0" w:color="auto"/>
        <w:bottom w:val="none" w:sz="0" w:space="0" w:color="auto"/>
        <w:right w:val="none" w:sz="0" w:space="0" w:color="auto"/>
      </w:divBdr>
    </w:div>
    <w:div w:id="1898086080">
      <w:bodyDiv w:val="1"/>
      <w:marLeft w:val="0"/>
      <w:marRight w:val="0"/>
      <w:marTop w:val="0"/>
      <w:marBottom w:val="0"/>
      <w:divBdr>
        <w:top w:val="none" w:sz="0" w:space="0" w:color="auto"/>
        <w:left w:val="none" w:sz="0" w:space="0" w:color="auto"/>
        <w:bottom w:val="none" w:sz="0" w:space="0" w:color="auto"/>
        <w:right w:val="none" w:sz="0" w:space="0" w:color="auto"/>
      </w:divBdr>
    </w:div>
    <w:div w:id="1898977775">
      <w:bodyDiv w:val="1"/>
      <w:marLeft w:val="0"/>
      <w:marRight w:val="0"/>
      <w:marTop w:val="0"/>
      <w:marBottom w:val="0"/>
      <w:divBdr>
        <w:top w:val="none" w:sz="0" w:space="0" w:color="auto"/>
        <w:left w:val="none" w:sz="0" w:space="0" w:color="auto"/>
        <w:bottom w:val="none" w:sz="0" w:space="0" w:color="auto"/>
        <w:right w:val="none" w:sz="0" w:space="0" w:color="auto"/>
      </w:divBdr>
    </w:div>
    <w:div w:id="1902984427">
      <w:bodyDiv w:val="1"/>
      <w:marLeft w:val="0"/>
      <w:marRight w:val="0"/>
      <w:marTop w:val="0"/>
      <w:marBottom w:val="0"/>
      <w:divBdr>
        <w:top w:val="none" w:sz="0" w:space="0" w:color="auto"/>
        <w:left w:val="none" w:sz="0" w:space="0" w:color="auto"/>
        <w:bottom w:val="none" w:sz="0" w:space="0" w:color="auto"/>
        <w:right w:val="none" w:sz="0" w:space="0" w:color="auto"/>
      </w:divBdr>
    </w:div>
    <w:div w:id="1905483321">
      <w:bodyDiv w:val="1"/>
      <w:marLeft w:val="0"/>
      <w:marRight w:val="0"/>
      <w:marTop w:val="0"/>
      <w:marBottom w:val="0"/>
      <w:divBdr>
        <w:top w:val="none" w:sz="0" w:space="0" w:color="auto"/>
        <w:left w:val="none" w:sz="0" w:space="0" w:color="auto"/>
        <w:bottom w:val="none" w:sz="0" w:space="0" w:color="auto"/>
        <w:right w:val="none" w:sz="0" w:space="0" w:color="auto"/>
      </w:divBdr>
    </w:div>
    <w:div w:id="1906716003">
      <w:bodyDiv w:val="1"/>
      <w:marLeft w:val="0"/>
      <w:marRight w:val="0"/>
      <w:marTop w:val="0"/>
      <w:marBottom w:val="0"/>
      <w:divBdr>
        <w:top w:val="none" w:sz="0" w:space="0" w:color="auto"/>
        <w:left w:val="none" w:sz="0" w:space="0" w:color="auto"/>
        <w:bottom w:val="none" w:sz="0" w:space="0" w:color="auto"/>
        <w:right w:val="none" w:sz="0" w:space="0" w:color="auto"/>
      </w:divBdr>
    </w:div>
    <w:div w:id="1912306324">
      <w:bodyDiv w:val="1"/>
      <w:marLeft w:val="0"/>
      <w:marRight w:val="0"/>
      <w:marTop w:val="0"/>
      <w:marBottom w:val="0"/>
      <w:divBdr>
        <w:top w:val="none" w:sz="0" w:space="0" w:color="auto"/>
        <w:left w:val="none" w:sz="0" w:space="0" w:color="auto"/>
        <w:bottom w:val="none" w:sz="0" w:space="0" w:color="auto"/>
        <w:right w:val="none" w:sz="0" w:space="0" w:color="auto"/>
      </w:divBdr>
    </w:div>
    <w:div w:id="1921982980">
      <w:bodyDiv w:val="1"/>
      <w:marLeft w:val="0"/>
      <w:marRight w:val="0"/>
      <w:marTop w:val="0"/>
      <w:marBottom w:val="0"/>
      <w:divBdr>
        <w:top w:val="none" w:sz="0" w:space="0" w:color="auto"/>
        <w:left w:val="none" w:sz="0" w:space="0" w:color="auto"/>
        <w:bottom w:val="none" w:sz="0" w:space="0" w:color="auto"/>
        <w:right w:val="none" w:sz="0" w:space="0" w:color="auto"/>
      </w:divBdr>
    </w:div>
    <w:div w:id="1923442765">
      <w:bodyDiv w:val="1"/>
      <w:marLeft w:val="0"/>
      <w:marRight w:val="0"/>
      <w:marTop w:val="0"/>
      <w:marBottom w:val="0"/>
      <w:divBdr>
        <w:top w:val="none" w:sz="0" w:space="0" w:color="auto"/>
        <w:left w:val="none" w:sz="0" w:space="0" w:color="auto"/>
        <w:bottom w:val="none" w:sz="0" w:space="0" w:color="auto"/>
        <w:right w:val="none" w:sz="0" w:space="0" w:color="auto"/>
      </w:divBdr>
    </w:div>
    <w:div w:id="1925796792">
      <w:bodyDiv w:val="1"/>
      <w:marLeft w:val="0"/>
      <w:marRight w:val="0"/>
      <w:marTop w:val="0"/>
      <w:marBottom w:val="0"/>
      <w:divBdr>
        <w:top w:val="none" w:sz="0" w:space="0" w:color="auto"/>
        <w:left w:val="none" w:sz="0" w:space="0" w:color="auto"/>
        <w:bottom w:val="none" w:sz="0" w:space="0" w:color="auto"/>
        <w:right w:val="none" w:sz="0" w:space="0" w:color="auto"/>
      </w:divBdr>
    </w:div>
    <w:div w:id="1932541118">
      <w:bodyDiv w:val="1"/>
      <w:marLeft w:val="0"/>
      <w:marRight w:val="0"/>
      <w:marTop w:val="0"/>
      <w:marBottom w:val="0"/>
      <w:divBdr>
        <w:top w:val="none" w:sz="0" w:space="0" w:color="auto"/>
        <w:left w:val="none" w:sz="0" w:space="0" w:color="auto"/>
        <w:bottom w:val="none" w:sz="0" w:space="0" w:color="auto"/>
        <w:right w:val="none" w:sz="0" w:space="0" w:color="auto"/>
      </w:divBdr>
    </w:div>
    <w:div w:id="1934244311">
      <w:bodyDiv w:val="1"/>
      <w:marLeft w:val="0"/>
      <w:marRight w:val="0"/>
      <w:marTop w:val="0"/>
      <w:marBottom w:val="0"/>
      <w:divBdr>
        <w:top w:val="none" w:sz="0" w:space="0" w:color="auto"/>
        <w:left w:val="none" w:sz="0" w:space="0" w:color="auto"/>
        <w:bottom w:val="none" w:sz="0" w:space="0" w:color="auto"/>
        <w:right w:val="none" w:sz="0" w:space="0" w:color="auto"/>
      </w:divBdr>
    </w:div>
    <w:div w:id="1935242875">
      <w:bodyDiv w:val="1"/>
      <w:marLeft w:val="0"/>
      <w:marRight w:val="0"/>
      <w:marTop w:val="0"/>
      <w:marBottom w:val="0"/>
      <w:divBdr>
        <w:top w:val="none" w:sz="0" w:space="0" w:color="auto"/>
        <w:left w:val="none" w:sz="0" w:space="0" w:color="auto"/>
        <w:bottom w:val="none" w:sz="0" w:space="0" w:color="auto"/>
        <w:right w:val="none" w:sz="0" w:space="0" w:color="auto"/>
      </w:divBdr>
    </w:div>
    <w:div w:id="1936595665">
      <w:bodyDiv w:val="1"/>
      <w:marLeft w:val="0"/>
      <w:marRight w:val="0"/>
      <w:marTop w:val="0"/>
      <w:marBottom w:val="0"/>
      <w:divBdr>
        <w:top w:val="none" w:sz="0" w:space="0" w:color="auto"/>
        <w:left w:val="none" w:sz="0" w:space="0" w:color="auto"/>
        <w:bottom w:val="none" w:sz="0" w:space="0" w:color="auto"/>
        <w:right w:val="none" w:sz="0" w:space="0" w:color="auto"/>
      </w:divBdr>
    </w:div>
    <w:div w:id="1937400464">
      <w:bodyDiv w:val="1"/>
      <w:marLeft w:val="0"/>
      <w:marRight w:val="0"/>
      <w:marTop w:val="0"/>
      <w:marBottom w:val="0"/>
      <w:divBdr>
        <w:top w:val="none" w:sz="0" w:space="0" w:color="auto"/>
        <w:left w:val="none" w:sz="0" w:space="0" w:color="auto"/>
        <w:bottom w:val="none" w:sz="0" w:space="0" w:color="auto"/>
        <w:right w:val="none" w:sz="0" w:space="0" w:color="auto"/>
      </w:divBdr>
    </w:div>
    <w:div w:id="1941914895">
      <w:bodyDiv w:val="1"/>
      <w:marLeft w:val="0"/>
      <w:marRight w:val="0"/>
      <w:marTop w:val="0"/>
      <w:marBottom w:val="0"/>
      <w:divBdr>
        <w:top w:val="none" w:sz="0" w:space="0" w:color="auto"/>
        <w:left w:val="none" w:sz="0" w:space="0" w:color="auto"/>
        <w:bottom w:val="none" w:sz="0" w:space="0" w:color="auto"/>
        <w:right w:val="none" w:sz="0" w:space="0" w:color="auto"/>
      </w:divBdr>
    </w:div>
    <w:div w:id="1943297042">
      <w:bodyDiv w:val="1"/>
      <w:marLeft w:val="0"/>
      <w:marRight w:val="0"/>
      <w:marTop w:val="0"/>
      <w:marBottom w:val="0"/>
      <w:divBdr>
        <w:top w:val="none" w:sz="0" w:space="0" w:color="auto"/>
        <w:left w:val="none" w:sz="0" w:space="0" w:color="auto"/>
        <w:bottom w:val="none" w:sz="0" w:space="0" w:color="auto"/>
        <w:right w:val="none" w:sz="0" w:space="0" w:color="auto"/>
      </w:divBdr>
    </w:div>
    <w:div w:id="1945923023">
      <w:bodyDiv w:val="1"/>
      <w:marLeft w:val="0"/>
      <w:marRight w:val="0"/>
      <w:marTop w:val="0"/>
      <w:marBottom w:val="0"/>
      <w:divBdr>
        <w:top w:val="none" w:sz="0" w:space="0" w:color="auto"/>
        <w:left w:val="none" w:sz="0" w:space="0" w:color="auto"/>
        <w:bottom w:val="none" w:sz="0" w:space="0" w:color="auto"/>
        <w:right w:val="none" w:sz="0" w:space="0" w:color="auto"/>
      </w:divBdr>
    </w:div>
    <w:div w:id="1949267940">
      <w:bodyDiv w:val="1"/>
      <w:marLeft w:val="0"/>
      <w:marRight w:val="0"/>
      <w:marTop w:val="0"/>
      <w:marBottom w:val="0"/>
      <w:divBdr>
        <w:top w:val="none" w:sz="0" w:space="0" w:color="auto"/>
        <w:left w:val="none" w:sz="0" w:space="0" w:color="auto"/>
        <w:bottom w:val="none" w:sz="0" w:space="0" w:color="auto"/>
        <w:right w:val="none" w:sz="0" w:space="0" w:color="auto"/>
      </w:divBdr>
    </w:div>
    <w:div w:id="1952541485">
      <w:bodyDiv w:val="1"/>
      <w:marLeft w:val="0"/>
      <w:marRight w:val="0"/>
      <w:marTop w:val="0"/>
      <w:marBottom w:val="0"/>
      <w:divBdr>
        <w:top w:val="none" w:sz="0" w:space="0" w:color="auto"/>
        <w:left w:val="none" w:sz="0" w:space="0" w:color="auto"/>
        <w:bottom w:val="none" w:sz="0" w:space="0" w:color="auto"/>
        <w:right w:val="none" w:sz="0" w:space="0" w:color="auto"/>
      </w:divBdr>
    </w:div>
    <w:div w:id="1955289078">
      <w:bodyDiv w:val="1"/>
      <w:marLeft w:val="0"/>
      <w:marRight w:val="0"/>
      <w:marTop w:val="0"/>
      <w:marBottom w:val="0"/>
      <w:divBdr>
        <w:top w:val="none" w:sz="0" w:space="0" w:color="auto"/>
        <w:left w:val="none" w:sz="0" w:space="0" w:color="auto"/>
        <w:bottom w:val="none" w:sz="0" w:space="0" w:color="auto"/>
        <w:right w:val="none" w:sz="0" w:space="0" w:color="auto"/>
      </w:divBdr>
    </w:div>
    <w:div w:id="1955865304">
      <w:bodyDiv w:val="1"/>
      <w:marLeft w:val="0"/>
      <w:marRight w:val="0"/>
      <w:marTop w:val="0"/>
      <w:marBottom w:val="0"/>
      <w:divBdr>
        <w:top w:val="none" w:sz="0" w:space="0" w:color="auto"/>
        <w:left w:val="none" w:sz="0" w:space="0" w:color="auto"/>
        <w:bottom w:val="none" w:sz="0" w:space="0" w:color="auto"/>
        <w:right w:val="none" w:sz="0" w:space="0" w:color="auto"/>
      </w:divBdr>
    </w:div>
    <w:div w:id="1958366786">
      <w:bodyDiv w:val="1"/>
      <w:marLeft w:val="0"/>
      <w:marRight w:val="0"/>
      <w:marTop w:val="0"/>
      <w:marBottom w:val="0"/>
      <w:divBdr>
        <w:top w:val="none" w:sz="0" w:space="0" w:color="auto"/>
        <w:left w:val="none" w:sz="0" w:space="0" w:color="auto"/>
        <w:bottom w:val="none" w:sz="0" w:space="0" w:color="auto"/>
        <w:right w:val="none" w:sz="0" w:space="0" w:color="auto"/>
      </w:divBdr>
    </w:div>
    <w:div w:id="1959022854">
      <w:bodyDiv w:val="1"/>
      <w:marLeft w:val="0"/>
      <w:marRight w:val="0"/>
      <w:marTop w:val="0"/>
      <w:marBottom w:val="0"/>
      <w:divBdr>
        <w:top w:val="none" w:sz="0" w:space="0" w:color="auto"/>
        <w:left w:val="none" w:sz="0" w:space="0" w:color="auto"/>
        <w:bottom w:val="none" w:sz="0" w:space="0" w:color="auto"/>
        <w:right w:val="none" w:sz="0" w:space="0" w:color="auto"/>
      </w:divBdr>
    </w:div>
    <w:div w:id="1960330198">
      <w:bodyDiv w:val="1"/>
      <w:marLeft w:val="0"/>
      <w:marRight w:val="0"/>
      <w:marTop w:val="0"/>
      <w:marBottom w:val="0"/>
      <w:divBdr>
        <w:top w:val="none" w:sz="0" w:space="0" w:color="auto"/>
        <w:left w:val="none" w:sz="0" w:space="0" w:color="auto"/>
        <w:bottom w:val="none" w:sz="0" w:space="0" w:color="auto"/>
        <w:right w:val="none" w:sz="0" w:space="0" w:color="auto"/>
      </w:divBdr>
    </w:div>
    <w:div w:id="1965114963">
      <w:bodyDiv w:val="1"/>
      <w:marLeft w:val="0"/>
      <w:marRight w:val="0"/>
      <w:marTop w:val="0"/>
      <w:marBottom w:val="0"/>
      <w:divBdr>
        <w:top w:val="none" w:sz="0" w:space="0" w:color="auto"/>
        <w:left w:val="none" w:sz="0" w:space="0" w:color="auto"/>
        <w:bottom w:val="none" w:sz="0" w:space="0" w:color="auto"/>
        <w:right w:val="none" w:sz="0" w:space="0" w:color="auto"/>
      </w:divBdr>
    </w:div>
    <w:div w:id="1968120763">
      <w:bodyDiv w:val="1"/>
      <w:marLeft w:val="0"/>
      <w:marRight w:val="0"/>
      <w:marTop w:val="0"/>
      <w:marBottom w:val="0"/>
      <w:divBdr>
        <w:top w:val="none" w:sz="0" w:space="0" w:color="auto"/>
        <w:left w:val="none" w:sz="0" w:space="0" w:color="auto"/>
        <w:bottom w:val="none" w:sz="0" w:space="0" w:color="auto"/>
        <w:right w:val="none" w:sz="0" w:space="0" w:color="auto"/>
      </w:divBdr>
    </w:div>
    <w:div w:id="1973514298">
      <w:bodyDiv w:val="1"/>
      <w:marLeft w:val="0"/>
      <w:marRight w:val="0"/>
      <w:marTop w:val="0"/>
      <w:marBottom w:val="0"/>
      <w:divBdr>
        <w:top w:val="none" w:sz="0" w:space="0" w:color="auto"/>
        <w:left w:val="none" w:sz="0" w:space="0" w:color="auto"/>
        <w:bottom w:val="none" w:sz="0" w:space="0" w:color="auto"/>
        <w:right w:val="none" w:sz="0" w:space="0" w:color="auto"/>
      </w:divBdr>
    </w:div>
    <w:div w:id="1975716764">
      <w:bodyDiv w:val="1"/>
      <w:marLeft w:val="0"/>
      <w:marRight w:val="0"/>
      <w:marTop w:val="0"/>
      <w:marBottom w:val="0"/>
      <w:divBdr>
        <w:top w:val="none" w:sz="0" w:space="0" w:color="auto"/>
        <w:left w:val="none" w:sz="0" w:space="0" w:color="auto"/>
        <w:bottom w:val="none" w:sz="0" w:space="0" w:color="auto"/>
        <w:right w:val="none" w:sz="0" w:space="0" w:color="auto"/>
      </w:divBdr>
    </w:div>
    <w:div w:id="1979678033">
      <w:bodyDiv w:val="1"/>
      <w:marLeft w:val="0"/>
      <w:marRight w:val="0"/>
      <w:marTop w:val="0"/>
      <w:marBottom w:val="0"/>
      <w:divBdr>
        <w:top w:val="none" w:sz="0" w:space="0" w:color="auto"/>
        <w:left w:val="none" w:sz="0" w:space="0" w:color="auto"/>
        <w:bottom w:val="none" w:sz="0" w:space="0" w:color="auto"/>
        <w:right w:val="none" w:sz="0" w:space="0" w:color="auto"/>
      </w:divBdr>
    </w:div>
    <w:div w:id="1980458346">
      <w:bodyDiv w:val="1"/>
      <w:marLeft w:val="0"/>
      <w:marRight w:val="0"/>
      <w:marTop w:val="0"/>
      <w:marBottom w:val="0"/>
      <w:divBdr>
        <w:top w:val="none" w:sz="0" w:space="0" w:color="auto"/>
        <w:left w:val="none" w:sz="0" w:space="0" w:color="auto"/>
        <w:bottom w:val="none" w:sz="0" w:space="0" w:color="auto"/>
        <w:right w:val="none" w:sz="0" w:space="0" w:color="auto"/>
      </w:divBdr>
    </w:div>
    <w:div w:id="1981762248">
      <w:bodyDiv w:val="1"/>
      <w:marLeft w:val="0"/>
      <w:marRight w:val="0"/>
      <w:marTop w:val="0"/>
      <w:marBottom w:val="0"/>
      <w:divBdr>
        <w:top w:val="none" w:sz="0" w:space="0" w:color="auto"/>
        <w:left w:val="none" w:sz="0" w:space="0" w:color="auto"/>
        <w:bottom w:val="none" w:sz="0" w:space="0" w:color="auto"/>
        <w:right w:val="none" w:sz="0" w:space="0" w:color="auto"/>
      </w:divBdr>
    </w:div>
    <w:div w:id="1982735540">
      <w:bodyDiv w:val="1"/>
      <w:marLeft w:val="0"/>
      <w:marRight w:val="0"/>
      <w:marTop w:val="0"/>
      <w:marBottom w:val="0"/>
      <w:divBdr>
        <w:top w:val="none" w:sz="0" w:space="0" w:color="auto"/>
        <w:left w:val="none" w:sz="0" w:space="0" w:color="auto"/>
        <w:bottom w:val="none" w:sz="0" w:space="0" w:color="auto"/>
        <w:right w:val="none" w:sz="0" w:space="0" w:color="auto"/>
      </w:divBdr>
    </w:div>
    <w:div w:id="1988586146">
      <w:bodyDiv w:val="1"/>
      <w:marLeft w:val="0"/>
      <w:marRight w:val="0"/>
      <w:marTop w:val="0"/>
      <w:marBottom w:val="0"/>
      <w:divBdr>
        <w:top w:val="none" w:sz="0" w:space="0" w:color="auto"/>
        <w:left w:val="none" w:sz="0" w:space="0" w:color="auto"/>
        <w:bottom w:val="none" w:sz="0" w:space="0" w:color="auto"/>
        <w:right w:val="none" w:sz="0" w:space="0" w:color="auto"/>
      </w:divBdr>
    </w:div>
    <w:div w:id="1990094730">
      <w:bodyDiv w:val="1"/>
      <w:marLeft w:val="0"/>
      <w:marRight w:val="0"/>
      <w:marTop w:val="0"/>
      <w:marBottom w:val="0"/>
      <w:divBdr>
        <w:top w:val="none" w:sz="0" w:space="0" w:color="auto"/>
        <w:left w:val="none" w:sz="0" w:space="0" w:color="auto"/>
        <w:bottom w:val="none" w:sz="0" w:space="0" w:color="auto"/>
        <w:right w:val="none" w:sz="0" w:space="0" w:color="auto"/>
      </w:divBdr>
    </w:div>
    <w:div w:id="2007171614">
      <w:bodyDiv w:val="1"/>
      <w:marLeft w:val="0"/>
      <w:marRight w:val="0"/>
      <w:marTop w:val="0"/>
      <w:marBottom w:val="0"/>
      <w:divBdr>
        <w:top w:val="none" w:sz="0" w:space="0" w:color="auto"/>
        <w:left w:val="none" w:sz="0" w:space="0" w:color="auto"/>
        <w:bottom w:val="none" w:sz="0" w:space="0" w:color="auto"/>
        <w:right w:val="none" w:sz="0" w:space="0" w:color="auto"/>
      </w:divBdr>
    </w:div>
    <w:div w:id="2012022793">
      <w:bodyDiv w:val="1"/>
      <w:marLeft w:val="0"/>
      <w:marRight w:val="0"/>
      <w:marTop w:val="0"/>
      <w:marBottom w:val="0"/>
      <w:divBdr>
        <w:top w:val="none" w:sz="0" w:space="0" w:color="auto"/>
        <w:left w:val="none" w:sz="0" w:space="0" w:color="auto"/>
        <w:bottom w:val="none" w:sz="0" w:space="0" w:color="auto"/>
        <w:right w:val="none" w:sz="0" w:space="0" w:color="auto"/>
      </w:divBdr>
    </w:div>
    <w:div w:id="2013220018">
      <w:bodyDiv w:val="1"/>
      <w:marLeft w:val="0"/>
      <w:marRight w:val="0"/>
      <w:marTop w:val="0"/>
      <w:marBottom w:val="0"/>
      <w:divBdr>
        <w:top w:val="none" w:sz="0" w:space="0" w:color="auto"/>
        <w:left w:val="none" w:sz="0" w:space="0" w:color="auto"/>
        <w:bottom w:val="none" w:sz="0" w:space="0" w:color="auto"/>
        <w:right w:val="none" w:sz="0" w:space="0" w:color="auto"/>
      </w:divBdr>
    </w:div>
    <w:div w:id="2014141358">
      <w:bodyDiv w:val="1"/>
      <w:marLeft w:val="0"/>
      <w:marRight w:val="0"/>
      <w:marTop w:val="0"/>
      <w:marBottom w:val="0"/>
      <w:divBdr>
        <w:top w:val="none" w:sz="0" w:space="0" w:color="auto"/>
        <w:left w:val="none" w:sz="0" w:space="0" w:color="auto"/>
        <w:bottom w:val="none" w:sz="0" w:space="0" w:color="auto"/>
        <w:right w:val="none" w:sz="0" w:space="0" w:color="auto"/>
      </w:divBdr>
    </w:div>
    <w:div w:id="2022006249">
      <w:bodyDiv w:val="1"/>
      <w:marLeft w:val="0"/>
      <w:marRight w:val="0"/>
      <w:marTop w:val="0"/>
      <w:marBottom w:val="0"/>
      <w:divBdr>
        <w:top w:val="none" w:sz="0" w:space="0" w:color="auto"/>
        <w:left w:val="none" w:sz="0" w:space="0" w:color="auto"/>
        <w:bottom w:val="none" w:sz="0" w:space="0" w:color="auto"/>
        <w:right w:val="none" w:sz="0" w:space="0" w:color="auto"/>
      </w:divBdr>
    </w:div>
    <w:div w:id="2024549327">
      <w:bodyDiv w:val="1"/>
      <w:marLeft w:val="0"/>
      <w:marRight w:val="0"/>
      <w:marTop w:val="0"/>
      <w:marBottom w:val="0"/>
      <w:divBdr>
        <w:top w:val="none" w:sz="0" w:space="0" w:color="auto"/>
        <w:left w:val="none" w:sz="0" w:space="0" w:color="auto"/>
        <w:bottom w:val="none" w:sz="0" w:space="0" w:color="auto"/>
        <w:right w:val="none" w:sz="0" w:space="0" w:color="auto"/>
      </w:divBdr>
    </w:div>
    <w:div w:id="2025789280">
      <w:bodyDiv w:val="1"/>
      <w:marLeft w:val="0"/>
      <w:marRight w:val="0"/>
      <w:marTop w:val="0"/>
      <w:marBottom w:val="0"/>
      <w:divBdr>
        <w:top w:val="none" w:sz="0" w:space="0" w:color="auto"/>
        <w:left w:val="none" w:sz="0" w:space="0" w:color="auto"/>
        <w:bottom w:val="none" w:sz="0" w:space="0" w:color="auto"/>
        <w:right w:val="none" w:sz="0" w:space="0" w:color="auto"/>
      </w:divBdr>
    </w:div>
    <w:div w:id="2027948519">
      <w:bodyDiv w:val="1"/>
      <w:marLeft w:val="0"/>
      <w:marRight w:val="0"/>
      <w:marTop w:val="0"/>
      <w:marBottom w:val="0"/>
      <w:divBdr>
        <w:top w:val="none" w:sz="0" w:space="0" w:color="auto"/>
        <w:left w:val="none" w:sz="0" w:space="0" w:color="auto"/>
        <w:bottom w:val="none" w:sz="0" w:space="0" w:color="auto"/>
        <w:right w:val="none" w:sz="0" w:space="0" w:color="auto"/>
      </w:divBdr>
    </w:div>
    <w:div w:id="2036274174">
      <w:bodyDiv w:val="1"/>
      <w:marLeft w:val="0"/>
      <w:marRight w:val="0"/>
      <w:marTop w:val="0"/>
      <w:marBottom w:val="0"/>
      <w:divBdr>
        <w:top w:val="none" w:sz="0" w:space="0" w:color="auto"/>
        <w:left w:val="none" w:sz="0" w:space="0" w:color="auto"/>
        <w:bottom w:val="none" w:sz="0" w:space="0" w:color="auto"/>
        <w:right w:val="none" w:sz="0" w:space="0" w:color="auto"/>
      </w:divBdr>
    </w:div>
    <w:div w:id="2036954237">
      <w:bodyDiv w:val="1"/>
      <w:marLeft w:val="0"/>
      <w:marRight w:val="0"/>
      <w:marTop w:val="0"/>
      <w:marBottom w:val="0"/>
      <w:divBdr>
        <w:top w:val="none" w:sz="0" w:space="0" w:color="auto"/>
        <w:left w:val="none" w:sz="0" w:space="0" w:color="auto"/>
        <w:bottom w:val="none" w:sz="0" w:space="0" w:color="auto"/>
        <w:right w:val="none" w:sz="0" w:space="0" w:color="auto"/>
      </w:divBdr>
    </w:div>
    <w:div w:id="2037076553">
      <w:bodyDiv w:val="1"/>
      <w:marLeft w:val="0"/>
      <w:marRight w:val="0"/>
      <w:marTop w:val="0"/>
      <w:marBottom w:val="0"/>
      <w:divBdr>
        <w:top w:val="none" w:sz="0" w:space="0" w:color="auto"/>
        <w:left w:val="none" w:sz="0" w:space="0" w:color="auto"/>
        <w:bottom w:val="none" w:sz="0" w:space="0" w:color="auto"/>
        <w:right w:val="none" w:sz="0" w:space="0" w:color="auto"/>
      </w:divBdr>
    </w:div>
    <w:div w:id="2037078341">
      <w:bodyDiv w:val="1"/>
      <w:marLeft w:val="0"/>
      <w:marRight w:val="0"/>
      <w:marTop w:val="0"/>
      <w:marBottom w:val="0"/>
      <w:divBdr>
        <w:top w:val="none" w:sz="0" w:space="0" w:color="auto"/>
        <w:left w:val="none" w:sz="0" w:space="0" w:color="auto"/>
        <w:bottom w:val="none" w:sz="0" w:space="0" w:color="auto"/>
        <w:right w:val="none" w:sz="0" w:space="0" w:color="auto"/>
      </w:divBdr>
    </w:div>
    <w:div w:id="2038236141">
      <w:bodyDiv w:val="1"/>
      <w:marLeft w:val="0"/>
      <w:marRight w:val="0"/>
      <w:marTop w:val="0"/>
      <w:marBottom w:val="0"/>
      <w:divBdr>
        <w:top w:val="none" w:sz="0" w:space="0" w:color="auto"/>
        <w:left w:val="none" w:sz="0" w:space="0" w:color="auto"/>
        <w:bottom w:val="none" w:sz="0" w:space="0" w:color="auto"/>
        <w:right w:val="none" w:sz="0" w:space="0" w:color="auto"/>
      </w:divBdr>
    </w:div>
    <w:div w:id="2043287508">
      <w:bodyDiv w:val="1"/>
      <w:marLeft w:val="0"/>
      <w:marRight w:val="0"/>
      <w:marTop w:val="0"/>
      <w:marBottom w:val="0"/>
      <w:divBdr>
        <w:top w:val="none" w:sz="0" w:space="0" w:color="auto"/>
        <w:left w:val="none" w:sz="0" w:space="0" w:color="auto"/>
        <w:bottom w:val="none" w:sz="0" w:space="0" w:color="auto"/>
        <w:right w:val="none" w:sz="0" w:space="0" w:color="auto"/>
      </w:divBdr>
    </w:div>
    <w:div w:id="2044673633">
      <w:bodyDiv w:val="1"/>
      <w:marLeft w:val="0"/>
      <w:marRight w:val="0"/>
      <w:marTop w:val="0"/>
      <w:marBottom w:val="0"/>
      <w:divBdr>
        <w:top w:val="none" w:sz="0" w:space="0" w:color="auto"/>
        <w:left w:val="none" w:sz="0" w:space="0" w:color="auto"/>
        <w:bottom w:val="none" w:sz="0" w:space="0" w:color="auto"/>
        <w:right w:val="none" w:sz="0" w:space="0" w:color="auto"/>
      </w:divBdr>
    </w:div>
    <w:div w:id="2048795137">
      <w:bodyDiv w:val="1"/>
      <w:marLeft w:val="0"/>
      <w:marRight w:val="0"/>
      <w:marTop w:val="0"/>
      <w:marBottom w:val="0"/>
      <w:divBdr>
        <w:top w:val="none" w:sz="0" w:space="0" w:color="auto"/>
        <w:left w:val="none" w:sz="0" w:space="0" w:color="auto"/>
        <w:bottom w:val="none" w:sz="0" w:space="0" w:color="auto"/>
        <w:right w:val="none" w:sz="0" w:space="0" w:color="auto"/>
      </w:divBdr>
    </w:div>
    <w:div w:id="2053384923">
      <w:bodyDiv w:val="1"/>
      <w:marLeft w:val="0"/>
      <w:marRight w:val="0"/>
      <w:marTop w:val="0"/>
      <w:marBottom w:val="0"/>
      <w:divBdr>
        <w:top w:val="none" w:sz="0" w:space="0" w:color="auto"/>
        <w:left w:val="none" w:sz="0" w:space="0" w:color="auto"/>
        <w:bottom w:val="none" w:sz="0" w:space="0" w:color="auto"/>
        <w:right w:val="none" w:sz="0" w:space="0" w:color="auto"/>
      </w:divBdr>
    </w:div>
    <w:div w:id="2055887630">
      <w:bodyDiv w:val="1"/>
      <w:marLeft w:val="0"/>
      <w:marRight w:val="0"/>
      <w:marTop w:val="0"/>
      <w:marBottom w:val="0"/>
      <w:divBdr>
        <w:top w:val="none" w:sz="0" w:space="0" w:color="auto"/>
        <w:left w:val="none" w:sz="0" w:space="0" w:color="auto"/>
        <w:bottom w:val="none" w:sz="0" w:space="0" w:color="auto"/>
        <w:right w:val="none" w:sz="0" w:space="0" w:color="auto"/>
      </w:divBdr>
    </w:div>
    <w:div w:id="2059551733">
      <w:bodyDiv w:val="1"/>
      <w:marLeft w:val="0"/>
      <w:marRight w:val="0"/>
      <w:marTop w:val="0"/>
      <w:marBottom w:val="0"/>
      <w:divBdr>
        <w:top w:val="none" w:sz="0" w:space="0" w:color="auto"/>
        <w:left w:val="none" w:sz="0" w:space="0" w:color="auto"/>
        <w:bottom w:val="none" w:sz="0" w:space="0" w:color="auto"/>
        <w:right w:val="none" w:sz="0" w:space="0" w:color="auto"/>
      </w:divBdr>
    </w:div>
    <w:div w:id="2064793856">
      <w:bodyDiv w:val="1"/>
      <w:marLeft w:val="0"/>
      <w:marRight w:val="0"/>
      <w:marTop w:val="0"/>
      <w:marBottom w:val="0"/>
      <w:divBdr>
        <w:top w:val="none" w:sz="0" w:space="0" w:color="auto"/>
        <w:left w:val="none" w:sz="0" w:space="0" w:color="auto"/>
        <w:bottom w:val="none" w:sz="0" w:space="0" w:color="auto"/>
        <w:right w:val="none" w:sz="0" w:space="0" w:color="auto"/>
      </w:divBdr>
    </w:div>
    <w:div w:id="2069261792">
      <w:bodyDiv w:val="1"/>
      <w:marLeft w:val="0"/>
      <w:marRight w:val="0"/>
      <w:marTop w:val="0"/>
      <w:marBottom w:val="0"/>
      <w:divBdr>
        <w:top w:val="none" w:sz="0" w:space="0" w:color="auto"/>
        <w:left w:val="none" w:sz="0" w:space="0" w:color="auto"/>
        <w:bottom w:val="none" w:sz="0" w:space="0" w:color="auto"/>
        <w:right w:val="none" w:sz="0" w:space="0" w:color="auto"/>
      </w:divBdr>
    </w:div>
    <w:div w:id="2072381054">
      <w:bodyDiv w:val="1"/>
      <w:marLeft w:val="0"/>
      <w:marRight w:val="0"/>
      <w:marTop w:val="0"/>
      <w:marBottom w:val="0"/>
      <w:divBdr>
        <w:top w:val="none" w:sz="0" w:space="0" w:color="auto"/>
        <w:left w:val="none" w:sz="0" w:space="0" w:color="auto"/>
        <w:bottom w:val="none" w:sz="0" w:space="0" w:color="auto"/>
        <w:right w:val="none" w:sz="0" w:space="0" w:color="auto"/>
      </w:divBdr>
    </w:div>
    <w:div w:id="2077122864">
      <w:bodyDiv w:val="1"/>
      <w:marLeft w:val="0"/>
      <w:marRight w:val="0"/>
      <w:marTop w:val="0"/>
      <w:marBottom w:val="0"/>
      <w:divBdr>
        <w:top w:val="none" w:sz="0" w:space="0" w:color="auto"/>
        <w:left w:val="none" w:sz="0" w:space="0" w:color="auto"/>
        <w:bottom w:val="none" w:sz="0" w:space="0" w:color="auto"/>
        <w:right w:val="none" w:sz="0" w:space="0" w:color="auto"/>
      </w:divBdr>
    </w:div>
    <w:div w:id="2078357269">
      <w:bodyDiv w:val="1"/>
      <w:marLeft w:val="0"/>
      <w:marRight w:val="0"/>
      <w:marTop w:val="0"/>
      <w:marBottom w:val="0"/>
      <w:divBdr>
        <w:top w:val="none" w:sz="0" w:space="0" w:color="auto"/>
        <w:left w:val="none" w:sz="0" w:space="0" w:color="auto"/>
        <w:bottom w:val="none" w:sz="0" w:space="0" w:color="auto"/>
        <w:right w:val="none" w:sz="0" w:space="0" w:color="auto"/>
      </w:divBdr>
    </w:div>
    <w:div w:id="2082407100">
      <w:bodyDiv w:val="1"/>
      <w:marLeft w:val="0"/>
      <w:marRight w:val="0"/>
      <w:marTop w:val="0"/>
      <w:marBottom w:val="0"/>
      <w:divBdr>
        <w:top w:val="none" w:sz="0" w:space="0" w:color="auto"/>
        <w:left w:val="none" w:sz="0" w:space="0" w:color="auto"/>
        <w:bottom w:val="none" w:sz="0" w:space="0" w:color="auto"/>
        <w:right w:val="none" w:sz="0" w:space="0" w:color="auto"/>
      </w:divBdr>
    </w:div>
    <w:div w:id="2085714027">
      <w:bodyDiv w:val="1"/>
      <w:marLeft w:val="0"/>
      <w:marRight w:val="0"/>
      <w:marTop w:val="0"/>
      <w:marBottom w:val="0"/>
      <w:divBdr>
        <w:top w:val="none" w:sz="0" w:space="0" w:color="auto"/>
        <w:left w:val="none" w:sz="0" w:space="0" w:color="auto"/>
        <w:bottom w:val="none" w:sz="0" w:space="0" w:color="auto"/>
        <w:right w:val="none" w:sz="0" w:space="0" w:color="auto"/>
      </w:divBdr>
    </w:div>
    <w:div w:id="2088188913">
      <w:bodyDiv w:val="1"/>
      <w:marLeft w:val="0"/>
      <w:marRight w:val="0"/>
      <w:marTop w:val="0"/>
      <w:marBottom w:val="0"/>
      <w:divBdr>
        <w:top w:val="none" w:sz="0" w:space="0" w:color="auto"/>
        <w:left w:val="none" w:sz="0" w:space="0" w:color="auto"/>
        <w:bottom w:val="none" w:sz="0" w:space="0" w:color="auto"/>
        <w:right w:val="none" w:sz="0" w:space="0" w:color="auto"/>
      </w:divBdr>
    </w:div>
    <w:div w:id="2090421786">
      <w:bodyDiv w:val="1"/>
      <w:marLeft w:val="0"/>
      <w:marRight w:val="0"/>
      <w:marTop w:val="0"/>
      <w:marBottom w:val="0"/>
      <w:divBdr>
        <w:top w:val="none" w:sz="0" w:space="0" w:color="auto"/>
        <w:left w:val="none" w:sz="0" w:space="0" w:color="auto"/>
        <w:bottom w:val="none" w:sz="0" w:space="0" w:color="auto"/>
        <w:right w:val="none" w:sz="0" w:space="0" w:color="auto"/>
      </w:divBdr>
    </w:div>
    <w:div w:id="2093382022">
      <w:bodyDiv w:val="1"/>
      <w:marLeft w:val="0"/>
      <w:marRight w:val="0"/>
      <w:marTop w:val="0"/>
      <w:marBottom w:val="0"/>
      <w:divBdr>
        <w:top w:val="none" w:sz="0" w:space="0" w:color="auto"/>
        <w:left w:val="none" w:sz="0" w:space="0" w:color="auto"/>
        <w:bottom w:val="none" w:sz="0" w:space="0" w:color="auto"/>
        <w:right w:val="none" w:sz="0" w:space="0" w:color="auto"/>
      </w:divBdr>
    </w:div>
    <w:div w:id="2095348872">
      <w:bodyDiv w:val="1"/>
      <w:marLeft w:val="0"/>
      <w:marRight w:val="0"/>
      <w:marTop w:val="0"/>
      <w:marBottom w:val="0"/>
      <w:divBdr>
        <w:top w:val="none" w:sz="0" w:space="0" w:color="auto"/>
        <w:left w:val="none" w:sz="0" w:space="0" w:color="auto"/>
        <w:bottom w:val="none" w:sz="0" w:space="0" w:color="auto"/>
        <w:right w:val="none" w:sz="0" w:space="0" w:color="auto"/>
      </w:divBdr>
    </w:div>
    <w:div w:id="2097047619">
      <w:bodyDiv w:val="1"/>
      <w:marLeft w:val="0"/>
      <w:marRight w:val="0"/>
      <w:marTop w:val="0"/>
      <w:marBottom w:val="0"/>
      <w:divBdr>
        <w:top w:val="none" w:sz="0" w:space="0" w:color="auto"/>
        <w:left w:val="none" w:sz="0" w:space="0" w:color="auto"/>
        <w:bottom w:val="none" w:sz="0" w:space="0" w:color="auto"/>
        <w:right w:val="none" w:sz="0" w:space="0" w:color="auto"/>
      </w:divBdr>
    </w:div>
    <w:div w:id="2098942420">
      <w:bodyDiv w:val="1"/>
      <w:marLeft w:val="0"/>
      <w:marRight w:val="0"/>
      <w:marTop w:val="0"/>
      <w:marBottom w:val="0"/>
      <w:divBdr>
        <w:top w:val="none" w:sz="0" w:space="0" w:color="auto"/>
        <w:left w:val="none" w:sz="0" w:space="0" w:color="auto"/>
        <w:bottom w:val="none" w:sz="0" w:space="0" w:color="auto"/>
        <w:right w:val="none" w:sz="0" w:space="0" w:color="auto"/>
      </w:divBdr>
    </w:div>
    <w:div w:id="2099862865">
      <w:bodyDiv w:val="1"/>
      <w:marLeft w:val="0"/>
      <w:marRight w:val="0"/>
      <w:marTop w:val="0"/>
      <w:marBottom w:val="0"/>
      <w:divBdr>
        <w:top w:val="none" w:sz="0" w:space="0" w:color="auto"/>
        <w:left w:val="none" w:sz="0" w:space="0" w:color="auto"/>
        <w:bottom w:val="none" w:sz="0" w:space="0" w:color="auto"/>
        <w:right w:val="none" w:sz="0" w:space="0" w:color="auto"/>
      </w:divBdr>
    </w:div>
    <w:div w:id="2101024508">
      <w:bodyDiv w:val="1"/>
      <w:marLeft w:val="0"/>
      <w:marRight w:val="0"/>
      <w:marTop w:val="0"/>
      <w:marBottom w:val="0"/>
      <w:divBdr>
        <w:top w:val="none" w:sz="0" w:space="0" w:color="auto"/>
        <w:left w:val="none" w:sz="0" w:space="0" w:color="auto"/>
        <w:bottom w:val="none" w:sz="0" w:space="0" w:color="auto"/>
        <w:right w:val="none" w:sz="0" w:space="0" w:color="auto"/>
      </w:divBdr>
    </w:div>
    <w:div w:id="2102867631">
      <w:bodyDiv w:val="1"/>
      <w:marLeft w:val="0"/>
      <w:marRight w:val="0"/>
      <w:marTop w:val="0"/>
      <w:marBottom w:val="0"/>
      <w:divBdr>
        <w:top w:val="none" w:sz="0" w:space="0" w:color="auto"/>
        <w:left w:val="none" w:sz="0" w:space="0" w:color="auto"/>
        <w:bottom w:val="none" w:sz="0" w:space="0" w:color="auto"/>
        <w:right w:val="none" w:sz="0" w:space="0" w:color="auto"/>
      </w:divBdr>
    </w:div>
    <w:div w:id="2103068808">
      <w:bodyDiv w:val="1"/>
      <w:marLeft w:val="0"/>
      <w:marRight w:val="0"/>
      <w:marTop w:val="0"/>
      <w:marBottom w:val="0"/>
      <w:divBdr>
        <w:top w:val="none" w:sz="0" w:space="0" w:color="auto"/>
        <w:left w:val="none" w:sz="0" w:space="0" w:color="auto"/>
        <w:bottom w:val="none" w:sz="0" w:space="0" w:color="auto"/>
        <w:right w:val="none" w:sz="0" w:space="0" w:color="auto"/>
      </w:divBdr>
    </w:div>
    <w:div w:id="2108966726">
      <w:bodyDiv w:val="1"/>
      <w:marLeft w:val="0"/>
      <w:marRight w:val="0"/>
      <w:marTop w:val="0"/>
      <w:marBottom w:val="0"/>
      <w:divBdr>
        <w:top w:val="none" w:sz="0" w:space="0" w:color="auto"/>
        <w:left w:val="none" w:sz="0" w:space="0" w:color="auto"/>
        <w:bottom w:val="none" w:sz="0" w:space="0" w:color="auto"/>
        <w:right w:val="none" w:sz="0" w:space="0" w:color="auto"/>
      </w:divBdr>
    </w:div>
    <w:div w:id="2110197354">
      <w:bodyDiv w:val="1"/>
      <w:marLeft w:val="0"/>
      <w:marRight w:val="0"/>
      <w:marTop w:val="0"/>
      <w:marBottom w:val="0"/>
      <w:divBdr>
        <w:top w:val="none" w:sz="0" w:space="0" w:color="auto"/>
        <w:left w:val="none" w:sz="0" w:space="0" w:color="auto"/>
        <w:bottom w:val="none" w:sz="0" w:space="0" w:color="auto"/>
        <w:right w:val="none" w:sz="0" w:space="0" w:color="auto"/>
      </w:divBdr>
    </w:div>
    <w:div w:id="2113625163">
      <w:bodyDiv w:val="1"/>
      <w:marLeft w:val="0"/>
      <w:marRight w:val="0"/>
      <w:marTop w:val="0"/>
      <w:marBottom w:val="0"/>
      <w:divBdr>
        <w:top w:val="none" w:sz="0" w:space="0" w:color="auto"/>
        <w:left w:val="none" w:sz="0" w:space="0" w:color="auto"/>
        <w:bottom w:val="none" w:sz="0" w:space="0" w:color="auto"/>
        <w:right w:val="none" w:sz="0" w:space="0" w:color="auto"/>
      </w:divBdr>
    </w:div>
    <w:div w:id="2117020307">
      <w:bodyDiv w:val="1"/>
      <w:marLeft w:val="0"/>
      <w:marRight w:val="0"/>
      <w:marTop w:val="0"/>
      <w:marBottom w:val="0"/>
      <w:divBdr>
        <w:top w:val="none" w:sz="0" w:space="0" w:color="auto"/>
        <w:left w:val="none" w:sz="0" w:space="0" w:color="auto"/>
        <w:bottom w:val="none" w:sz="0" w:space="0" w:color="auto"/>
        <w:right w:val="none" w:sz="0" w:space="0" w:color="auto"/>
      </w:divBdr>
    </w:div>
    <w:div w:id="2123648555">
      <w:bodyDiv w:val="1"/>
      <w:marLeft w:val="0"/>
      <w:marRight w:val="0"/>
      <w:marTop w:val="0"/>
      <w:marBottom w:val="0"/>
      <w:divBdr>
        <w:top w:val="none" w:sz="0" w:space="0" w:color="auto"/>
        <w:left w:val="none" w:sz="0" w:space="0" w:color="auto"/>
        <w:bottom w:val="none" w:sz="0" w:space="0" w:color="auto"/>
        <w:right w:val="none" w:sz="0" w:space="0" w:color="auto"/>
      </w:divBdr>
    </w:div>
    <w:div w:id="2125495351">
      <w:bodyDiv w:val="1"/>
      <w:marLeft w:val="0"/>
      <w:marRight w:val="0"/>
      <w:marTop w:val="0"/>
      <w:marBottom w:val="0"/>
      <w:divBdr>
        <w:top w:val="none" w:sz="0" w:space="0" w:color="auto"/>
        <w:left w:val="none" w:sz="0" w:space="0" w:color="auto"/>
        <w:bottom w:val="none" w:sz="0" w:space="0" w:color="auto"/>
        <w:right w:val="none" w:sz="0" w:space="0" w:color="auto"/>
      </w:divBdr>
    </w:div>
    <w:div w:id="2126804314">
      <w:bodyDiv w:val="1"/>
      <w:marLeft w:val="0"/>
      <w:marRight w:val="0"/>
      <w:marTop w:val="0"/>
      <w:marBottom w:val="0"/>
      <w:divBdr>
        <w:top w:val="none" w:sz="0" w:space="0" w:color="auto"/>
        <w:left w:val="none" w:sz="0" w:space="0" w:color="auto"/>
        <w:bottom w:val="none" w:sz="0" w:space="0" w:color="auto"/>
        <w:right w:val="none" w:sz="0" w:space="0" w:color="auto"/>
      </w:divBdr>
    </w:div>
    <w:div w:id="2127578254">
      <w:bodyDiv w:val="1"/>
      <w:marLeft w:val="0"/>
      <w:marRight w:val="0"/>
      <w:marTop w:val="0"/>
      <w:marBottom w:val="0"/>
      <w:divBdr>
        <w:top w:val="none" w:sz="0" w:space="0" w:color="auto"/>
        <w:left w:val="none" w:sz="0" w:space="0" w:color="auto"/>
        <w:bottom w:val="none" w:sz="0" w:space="0" w:color="auto"/>
        <w:right w:val="none" w:sz="0" w:space="0" w:color="auto"/>
      </w:divBdr>
    </w:div>
    <w:div w:id="2131631990">
      <w:bodyDiv w:val="1"/>
      <w:marLeft w:val="0"/>
      <w:marRight w:val="0"/>
      <w:marTop w:val="0"/>
      <w:marBottom w:val="0"/>
      <w:divBdr>
        <w:top w:val="none" w:sz="0" w:space="0" w:color="auto"/>
        <w:left w:val="none" w:sz="0" w:space="0" w:color="auto"/>
        <w:bottom w:val="none" w:sz="0" w:space="0" w:color="auto"/>
        <w:right w:val="none" w:sz="0" w:space="0" w:color="auto"/>
      </w:divBdr>
    </w:div>
    <w:div w:id="2137478331">
      <w:bodyDiv w:val="1"/>
      <w:marLeft w:val="0"/>
      <w:marRight w:val="0"/>
      <w:marTop w:val="0"/>
      <w:marBottom w:val="0"/>
      <w:divBdr>
        <w:top w:val="none" w:sz="0" w:space="0" w:color="auto"/>
        <w:left w:val="none" w:sz="0" w:space="0" w:color="auto"/>
        <w:bottom w:val="none" w:sz="0" w:space="0" w:color="auto"/>
        <w:right w:val="none" w:sz="0" w:space="0" w:color="auto"/>
      </w:divBdr>
    </w:div>
    <w:div w:id="2142570831">
      <w:bodyDiv w:val="1"/>
      <w:marLeft w:val="0"/>
      <w:marRight w:val="0"/>
      <w:marTop w:val="0"/>
      <w:marBottom w:val="0"/>
      <w:divBdr>
        <w:top w:val="none" w:sz="0" w:space="0" w:color="auto"/>
        <w:left w:val="none" w:sz="0" w:space="0" w:color="auto"/>
        <w:bottom w:val="none" w:sz="0" w:space="0" w:color="auto"/>
        <w:right w:val="none" w:sz="0" w:space="0" w:color="auto"/>
      </w:divBdr>
    </w:div>
    <w:div w:id="2143306562">
      <w:bodyDiv w:val="1"/>
      <w:marLeft w:val="0"/>
      <w:marRight w:val="0"/>
      <w:marTop w:val="0"/>
      <w:marBottom w:val="0"/>
      <w:divBdr>
        <w:top w:val="none" w:sz="0" w:space="0" w:color="auto"/>
        <w:left w:val="none" w:sz="0" w:space="0" w:color="auto"/>
        <w:bottom w:val="none" w:sz="0" w:space="0" w:color="auto"/>
        <w:right w:val="none" w:sz="0" w:space="0" w:color="auto"/>
      </w:divBdr>
    </w:div>
    <w:div w:id="214415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80/13613324.2016.12488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ron.oram@cssd.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ktspeechwork.org/about-the-work/" TargetMode="External"/><Relationship Id="rId1" Type="http://schemas.openxmlformats.org/officeDocument/2006/relationships/hyperlink" Target="https://www.americantheatre.org/2018/01/04/training-with-a-dif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CHICAGO.XSL" StyleName="Chicago" Version="16">
  <b:Source>
    <b:Tag>Fri17</b:Tag>
    <b:SourceType>JournalArticle</b:SourceType>
    <b:Guid>{80FC997D-15A0-4A19-84D0-8CE344CB8BF3}</b:Guid>
    <b:Author>
      <b:Author>
        <b:NameList>
          <b:Person>
            <b:Last>Friedman</b:Last>
            <b:First>Sam</b:First>
          </b:Person>
          <b:Person>
            <b:Last>O'Brien</b:Last>
            <b:First>Dave</b:First>
          </b:Person>
        </b:NameList>
      </b:Author>
    </b:Author>
    <b:Title>Resistance and Resignation: Responses to Typecasting in British Acting</b:Title>
    <b:JournalName>Cultural Sociology</b:JournalName>
    <b:Year>2017</b:Year>
    <b:Pages>359-376</b:Pages>
    <b:Volume>11</b:Volume>
    <b:Issue>3</b:Issue>
    <b:YearAccessed>2019</b:YearAccessed>
    <b:MonthAccessed>August</b:MonthAccessed>
    <b:DayAccessed>5th</b:DayAccessed>
    <b:URL>http://eprints.lse.ac.uk/84231/</b:URL>
    <b:DOI>10.1177/1749975517710156</b:DOI>
    <b:RefOrder>1</b:RefOrder>
  </b:Source>
  <b:Source>
    <b:Tag>Mou90</b:Tag>
    <b:SourceType>Book</b:SourceType>
    <b:Guid>{CCC8A54B-71EE-462D-B55C-2F56AD6F9E4C}</b:Guid>
    <b:Author>
      <b:Author>
        <b:NameList>
          <b:Person>
            <b:Last>Moustakas</b:Last>
            <b:First>Clark</b:First>
          </b:Person>
        </b:NameList>
      </b:Author>
    </b:Author>
    <b:Title>Heuristic Research: Design, Methodology, and Applications</b:Title>
    <b:Year>1990</b:Year>
    <b:City>Newbury Park CA</b:City>
    <b:Publisher>Sage</b:Publisher>
    <b:RefOrder>3</b:RefOrder>
  </b:Source>
  <b:Source>
    <b:Tag>Sto16</b:Tag>
    <b:SourceType>Book</b:SourceType>
    <b:Guid>{D94A09F5-DBCA-4CCB-BB51-DB5C237DF259}</b:Guid>
    <b:Author>
      <b:Author>
        <b:NameList>
          <b:Person>
            <b:Last>Stoever</b:Last>
            <b:First>Jennifer</b:First>
            <b:Middle>Lynn</b:Middle>
          </b:Person>
        </b:NameList>
      </b:Author>
    </b:Author>
    <b:Title>The Sonic Color Line: Race and the Cultural Poltics of Listening</b:Title>
    <b:Year>2016</b:Year>
    <b:City>New York</b:City>
    <b:Publisher>New York University Press</b:Publisher>
    <b:RefOrder>4</b:RefOrder>
  </b:Source>
  <b:Source>
    <b:Tag>Kni00</b:Tag>
    <b:SourceType>JournalArticle</b:SourceType>
    <b:Guid>{D732C554-2469-4A24-95FC-19A98F8D6ED1}</b:Guid>
    <b:Author>
      <b:Author>
        <b:NameList>
          <b:Person>
            <b:Last>Knight</b:Last>
            <b:First>Dudley</b:First>
          </b:Person>
        </b:NameList>
      </b:Author>
    </b:Author>
    <b:Title>Standards</b:Title>
    <b:JournalName>Voice and Speech Review</b:JournalName>
    <b:Year>2000</b:Year>
    <b:Pages>61-78</b:Pages>
    <b:Volume>1</b:Volume>
    <b:Issue>1</b:Issue>
    <b:DOI>10.1080/23268263.2000.10761387</b:DOI>
    <b:RefOrder>5</b:RefOrder>
  </b:Source>
  <b:Source>
    <b:Tag>Ham00</b:Tag>
    <b:SourceType>JournalArticle</b:SourceType>
    <b:Guid>{F81C5E12-B58B-4EAE-9536-5117E676F0D9}</b:Guid>
    <b:Title>Editorial Column The Golden Rule for Standard Speech</b:Title>
    <b:Year>2000</b:Year>
    <b:Publisher>Taylor &amp; Francis</b:Publisher>
    <b:Author>
      <b:Author>
        <b:NameList>
          <b:Person>
            <b:Last>Hampton</b:Last>
            <b:First>Marian</b:First>
          </b:Person>
        </b:NameList>
      </b:Author>
    </b:Author>
    <b:JournalName>Voice and Speech Review</b:JournalName>
    <b:Pages>13-16</b:Pages>
    <b:Volume>1</b:Volume>
    <b:Issue>1</b:Issue>
    <b:DOI>10.1080/23268263.2000.10761380</b:DOI>
    <b:RefOrder>6</b:RefOrder>
  </b:Source>
  <b:Source>
    <b:Tag>Col00</b:Tag>
    <b:SourceType>JournalArticle</b:SourceType>
    <b:Guid>{1A69C063-F66B-4484-9F0F-3441737E5E79}</b:Guid>
    <b:Author>
      <b:Author>
        <b:NameList>
          <b:Person>
            <b:Last>Colaianni</b:Last>
            <b:First>Louis</b:First>
          </b:Person>
        </b:NameList>
      </b:Author>
    </b:Author>
    <b:Title>Interview with Rosina Lippy-Green</b:Title>
    <b:JournalName>Voice and Speech Review</b:JournalName>
    <b:Year>2000</b:Year>
    <b:Pages>21-22</b:Pages>
    <b:Publisher>Taylor and Francis</b:Publisher>
    <b:DOI>10.1080/23268263.2000.10761383</b:DOI>
    <b:RefOrder>7</b:RefOrder>
  </b:Source>
  <b:Source>
    <b:Tag>Inc15</b:Tag>
    <b:SourceType>Book</b:SourceType>
    <b:Guid>{1B5592FD-E942-4326-8E6D-18316C62DDE1}</b:Guid>
    <b:Title>Voice and New Writitng 1997-2007: Articulating the Demos</b:Title>
    <b:Year>2015</b:Year>
    <b:Author>
      <b:Author>
        <b:NameList>
          <b:Person>
            <b:Last>Inchley</b:Last>
            <b:First>Maggie</b:First>
          </b:Person>
        </b:NameList>
      </b:Author>
    </b:Author>
    <b:City>Basingstoke</b:City>
    <b:Publisher>Palgrave Macmillan</b:Publisher>
    <b:RefOrder>8</b:RefOrder>
  </b:Source>
  <b:Source>
    <b:Tag>Hol17</b:Tag>
    <b:SourceType>Misc</b:SourceType>
    <b:Guid>{89AEBC5C-8E2F-4B46-9784-0DF042CEF040}</b:Guid>
    <b:Title>The Accents in Barbershop Chronicles</b:Title>
    <b:Year>2017</b:Year>
    <b:City>London</b:City>
    <b:Publisher>National Theatre Platform Event</b:Publisher>
    <b:Author>
      <b:Author>
        <b:NameList>
          <b:Person>
            <b:Last>Holder</b:Last>
            <b:First>Hazel</b:First>
          </b:Person>
        </b:NameList>
      </b:Author>
    </b:Author>
    <b:Month>November</b:Month>
    <b:Day>29th</b:Day>
    <b:RefOrder>9</b:RefOrder>
  </b:Source>
  <b:Source>
    <b:Tag>Wel82</b:Tag>
    <b:SourceType>Book</b:SourceType>
    <b:Guid>{B367B0FF-ACA8-472D-A60C-A330684260BA}</b:Guid>
    <b:Title>Accents of English 1: An introduction</b:Title>
    <b:Year>1982</b:Year>
    <b:City>Cambridge</b:City>
    <b:Publisher>Cambridge University Press</b:Publisher>
    <b:Author>
      <b:Author>
        <b:NameList>
          <b:Person>
            <b:Last>Wells</b:Last>
            <b:First>John</b:First>
          </b:Person>
        </b:NameList>
      </b:Author>
    </b:Author>
    <b:RefOrder>10</b:RefOrder>
  </b:Source>
  <b:Source>
    <b:Tag>McQ12</b:Tag>
    <b:SourceType>Misc</b:SourceType>
    <b:Guid>{6E43BCA7-9BE9-410D-AC1A-8B5DC3F83811}</b:Guid>
    <b:Title>Hearing Voices in the Dark: Developing Black Sonicity as a Strategy in Dramatic Performance.</b:Title>
    <b:Year>2012</b:Year>
    <b:Publisher>Unpublished PhD, University of Texas at Austin</b:Publisher>
    <b:Author>
      <b:Author>
        <b:NameList>
          <b:Person>
            <b:Last>McQuirter</b:Last>
            <b:First>Marcus</b:First>
          </b:Person>
        </b:NameList>
      </b:Author>
    </b:Author>
    <b:YearAccessed>2018</b:YearAccessed>
    <b:MonthAccessed>Sept</b:MonthAccessed>
    <b:DayAccessed>20th</b:DayAccessed>
    <b:URL>https://repositories.lib.utexas.edu/handle/2152/ETD-UT-2012-05-5847</b:URL>
    <b:RefOrder>11</b:RefOrder>
  </b:Source>
  <b:Source>
    <b:Tag>hoo94</b:Tag>
    <b:SourceType>Book</b:SourceType>
    <b:Guid>{82080358-6D15-4411-B7D0-27A1BE40BC41}</b:Guid>
    <b:Author>
      <b:Author>
        <b:NameList>
          <b:Person>
            <b:Last>hooks</b:Last>
            <b:First>bell</b:First>
          </b:Person>
        </b:NameList>
      </b:Author>
    </b:Author>
    <b:Title>Teaching to Transgress: Education as the Practice of Freedom</b:Title>
    <b:Year>1994</b:Year>
    <b:City>Abingdon</b:City>
    <b:Publisher>Routledge. Taylor and Francis Group</b:Publisher>
    <b:RefOrder>12</b:RefOrder>
  </b:Source>
  <b:Source>
    <b:Tag>Bon10</b:Tag>
    <b:SourceType>JournalArticle</b:SourceType>
    <b:Guid>{8052CA24-CFCE-48B3-A31D-8958F6119F38}</b:Guid>
    <b:Author>
      <b:Author>
        <b:NameList>
          <b:Person>
            <b:Last>Bonenfant</b:Last>
            <b:First>Yvon</b:First>
          </b:Person>
        </b:NameList>
      </b:Author>
    </b:Author>
    <b:Title>Queer Listening to Queer Vocal Timbres</b:Title>
    <b:Year>2010</b:Year>
    <b:JournalName>Performance Research</b:JournalName>
    <b:Pages>74-80</b:Pages>
    <b:Volume>15</b:Volume>
    <b:Issue>3</b:Issue>
    <b:DOI>10.1080/13528165.2010.527210</b:DOI>
    <b:RefOrder>13</b:RefOrder>
  </b:Source>
  <b:Source>
    <b:Tag>Luc</b:Tag>
    <b:SourceType>Book</b:SourceType>
    <b:Guid>{F85FD871-F738-4A68-B4C1-9D89D419A8CB}</b:Guid>
    <b:Title>Black Acting Methods: Critical Approaches</b:Title>
    <b:Author>
      <b:Author>
        <b:NameList>
          <b:Person>
            <b:Last>Luckett</b:Last>
            <b:Middle>D.</b:Middle>
            <b:First>Sharrell</b:First>
          </b:Person>
          <b:Person>
            <b:Last>Shaffer</b:Last>
            <b:Middle>M.</b:Middle>
            <b:First>Tia</b:First>
          </b:Person>
        </b:NameList>
      </b:Author>
    </b:Author>
    <b:Year>2017</b:Year>
    <b:City>Abingdon, Oxon</b:City>
    <b:Publisher>Routledge</b:Publisher>
    <b:RefOrder>14</b:RefOrder>
  </b:Source>
  <b:Source>
    <b:Tag>Lae00</b:Tag>
    <b:SourceType>BookSection</b:SourceType>
    <b:Guid>{ED5516FB-035E-4DD9-A744-9DAE320BBBE0}</b:Guid>
    <b:Title>Processes of Decolonization</b:Title>
    <b:Year>2000</b:Year>
    <b:City>Vancouver</b:City>
    <b:Publisher>UBC Press</b:Publisher>
    <b:Author>
      <b:Author>
        <b:NameList>
          <b:Person>
            <b:Last>Laenui</b:Last>
            <b:First>Poka</b:First>
            <b:Middle>(Burgess, Hayden F.)</b:Middle>
          </b:Person>
        </b:NameList>
      </b:Author>
      <b:BookAuthor>
        <b:NameList>
          <b:Person>
            <b:Last>Battiste</b:Last>
            <b:First>Marie</b:First>
          </b:Person>
        </b:NameList>
      </b:BookAuthor>
    </b:Author>
    <b:BookTitle>Reclaiming Indigenous Voice and Vision</b:BookTitle>
    <b:Pages>150-160</b:Pages>
    <b:RefOrder>15</b:RefOrder>
  </b:Source>
  <b:Source>
    <b:Tag>Tuc12</b:Tag>
    <b:SourceType>JournalArticle</b:SourceType>
    <b:Guid>{0D87E949-E03B-4800-8034-55D81E86BD2B}</b:Guid>
    <b:Title>Decolonization is not a Metaphor</b:Title>
    <b:Year>2012</b:Year>
    <b:Pages>1-40</b:Pages>
    <b:JournalName>Decolonization: Indigeneity, Education &amp; Society</b:JournalName>
    <b:Author>
      <b:Author>
        <b:NameList>
          <b:Person>
            <b:Last>Tuck</b:Last>
            <b:First>Eve</b:First>
          </b:Person>
          <b:Person>
            <b:Last>Yang</b:Last>
            <b:Middle>K.</b:Middle>
            <b:First>Wayne</b:First>
          </b:Person>
        </b:NameList>
      </b:Author>
    </b:Author>
    <b:Volume>1</b:Volume>
    <b:Issue>1</b:Issue>
    <b:RefOrder>16</b:RefOrder>
  </b:Source>
  <b:Source>
    <b:Tag>Ica18</b:Tag>
    <b:SourceType>BookSection</b:SourceType>
    <b:Guid>{3B12F6E9-AF40-4B2F-9D76-9559B19AEA23}</b:Guid>
    <b:Title>Diversity or Decolonisation? Researching Diversity at the University of Amsterdam</b:Title>
    <b:BookTitle>Decolonising the University</b:BookTitle>
    <b:Year>2018</b:Year>
    <b:Pages>108-128</b:Pages>
    <b:City>London</b:City>
    <b:Publisher>Pluto Press</b:Publisher>
    <b:Author>
      <b:Author>
        <b:NameList>
          <b:Person>
            <b:Last>Icaza</b:Last>
            <b:First>Rosalba</b:First>
          </b:Person>
          <b:Person>
            <b:Last>Vázquez </b:Last>
            <b:First>Rolando</b:First>
          </b:Person>
        </b:NameList>
      </b:Author>
      <b:BookAuthor>
        <b:NameList>
          <b:Person>
            <b:Last>Bhambra</b:Last>
            <b:Middle>K.</b:Middle>
            <b:First>Gurminder</b:First>
          </b:Person>
          <b:Person>
            <b:Last>Gebrial</b:Last>
            <b:First>Dalia</b:First>
          </b:Person>
          <b:Person>
            <b:Last>Nişancioğlu</b:Last>
            <b:First>Kerem</b:First>
          </b:Person>
        </b:NameList>
      </b:BookAuthor>
    </b:Author>
    <b:RefOrder>17</b:RefOrder>
  </b:Source>
  <b:Source>
    <b:Tag>McN12</b:Tag>
    <b:SourceType>Report</b:SourceType>
    <b:Guid>{831B8B8E-5623-4457-858A-79560970BDC3}</b:Guid>
    <b:Title>BME Student Experiences at Central School of Speech and Drama</b:Title>
    <b:Year>2012</b:Year>
    <b:Author>
      <b:Author>
        <b:NameList>
          <b:Person>
            <b:Last>McNamara</b:Last>
            <b:First>Catherine</b:First>
          </b:Person>
          <b:Person>
            <b:Last>Coomber</b:Last>
            <b:First>Nicholas</b:First>
          </b:Person>
        </b:NameList>
      </b:Author>
    </b:Author>
    <b:Publisher>Higher Education Academy</b:Publisher>
    <b:City>York</b:City>
    <b:ThesisType>HEA Funded Research Project</b:ThesisType>
    <b:RefOrder>18</b:RefOrder>
  </b:Source>
  <b:Source>
    <b:Tag>Gin15</b:Tag>
    <b:SourceType>JournalArticle</b:SourceType>
    <b:Guid>{FE005F83-4FAD-47B1-A5BD-31F6DC7E4559}</b:Guid>
    <b:Title>Dysconscious Racisim in Mainstream British Voice Pedagogy and its Potential Effects of Students from Pluralistic Backgrounds in UK Drama Conservatoires</b:Title>
    <b:Year>2015</b:Year>
    <b:Author>
      <b:Author>
        <b:NameList>
          <b:Person>
            <b:Last>Ginther</b:Last>
            <b:First>Amy</b:First>
          </b:Person>
        </b:NameList>
      </b:Author>
    </b:Author>
    <b:JournalName>Voice and Speech Review</b:JournalName>
    <b:Pages>41-60</b:Pages>
    <b:Volume>9</b:Volume>
    <b:Issue>1</b:Issue>
    <b:DOI>10.1080/23268263.2015.1079773</b:DOI>
    <b:RefOrder>19</b:RefOrder>
  </b:Source>
  <b:Source>
    <b:Tag>Cor18</b:Tag>
    <b:SourceType>JournalArticle</b:SourceType>
    <b:Guid>{F3B02B3B-6DDB-482B-B32F-FF2A1335543A}</b:Guid>
    <b:Title>Coaching Asian Actors and Asian Accents with Cultural Sensitivity</b:Title>
    <b:Year>2018</b:Year>
    <b:Pages>128-146</b:Pages>
    <b:JournalName>Vocie and Speech Review</b:JournalName>
    <b:Author>
      <b:Author>
        <b:NameList>
          <b:Person>
            <b:Last>Coronel</b:Last>
            <b:Middle>lanceta</b:Middle>
            <b:First>Joy</b:First>
          </b:Person>
        </b:NameList>
      </b:Author>
    </b:Author>
    <b:Volume>12</b:Volume>
    <b:Issue>2</b:Issue>
    <b:DOI>10.1080/23268263.2018.1441099</b:DOI>
    <b:RefOrder>20</b:RefOrder>
  </b:Source>
  <b:Source>
    <b:Tag>Can17</b:Tag>
    <b:SourceType>DocumentFromInternetSite</b:SourceType>
    <b:Guid>{B1A9F0B2-61E7-4A42-98BE-1AA8172D8255}</b:Guid>
    <b:Title>Diversity is a White Word</b:Title>
    <b:Year>2017</b:Year>
    <b:Month>January</b:Month>
    <b:Day>9th</b:Day>
    <b:Author>
      <b:Author>
        <b:NameList>
          <b:Person>
            <b:Last>Canas</b:Last>
            <b:First>Tania</b:First>
          </b:Person>
        </b:NameList>
      </b:Author>
    </b:Author>
    <b:YearAccessed>2018</b:YearAccessed>
    <b:MonthAccessed>January</b:MonthAccessed>
    <b:DayAccessed>18th</b:DayAccessed>
    <b:URL>https://www.artshub.com.au/education/news-article/opinions-and-analysis/professional-development/tania-canas/diversity-is-a-white-word-252910</b:URL>
    <b:InternetSiteTitle>ArtsHub</b:InternetSiteTitle>
    <b:RefOrder>21</b:RefOrder>
  </b:Source>
  <b:Source>
    <b:Tag>Bec16</b:Tag>
    <b:SourceType>DocumentFromInternetSite</b:SourceType>
    <b:Guid>{09184163-FBDC-4E96-98E1-72B4DCB77377}</b:Guid>
    <b:Author>
      <b:Author>
        <b:NameList>
          <b:Person>
            <b:Last>Bechler</b:Last>
            <b:First>Rosemary</b:First>
          </b:Person>
          <b:Person>
            <b:Last>Gilroy</b:Last>
            <b:First>Paul</b:First>
          </b:Person>
        </b:NameList>
      </b:Author>
    </b:Author>
    <b:Title>Paul Gilroy in Search of a Not Necessarily Safe Starting Point </b:Title>
    <b:InternetSiteTitle>OpenDemocracy</b:InternetSiteTitle>
    <b:Year>2016</b:Year>
    <b:Month>May</b:Month>
    <b:Day>1st</b:Day>
    <b:YearAccessed>2018</b:YearAccessed>
    <b:MonthAccessed>January</b:MonthAccessed>
    <b:DayAccessed>18th</b:DayAccessed>
    <b:URL>https://www.opendemocracy.net/paul-gilroy-rosemary-bechler/paul-gilroy-in-search-of-not-very-safe-starting-point</b:URL>
    <b:RefOrder>22</b:RefOrder>
  </b:Source>
  <b:Source>
    <b:Tag>Mar13</b:Tag>
    <b:SourceType>Book</b:SourceType>
    <b:Guid>{E775194D-403B-4326-9DA6-BB23102464CA}</b:Guid>
    <b:Title>Theatre of the Real</b:Title>
    <b:Year>2013</b:Year>
    <b:City>Basingstoke</b:City>
    <b:Publisher>Palgrave Macmillan</b:Publisher>
    <b:Author>
      <b:Author>
        <b:NameList>
          <b:Person>
            <b:Last>Martin</b:Last>
            <b:First>Carol</b:First>
          </b:Person>
        </b:NameList>
      </b:Author>
    </b:Author>
    <b:RefOrder>23</b:RefOrder>
  </b:Source>
  <b:Source>
    <b:Tag>Sha07</b:Tag>
    <b:SourceType>Book</b:SourceType>
    <b:Guid>{F1FD8A13-39BF-40FF-9745-D8EC00C51FE3}</b:Guid>
    <b:Title>How to do Accents</b:Title>
    <b:Year>2007</b:Year>
    <b:City>London</b:City>
    <b:Publisher>Oberon Books</b:Publisher>
    <b:Author>
      <b:Author>
        <b:NameList>
          <b:Person>
            <b:Last>Sharpe</b:Last>
            <b:First>Edda</b:First>
          </b:Person>
          <b:Person>
            <b:Last>Haydn Rowles</b:Last>
            <b:First>Jan</b:First>
          </b:Person>
        </b:NameList>
      </b:Author>
    </b:Author>
    <b:RefOrder>24</b:RefOrder>
  </b:Source>
  <b:Source>
    <b:Tag>Ton18</b:Tag>
    <b:SourceType>JournalArticle</b:SourceType>
    <b:Guid>{B82E8F0D-A393-437E-B228-AE65C5A71694}</b:Guid>
    <b:Title>The Current Use of Standard Dialects in Speech Practice and Pedagogy: A Mixed Method Study Examining the VASTA Community in the United States.</b:Title>
    <b:Year>2018</b:Year>
    <b:JournalName>Voice and Speech Review</b:JournalName>
    <b:Pages>293-313</b:Pages>
    <b:Author>
      <b:Author>
        <b:NameList>
          <b:Person>
            <b:Last>Tonning-Kollwitz</b:Last>
            <b:First>Melissa</b:First>
          </b:Person>
          <b:Person>
            <b:Last>Hetterly</b:Last>
            <b:First>Joe</b:First>
          </b:Person>
        </b:NameList>
      </b:Author>
    </b:Author>
    <b:Volume>12</b:Volume>
    <b:Issue>3</b:Issue>
    <b:DOI>10.1080/23268263.2018.1500195</b:DOI>
    <b:RefOrder>25</b:RefOrder>
  </b:Source>
  <b:Source>
    <b:Tag>Lef18</b:Tag>
    <b:SourceType>InternetSite</b:SourceType>
    <b:Guid>{71AEA936-4FE4-4788-87F9-9AA9669B3350}</b:Guid>
    <b:Title>Sisters of Resistance</b:Title>
    <b:Year>2018</b:Year>
    <b:Month>July</b:Month>
    <b:Day>12th</b:Day>
    <b:YearAccessed>2019</b:YearAccessed>
    <b:MonthAccessed>February</b:MonthAccessed>
    <b:DayAccessed>18th</b:DayAccessed>
    <b:URL>https://sistersofresistance.wordpress.com/2018/07/12/is-decolonizing-the-new-black/</b:URL>
    <b:Author>
      <b:Author>
        <b:NameList>
          <b:Person>
            <b:Last>Brown</b:Last>
            <b:First>Left</b:First>
            <b:Middle>of</b:Middle>
          </b:Person>
          <b:Person>
            <b:Last>Rodriguez</b:Last>
            <b:First>Jenny</b:First>
          </b:Person>
        </b:NameList>
      </b:Author>
    </b:Author>
    <b:RefOrder>26</b:RefOrder>
  </b:Source>
  <b:Source>
    <b:Tag>Orang1</b:Tag>
    <b:SourceType>JournalArticle</b:SourceType>
    <b:Guid>{52E02180-4C04-4A64-9CD5-721C70AEAF69}</b:Guid>
    <b:Author>
      <b:Author>
        <b:NameList>
          <b:Person>
            <b:Last>Oram</b:Last>
            <b:First>Daron</b:First>
          </b:Person>
        </b:NameList>
      </b:Author>
    </b:Author>
    <b:Title>Decolonizing Listening: Towards an Equitable Approach to Speech Training for the Actor</b:Title>
    <b:JournalName>Voice and Spech Review</b:JournalName>
    <b:Year>2019</b:Year>
    <b:Pages>n.p.</b:Pages>
    <b:Volume>13</b:Volume>
    <b:Issue>3</b:Issue>
    <b:DOI>10.1080/23268263.2019.16277745</b:DOI>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56DC113371E7CB489C6DB2F63B2D1B0E" ma:contentTypeVersion="13" ma:contentTypeDescription="Create a new document." ma:contentTypeScope="" ma:versionID="186265bc3154ceea4231ebff0574f3bd">
  <xsd:schema xmlns:xsd="http://www.w3.org/2001/XMLSchema" xmlns:xs="http://www.w3.org/2001/XMLSchema" xmlns:p="http://schemas.microsoft.com/office/2006/metadata/properties" xmlns:ns3="04d0775b-7d68-4cd8-8d5e-d7537c611eeb" xmlns:ns4="3319720c-e273-4f0a-a86e-6b20891a37bb" targetNamespace="http://schemas.microsoft.com/office/2006/metadata/properties" ma:root="true" ma:fieldsID="668f8efc0a7acdd972ec3387f1fa016c" ns3:_="" ns4:_="">
    <xsd:import namespace="04d0775b-7d68-4cd8-8d5e-d7537c611eeb"/>
    <xsd:import namespace="3319720c-e273-4f0a-a86e-6b20891a37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0775b-7d68-4cd8-8d5e-d7537c611e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9720c-e273-4f0a-a86e-6b20891a37b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A4A1A-442F-4F01-A845-95ADAC3EE579}">
  <ds:schemaRefs>
    <ds:schemaRef ds:uri="http://schemas.microsoft.com/sharepoint/v3/contenttype/forms"/>
  </ds:schemaRefs>
</ds:datastoreItem>
</file>

<file path=customXml/itemProps2.xml><?xml version="1.0" encoding="utf-8"?>
<ds:datastoreItem xmlns:ds="http://schemas.openxmlformats.org/officeDocument/2006/customXml" ds:itemID="{B5D25EAA-C450-4326-8799-5F849E2CF0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824282-6CC4-4807-8C10-5C5FA72B825F}">
  <ds:schemaRefs>
    <ds:schemaRef ds:uri="http://schemas.openxmlformats.org/officeDocument/2006/bibliography"/>
  </ds:schemaRefs>
</ds:datastoreItem>
</file>

<file path=customXml/itemProps4.xml><?xml version="1.0" encoding="utf-8"?>
<ds:datastoreItem xmlns:ds="http://schemas.openxmlformats.org/officeDocument/2006/customXml" ds:itemID="{54C32584-D116-4239-AE9A-F0B30D9EF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0775b-7d68-4cd8-8d5e-d7537c611eeb"/>
    <ds:schemaRef ds:uri="3319720c-e273-4f0a-a86e-6b20891a3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10032</Words>
  <Characters>57189</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 Oram</dc:creator>
  <cp:keywords/>
  <dc:description/>
  <cp:lastModifiedBy>Daron Oram</cp:lastModifiedBy>
  <cp:revision>3</cp:revision>
  <cp:lastPrinted>2019-08-30T14:19:00Z</cp:lastPrinted>
  <dcterms:created xsi:type="dcterms:W3CDTF">2020-10-22T09:18:00Z</dcterms:created>
  <dcterms:modified xsi:type="dcterms:W3CDTF">2020-10-25T17:58:00Z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0x01010056DC113371E7CB489C6DB2F63B2D1B0E</vt:lpwstr>
  </property>
</Properties>
</file>