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53190" w14:textId="77777777" w:rsidR="00DC06B8" w:rsidRPr="000730BA" w:rsidRDefault="00DC06B8" w:rsidP="00232ADA">
      <w:pPr>
        <w:spacing w:after="0" w:line="240" w:lineRule="auto"/>
        <w:jc w:val="both"/>
        <w:rPr>
          <w:rFonts w:cstheme="minorHAnsi"/>
        </w:rPr>
      </w:pPr>
    </w:p>
    <w:p w14:paraId="563B2486" w14:textId="77777777" w:rsidR="00DC06B8" w:rsidRPr="000730BA" w:rsidRDefault="00DC06B8" w:rsidP="00232ADA">
      <w:pPr>
        <w:spacing w:after="0" w:line="240" w:lineRule="auto"/>
        <w:jc w:val="both"/>
        <w:rPr>
          <w:rFonts w:cstheme="minorHAnsi"/>
          <w:b/>
          <w:sz w:val="28"/>
          <w:szCs w:val="28"/>
        </w:rPr>
      </w:pPr>
      <w:r w:rsidRPr="000730BA">
        <w:rPr>
          <w:rFonts w:cstheme="minorHAnsi"/>
          <w:b/>
          <w:sz w:val="28"/>
          <w:szCs w:val="28"/>
        </w:rPr>
        <w:t>A Short Disquisition on Anatopia: Rethinking place and its performance</w:t>
      </w:r>
    </w:p>
    <w:p w14:paraId="35F4FFE6" w14:textId="77777777" w:rsidR="00DC06B8" w:rsidRPr="000730BA" w:rsidRDefault="00DC06B8" w:rsidP="00232ADA">
      <w:pPr>
        <w:spacing w:after="0" w:line="240" w:lineRule="auto"/>
        <w:jc w:val="both"/>
        <w:rPr>
          <w:rFonts w:cstheme="minorHAnsi"/>
          <w:sz w:val="28"/>
          <w:szCs w:val="28"/>
        </w:rPr>
      </w:pPr>
      <w:r w:rsidRPr="000730BA">
        <w:rPr>
          <w:rFonts w:cstheme="minorHAnsi"/>
          <w:sz w:val="28"/>
          <w:szCs w:val="28"/>
        </w:rPr>
        <w:t>Sally Mackey</w:t>
      </w:r>
    </w:p>
    <w:p w14:paraId="1309DE85" w14:textId="77777777" w:rsidR="00DC06B8" w:rsidRPr="000730BA" w:rsidRDefault="00DC06B8" w:rsidP="00232ADA">
      <w:pPr>
        <w:spacing w:after="0" w:line="240" w:lineRule="auto"/>
        <w:jc w:val="both"/>
        <w:rPr>
          <w:rFonts w:cstheme="minorHAnsi"/>
          <w:i/>
          <w:sz w:val="24"/>
          <w:szCs w:val="24"/>
        </w:rPr>
      </w:pPr>
      <w:r w:rsidRPr="000730BA">
        <w:rPr>
          <w:rFonts w:cstheme="minorHAnsi"/>
          <w:i/>
          <w:sz w:val="24"/>
          <w:szCs w:val="24"/>
        </w:rPr>
        <w:t>The Royal Central School of Speech and Drama, University of London, London, UK.</w:t>
      </w:r>
    </w:p>
    <w:p w14:paraId="7CAA3E1F" w14:textId="77777777" w:rsidR="00DC06B8" w:rsidRPr="000730BA" w:rsidRDefault="00DC06B8" w:rsidP="00232ADA">
      <w:pPr>
        <w:spacing w:after="0" w:line="240" w:lineRule="auto"/>
        <w:jc w:val="both"/>
        <w:rPr>
          <w:rFonts w:cstheme="minorHAnsi"/>
          <w:sz w:val="24"/>
          <w:szCs w:val="24"/>
        </w:rPr>
      </w:pPr>
      <w:r w:rsidRPr="000730BA">
        <w:rPr>
          <w:rFonts w:cstheme="minorHAnsi"/>
          <w:sz w:val="24"/>
          <w:szCs w:val="24"/>
        </w:rPr>
        <w:t xml:space="preserve">The Royal Central School of Speech and Drama, University of London, Eton Avenue, Swiss Cottage, London, NW3 3HY. </w:t>
      </w:r>
      <w:hyperlink r:id="rId8" w:history="1">
        <w:r w:rsidRPr="000730BA">
          <w:rPr>
            <w:rStyle w:val="Hyperlink"/>
            <w:rFonts w:cstheme="minorHAnsi"/>
            <w:sz w:val="24"/>
            <w:szCs w:val="24"/>
          </w:rPr>
          <w:t>s.mackey@cssd.ac.uk</w:t>
        </w:r>
      </w:hyperlink>
    </w:p>
    <w:p w14:paraId="2A1E391A" w14:textId="7DCB29C2" w:rsidR="00DC06B8" w:rsidRPr="000730BA" w:rsidRDefault="00DC06B8" w:rsidP="00232ADA">
      <w:pPr>
        <w:spacing w:after="0" w:line="240" w:lineRule="auto"/>
        <w:jc w:val="both"/>
        <w:rPr>
          <w:rFonts w:cstheme="minorHAnsi"/>
        </w:rPr>
      </w:pPr>
      <w:r w:rsidRPr="000730BA">
        <w:rPr>
          <w:rFonts w:cstheme="minorHAnsi"/>
        </w:rPr>
        <w:t>Sally Mackey is Professor of Applied Theatre and Performance at Royal Central</w:t>
      </w:r>
      <w:r w:rsidR="000A43CF" w:rsidRPr="000730BA">
        <w:rPr>
          <w:rFonts w:cstheme="minorHAnsi"/>
        </w:rPr>
        <w:t xml:space="preserve"> School of Speech and Drama</w:t>
      </w:r>
      <w:r w:rsidRPr="000730BA">
        <w:rPr>
          <w:rFonts w:cstheme="minorHAnsi"/>
        </w:rPr>
        <w:t xml:space="preserve">. Initiating applied theatre at Central, her work has included a Pro-Dean role. She has received several AHRC awards for her research in performing place, has served on research councils and the editorial and advisory boards of two applied theatre journals and is co-editor of the </w:t>
      </w:r>
      <w:r w:rsidRPr="000730BA">
        <w:rPr>
          <w:rFonts w:cstheme="minorHAnsi"/>
          <w:i/>
        </w:rPr>
        <w:t>Performing Landscape</w:t>
      </w:r>
      <w:r w:rsidRPr="000730BA">
        <w:rPr>
          <w:rFonts w:cstheme="minorHAnsi"/>
        </w:rPr>
        <w:t xml:space="preserve"> series.</w:t>
      </w:r>
    </w:p>
    <w:p w14:paraId="54EED271" w14:textId="68557BB7" w:rsidR="00C05B56" w:rsidRPr="000730BA" w:rsidRDefault="00DC06B8" w:rsidP="00232ADA">
      <w:pPr>
        <w:spacing w:after="0" w:line="240" w:lineRule="auto"/>
        <w:rPr>
          <w:rFonts w:cstheme="minorHAnsi"/>
        </w:rPr>
      </w:pPr>
      <w:r w:rsidRPr="000730BA">
        <w:rPr>
          <w:rFonts w:cstheme="minorHAnsi"/>
        </w:rPr>
        <w:br w:type="page"/>
      </w:r>
    </w:p>
    <w:p w14:paraId="6041D6DE" w14:textId="7A6F3112" w:rsidR="00A67451" w:rsidRPr="000730BA" w:rsidRDefault="00A67451" w:rsidP="00232ADA">
      <w:pPr>
        <w:spacing w:after="0" w:line="240" w:lineRule="auto"/>
        <w:rPr>
          <w:rFonts w:cstheme="minorHAnsi"/>
        </w:rPr>
      </w:pPr>
      <w:r w:rsidRPr="000730BA">
        <w:rPr>
          <w:rFonts w:cstheme="minorHAnsi"/>
          <w:b/>
          <w:sz w:val="28"/>
          <w:szCs w:val="28"/>
        </w:rPr>
        <w:lastRenderedPageBreak/>
        <w:t>A Short Disquisition on Anatopia: Rethinking place and its performance</w:t>
      </w:r>
    </w:p>
    <w:p w14:paraId="517161F8" w14:textId="77777777" w:rsidR="00A67451" w:rsidRPr="000730BA" w:rsidRDefault="00A67451" w:rsidP="00232ADA">
      <w:pPr>
        <w:spacing w:after="0" w:line="240" w:lineRule="auto"/>
        <w:jc w:val="both"/>
        <w:rPr>
          <w:rFonts w:cstheme="minorHAnsi"/>
          <w:b/>
          <w:sz w:val="28"/>
          <w:szCs w:val="28"/>
        </w:rPr>
      </w:pPr>
    </w:p>
    <w:p w14:paraId="100D3E61" w14:textId="77777777" w:rsidR="00F432E1" w:rsidRPr="000730BA" w:rsidRDefault="00F432E1" w:rsidP="00232ADA">
      <w:pPr>
        <w:pStyle w:val="Abstract"/>
        <w:spacing w:before="0" w:after="0" w:line="240" w:lineRule="auto"/>
        <w:ind w:left="0" w:right="0"/>
        <w:rPr>
          <w:rFonts w:asciiTheme="minorHAnsi" w:hAnsiTheme="minorHAnsi" w:cstheme="minorHAnsi"/>
        </w:rPr>
      </w:pPr>
      <w:r w:rsidRPr="000730BA">
        <w:rPr>
          <w:rFonts w:asciiTheme="minorHAnsi" w:hAnsiTheme="minorHAnsi" w:cstheme="minorHAnsi"/>
          <w:b/>
        </w:rPr>
        <w:t>Abstract</w:t>
      </w:r>
      <w:r w:rsidRPr="000730BA">
        <w:rPr>
          <w:rFonts w:asciiTheme="minorHAnsi" w:hAnsiTheme="minorHAnsi" w:cstheme="minorHAnsi"/>
        </w:rPr>
        <w:t>:</w:t>
      </w:r>
    </w:p>
    <w:p w14:paraId="1ACC66EA" w14:textId="48F2A04C" w:rsidR="003A3DCB" w:rsidRPr="000730BA" w:rsidRDefault="003A3DCB" w:rsidP="00232ADA">
      <w:pPr>
        <w:pStyle w:val="Abstract"/>
        <w:spacing w:before="0" w:after="0" w:line="240" w:lineRule="auto"/>
        <w:ind w:left="0" w:right="0"/>
        <w:rPr>
          <w:rFonts w:asciiTheme="minorHAnsi" w:hAnsiTheme="minorHAnsi" w:cstheme="minorHAnsi"/>
        </w:rPr>
      </w:pPr>
      <w:r w:rsidRPr="000730BA">
        <w:rPr>
          <w:rFonts w:asciiTheme="minorHAnsi" w:hAnsiTheme="minorHAnsi" w:cstheme="minorHAnsi"/>
        </w:rPr>
        <w:t>Using examples from three research projects in performing pla</w:t>
      </w:r>
      <w:r w:rsidR="00E63AA3" w:rsidRPr="000730BA">
        <w:rPr>
          <w:rFonts w:asciiTheme="minorHAnsi" w:hAnsiTheme="minorHAnsi" w:cstheme="minorHAnsi"/>
        </w:rPr>
        <w:t>ce, 2016</w:t>
      </w:r>
      <w:r w:rsidR="000A43CF" w:rsidRPr="000730BA">
        <w:rPr>
          <w:rFonts w:asciiTheme="minorHAnsi" w:hAnsiTheme="minorHAnsi" w:cstheme="minorHAnsi"/>
        </w:rPr>
        <w:t>-</w:t>
      </w:r>
      <w:r w:rsidR="00E63AA3" w:rsidRPr="000730BA">
        <w:rPr>
          <w:rFonts w:asciiTheme="minorHAnsi" w:hAnsiTheme="minorHAnsi" w:cstheme="minorHAnsi"/>
        </w:rPr>
        <w:t xml:space="preserve">19, </w:t>
      </w:r>
      <w:r w:rsidR="00382190" w:rsidRPr="000730BA">
        <w:rPr>
          <w:rFonts w:asciiTheme="minorHAnsi" w:hAnsiTheme="minorHAnsi" w:cstheme="minorHAnsi"/>
        </w:rPr>
        <w:t xml:space="preserve">and </w:t>
      </w:r>
      <w:r w:rsidRPr="000730BA">
        <w:rPr>
          <w:rFonts w:asciiTheme="minorHAnsi" w:hAnsiTheme="minorHAnsi" w:cstheme="minorHAnsi"/>
        </w:rPr>
        <w:t xml:space="preserve">reflecting on previous work, this document reconsiders place and </w:t>
      </w:r>
      <w:r w:rsidR="00144D09" w:rsidRPr="000730BA">
        <w:rPr>
          <w:rFonts w:asciiTheme="minorHAnsi" w:hAnsiTheme="minorHAnsi" w:cstheme="minorHAnsi"/>
        </w:rPr>
        <w:t>its performance</w:t>
      </w:r>
      <w:r w:rsidRPr="000730BA">
        <w:rPr>
          <w:rFonts w:asciiTheme="minorHAnsi" w:hAnsiTheme="minorHAnsi" w:cstheme="minorHAnsi"/>
        </w:rPr>
        <w:t>. Anatopia is</w:t>
      </w:r>
      <w:r w:rsidR="00144D09" w:rsidRPr="000730BA">
        <w:rPr>
          <w:rFonts w:asciiTheme="minorHAnsi" w:hAnsiTheme="minorHAnsi" w:cstheme="minorHAnsi"/>
        </w:rPr>
        <w:t xml:space="preserve"> offered and repositioned as a capacious,</w:t>
      </w:r>
      <w:r w:rsidRPr="000730BA">
        <w:rPr>
          <w:rFonts w:asciiTheme="minorHAnsi" w:hAnsiTheme="minorHAnsi" w:cstheme="minorHAnsi"/>
        </w:rPr>
        <w:t xml:space="preserve"> </w:t>
      </w:r>
      <w:r w:rsidR="00144D09" w:rsidRPr="000730BA">
        <w:rPr>
          <w:rFonts w:asciiTheme="minorHAnsi" w:hAnsiTheme="minorHAnsi" w:cstheme="minorHAnsi"/>
        </w:rPr>
        <w:t>malleable</w:t>
      </w:r>
      <w:r w:rsidR="000A43CF" w:rsidRPr="000730BA">
        <w:rPr>
          <w:rFonts w:asciiTheme="minorHAnsi" w:hAnsiTheme="minorHAnsi" w:cstheme="minorHAnsi"/>
        </w:rPr>
        <w:t>,</w:t>
      </w:r>
      <w:r w:rsidR="00144D09" w:rsidRPr="000730BA">
        <w:rPr>
          <w:rFonts w:asciiTheme="minorHAnsi" w:hAnsiTheme="minorHAnsi" w:cstheme="minorHAnsi"/>
        </w:rPr>
        <w:t xml:space="preserve"> and hopeful term for </w:t>
      </w:r>
      <w:r w:rsidR="00382190" w:rsidRPr="000730BA">
        <w:rPr>
          <w:rFonts w:asciiTheme="minorHAnsi" w:hAnsiTheme="minorHAnsi" w:cstheme="minorHAnsi"/>
        </w:rPr>
        <w:t>contemporary places that can be forged</w:t>
      </w:r>
      <w:r w:rsidR="00E868E1" w:rsidRPr="000730BA">
        <w:rPr>
          <w:rFonts w:asciiTheme="minorHAnsi" w:hAnsiTheme="minorHAnsi" w:cstheme="minorHAnsi"/>
        </w:rPr>
        <w:t xml:space="preserve"> </w:t>
      </w:r>
      <w:r w:rsidR="00144D09" w:rsidRPr="000730BA">
        <w:rPr>
          <w:rFonts w:asciiTheme="minorHAnsi" w:hAnsiTheme="minorHAnsi" w:cstheme="minorHAnsi"/>
        </w:rPr>
        <w:t xml:space="preserve">within precarious, mobile lives. </w:t>
      </w:r>
      <w:r w:rsidR="00382190" w:rsidRPr="000730BA">
        <w:rPr>
          <w:rFonts w:asciiTheme="minorHAnsi" w:hAnsiTheme="minorHAnsi" w:cstheme="minorHAnsi"/>
        </w:rPr>
        <w:t xml:space="preserve">A </w:t>
      </w:r>
      <w:r w:rsidR="00E868E1" w:rsidRPr="000730BA">
        <w:rPr>
          <w:rFonts w:asciiTheme="minorHAnsi" w:hAnsiTheme="minorHAnsi" w:cstheme="minorHAnsi"/>
        </w:rPr>
        <w:t>case is made</w:t>
      </w:r>
      <w:r w:rsidR="00C80621" w:rsidRPr="000730BA">
        <w:rPr>
          <w:rFonts w:asciiTheme="minorHAnsi" w:hAnsiTheme="minorHAnsi" w:cstheme="minorHAnsi"/>
        </w:rPr>
        <w:t>, also,</w:t>
      </w:r>
      <w:r w:rsidR="00E868E1" w:rsidRPr="000730BA">
        <w:rPr>
          <w:rFonts w:asciiTheme="minorHAnsi" w:hAnsiTheme="minorHAnsi" w:cstheme="minorHAnsi"/>
        </w:rPr>
        <w:t xml:space="preserve"> for performing place</w:t>
      </w:r>
      <w:r w:rsidR="00144D09" w:rsidRPr="000730BA">
        <w:rPr>
          <w:rFonts w:asciiTheme="minorHAnsi" w:hAnsiTheme="minorHAnsi" w:cstheme="minorHAnsi"/>
        </w:rPr>
        <w:t xml:space="preserve"> to be more </w:t>
      </w:r>
      <w:r w:rsidR="00E868E1" w:rsidRPr="000730BA">
        <w:rPr>
          <w:rFonts w:asciiTheme="minorHAnsi" w:hAnsiTheme="minorHAnsi" w:cstheme="minorHAnsi"/>
        </w:rPr>
        <w:t xml:space="preserve">appropriately </w:t>
      </w:r>
      <w:r w:rsidR="00144D09" w:rsidRPr="000730BA">
        <w:rPr>
          <w:rFonts w:asciiTheme="minorHAnsi" w:hAnsiTheme="minorHAnsi" w:cstheme="minorHAnsi"/>
        </w:rPr>
        <w:t>nuanced as</w:t>
      </w:r>
      <w:r w:rsidR="00E868E1" w:rsidRPr="000730BA">
        <w:rPr>
          <w:rFonts w:asciiTheme="minorHAnsi" w:hAnsiTheme="minorHAnsi" w:cstheme="minorHAnsi"/>
        </w:rPr>
        <w:t xml:space="preserve"> anatopic performance practice</w:t>
      </w:r>
      <w:r w:rsidR="00382190" w:rsidRPr="000730BA">
        <w:rPr>
          <w:rFonts w:asciiTheme="minorHAnsi" w:hAnsiTheme="minorHAnsi" w:cstheme="minorHAnsi"/>
        </w:rPr>
        <w:t xml:space="preserve"> and </w:t>
      </w:r>
      <w:r w:rsidR="00C80621" w:rsidRPr="000730BA">
        <w:rPr>
          <w:rFonts w:asciiTheme="minorHAnsi" w:hAnsiTheme="minorHAnsi" w:cstheme="minorHAnsi"/>
        </w:rPr>
        <w:t xml:space="preserve">one </w:t>
      </w:r>
      <w:r w:rsidR="00382190" w:rsidRPr="000730BA">
        <w:rPr>
          <w:rFonts w:asciiTheme="minorHAnsi" w:hAnsiTheme="minorHAnsi" w:cstheme="minorHAnsi"/>
        </w:rPr>
        <w:t xml:space="preserve">that takes account of ‘time’ in addition to place. Anatopic performance practice is </w:t>
      </w:r>
      <w:r w:rsidR="002341DF" w:rsidRPr="000730BA">
        <w:rPr>
          <w:rFonts w:asciiTheme="minorHAnsi" w:hAnsiTheme="minorHAnsi" w:cstheme="minorHAnsi"/>
        </w:rPr>
        <w:t>offered</w:t>
      </w:r>
      <w:r w:rsidR="00382190" w:rsidRPr="000730BA">
        <w:rPr>
          <w:rFonts w:asciiTheme="minorHAnsi" w:hAnsiTheme="minorHAnsi" w:cstheme="minorHAnsi"/>
        </w:rPr>
        <w:t xml:space="preserve"> as practice facilitated with residents through subverting and repositioning local environments. </w:t>
      </w:r>
    </w:p>
    <w:p w14:paraId="17937C1E" w14:textId="77777777" w:rsidR="00F432E1" w:rsidRPr="000730BA" w:rsidRDefault="00F432E1" w:rsidP="00232ADA">
      <w:pPr>
        <w:pStyle w:val="Abstract"/>
        <w:spacing w:before="0" w:after="0" w:line="240" w:lineRule="auto"/>
        <w:ind w:left="0" w:right="0"/>
        <w:rPr>
          <w:rFonts w:asciiTheme="minorHAnsi" w:hAnsiTheme="minorHAnsi" w:cstheme="minorHAnsi"/>
        </w:rPr>
      </w:pPr>
    </w:p>
    <w:p w14:paraId="1B7B65DC" w14:textId="03B0F3A8" w:rsidR="005622A9" w:rsidRPr="000730BA" w:rsidRDefault="00A67451" w:rsidP="00232ADA">
      <w:pPr>
        <w:pStyle w:val="Abstract"/>
        <w:spacing w:before="0" w:after="0" w:line="240" w:lineRule="auto"/>
        <w:ind w:left="0" w:right="0"/>
        <w:rPr>
          <w:rFonts w:asciiTheme="minorHAnsi" w:hAnsiTheme="minorHAnsi" w:cstheme="minorHAnsi"/>
        </w:rPr>
      </w:pPr>
      <w:r w:rsidRPr="000730BA">
        <w:rPr>
          <w:rFonts w:asciiTheme="minorHAnsi" w:hAnsiTheme="minorHAnsi" w:cstheme="minorHAnsi"/>
          <w:b/>
        </w:rPr>
        <w:t>Keywords</w:t>
      </w:r>
      <w:r w:rsidRPr="000730BA">
        <w:rPr>
          <w:rFonts w:asciiTheme="minorHAnsi" w:hAnsiTheme="minorHAnsi" w:cstheme="minorHAnsi"/>
        </w:rPr>
        <w:t>: performance, place, anatopia, applied theatre</w:t>
      </w:r>
    </w:p>
    <w:p w14:paraId="20E76640" w14:textId="77777777" w:rsidR="00F432E1" w:rsidRPr="000730BA" w:rsidRDefault="00F432E1" w:rsidP="00232ADA">
      <w:pPr>
        <w:spacing w:after="0" w:line="240" w:lineRule="auto"/>
        <w:jc w:val="both"/>
        <w:rPr>
          <w:rFonts w:cstheme="minorHAnsi"/>
        </w:rPr>
      </w:pPr>
    </w:p>
    <w:p w14:paraId="684A7379" w14:textId="77777777" w:rsidR="00F432E1" w:rsidRPr="000730BA" w:rsidRDefault="00F432E1" w:rsidP="00232ADA">
      <w:pPr>
        <w:spacing w:after="0" w:line="240" w:lineRule="auto"/>
        <w:jc w:val="both"/>
        <w:rPr>
          <w:rFonts w:cstheme="minorHAnsi"/>
        </w:rPr>
      </w:pPr>
    </w:p>
    <w:p w14:paraId="69DF9787" w14:textId="521F27BB" w:rsidR="00340E85" w:rsidRPr="000730BA" w:rsidRDefault="00E868E1" w:rsidP="00232ADA">
      <w:pPr>
        <w:spacing w:after="0" w:line="240" w:lineRule="auto"/>
        <w:jc w:val="both"/>
        <w:rPr>
          <w:rFonts w:cstheme="minorHAnsi"/>
        </w:rPr>
      </w:pPr>
      <w:r w:rsidRPr="000730BA">
        <w:rPr>
          <w:rFonts w:cstheme="minorHAnsi"/>
        </w:rPr>
        <w:t>Arising from</w:t>
      </w:r>
      <w:r w:rsidR="006230FC" w:rsidRPr="000730BA">
        <w:rPr>
          <w:rFonts w:cstheme="minorHAnsi"/>
        </w:rPr>
        <w:t xml:space="preserve"> wrestling</w:t>
      </w:r>
      <w:r w:rsidR="00382190" w:rsidRPr="000730BA">
        <w:rPr>
          <w:rFonts w:cstheme="minorHAnsi"/>
        </w:rPr>
        <w:t xml:space="preserve"> with performing place</w:t>
      </w:r>
      <w:r w:rsidR="00D30BBB" w:rsidRPr="000730BA">
        <w:rPr>
          <w:rFonts w:cstheme="minorHAnsi"/>
        </w:rPr>
        <w:t xml:space="preserve"> for twenty years,</w:t>
      </w:r>
      <w:r w:rsidR="006230FC" w:rsidRPr="000730BA">
        <w:rPr>
          <w:rFonts w:cstheme="minorHAnsi"/>
        </w:rPr>
        <w:t xml:space="preserve"> and </w:t>
      </w:r>
      <w:r w:rsidR="009D5A0A" w:rsidRPr="000730BA">
        <w:rPr>
          <w:rFonts w:cstheme="minorHAnsi"/>
        </w:rPr>
        <w:t xml:space="preserve">particularly </w:t>
      </w:r>
      <w:r w:rsidR="005767C4" w:rsidRPr="000730BA">
        <w:rPr>
          <w:rFonts w:cstheme="minorHAnsi"/>
        </w:rPr>
        <w:t>prompted by</w:t>
      </w:r>
      <w:r w:rsidR="006230FC" w:rsidRPr="000730BA">
        <w:rPr>
          <w:rFonts w:cstheme="minorHAnsi"/>
        </w:rPr>
        <w:t xml:space="preserve"> recent thinking and practice,</w:t>
      </w:r>
      <w:r w:rsidR="000C6297" w:rsidRPr="000730BA">
        <w:rPr>
          <w:rFonts w:cstheme="minorHAnsi"/>
        </w:rPr>
        <w:t xml:space="preserve"> I </w:t>
      </w:r>
      <w:r w:rsidR="00A124E1" w:rsidRPr="000730BA">
        <w:rPr>
          <w:rFonts w:cstheme="minorHAnsi"/>
        </w:rPr>
        <w:t xml:space="preserve">want to </w:t>
      </w:r>
      <w:r w:rsidR="005767C4" w:rsidRPr="000730BA">
        <w:rPr>
          <w:rFonts w:cstheme="minorHAnsi"/>
        </w:rPr>
        <w:t>reposition</w:t>
      </w:r>
      <w:r w:rsidR="007308B0" w:rsidRPr="000730BA">
        <w:rPr>
          <w:rFonts w:cstheme="minorHAnsi"/>
        </w:rPr>
        <w:t xml:space="preserve"> the perf</w:t>
      </w:r>
      <w:r w:rsidR="00741805" w:rsidRPr="000730BA">
        <w:rPr>
          <w:rFonts w:cstheme="minorHAnsi"/>
        </w:rPr>
        <w:t>ormance of place as</w:t>
      </w:r>
      <w:r w:rsidR="000C6297" w:rsidRPr="000730BA">
        <w:rPr>
          <w:rFonts w:cstheme="minorHAnsi"/>
        </w:rPr>
        <w:t xml:space="preserve"> </w:t>
      </w:r>
      <w:r w:rsidR="00A124E1" w:rsidRPr="000730BA">
        <w:rPr>
          <w:rFonts w:cstheme="minorHAnsi"/>
        </w:rPr>
        <w:t>‘</w:t>
      </w:r>
      <w:r w:rsidR="000C6297" w:rsidRPr="000730BA">
        <w:rPr>
          <w:rFonts w:cstheme="minorHAnsi"/>
        </w:rPr>
        <w:t>anatopic practice</w:t>
      </w:r>
      <w:r w:rsidR="00A124E1" w:rsidRPr="000730BA">
        <w:rPr>
          <w:rFonts w:cstheme="minorHAnsi"/>
        </w:rPr>
        <w:t>’</w:t>
      </w:r>
      <w:r w:rsidR="00741805" w:rsidRPr="000730BA">
        <w:rPr>
          <w:rFonts w:cstheme="minorHAnsi"/>
        </w:rPr>
        <w:t xml:space="preserve"> and, concomitantly, to offer ‘anatopia’</w:t>
      </w:r>
      <w:r w:rsidR="00D30BBB" w:rsidRPr="000730BA">
        <w:rPr>
          <w:rFonts w:cstheme="minorHAnsi"/>
        </w:rPr>
        <w:t xml:space="preserve"> </w:t>
      </w:r>
      <w:r w:rsidR="001444C2" w:rsidRPr="000730BA">
        <w:rPr>
          <w:rFonts w:cstheme="minorHAnsi"/>
        </w:rPr>
        <w:t xml:space="preserve">as a term to describe contemporary </w:t>
      </w:r>
      <w:r w:rsidR="00D84541" w:rsidRPr="000730BA">
        <w:rPr>
          <w:rFonts w:cstheme="minorHAnsi"/>
        </w:rPr>
        <w:t>manifestation</w:t>
      </w:r>
      <w:r w:rsidR="001444C2" w:rsidRPr="000730BA">
        <w:rPr>
          <w:rFonts w:cstheme="minorHAnsi"/>
        </w:rPr>
        <w:t>s</w:t>
      </w:r>
      <w:r w:rsidR="00D84541" w:rsidRPr="000730BA">
        <w:rPr>
          <w:rFonts w:cstheme="minorHAnsi"/>
        </w:rPr>
        <w:t xml:space="preserve"> </w:t>
      </w:r>
      <w:r w:rsidR="007308B0" w:rsidRPr="000730BA">
        <w:rPr>
          <w:rFonts w:cstheme="minorHAnsi"/>
        </w:rPr>
        <w:t xml:space="preserve">of place. </w:t>
      </w:r>
      <w:r w:rsidR="00741805" w:rsidRPr="000730BA">
        <w:rPr>
          <w:rFonts w:cstheme="minorHAnsi"/>
        </w:rPr>
        <w:t>This</w:t>
      </w:r>
      <w:r w:rsidR="00D30BBB" w:rsidRPr="000730BA">
        <w:rPr>
          <w:rFonts w:cstheme="minorHAnsi"/>
        </w:rPr>
        <w:t xml:space="preserve"> iteration</w:t>
      </w:r>
      <w:r w:rsidR="00741805" w:rsidRPr="000730BA">
        <w:rPr>
          <w:rFonts w:cstheme="minorHAnsi"/>
        </w:rPr>
        <w:t xml:space="preserve"> of anatopia</w:t>
      </w:r>
      <w:r w:rsidR="000C6297" w:rsidRPr="000730BA">
        <w:rPr>
          <w:rFonts w:cstheme="minorHAnsi"/>
        </w:rPr>
        <w:t xml:space="preserve"> help</w:t>
      </w:r>
      <w:r w:rsidR="005767C4" w:rsidRPr="000730BA">
        <w:rPr>
          <w:rFonts w:cstheme="minorHAnsi"/>
        </w:rPr>
        <w:t>s</w:t>
      </w:r>
      <w:r w:rsidR="000C6297" w:rsidRPr="000730BA">
        <w:rPr>
          <w:rFonts w:cstheme="minorHAnsi"/>
        </w:rPr>
        <w:t xml:space="preserve"> </w:t>
      </w:r>
      <w:r w:rsidR="00BC06A8" w:rsidRPr="000730BA">
        <w:rPr>
          <w:rFonts w:cstheme="minorHAnsi"/>
        </w:rPr>
        <w:t>re</w:t>
      </w:r>
      <w:r w:rsidR="000C6297" w:rsidRPr="000730BA">
        <w:rPr>
          <w:rFonts w:cstheme="minorHAnsi"/>
        </w:rPr>
        <w:t xml:space="preserve">conceive and reconcile a </w:t>
      </w:r>
      <w:r w:rsidR="007419D8" w:rsidRPr="000730BA">
        <w:rPr>
          <w:rFonts w:cstheme="minorHAnsi"/>
        </w:rPr>
        <w:t xml:space="preserve">temporary </w:t>
      </w:r>
      <w:r w:rsidR="000C6297" w:rsidRPr="000730BA">
        <w:rPr>
          <w:rFonts w:cstheme="minorHAnsi"/>
        </w:rPr>
        <w:t>locality of place</w:t>
      </w:r>
      <w:r w:rsidR="00336BE5" w:rsidRPr="000730BA">
        <w:rPr>
          <w:rFonts w:cstheme="minorHAnsi"/>
        </w:rPr>
        <w:t xml:space="preserve"> with</w:t>
      </w:r>
      <w:r w:rsidR="000C6297" w:rsidRPr="000730BA">
        <w:rPr>
          <w:rFonts w:cstheme="minorHAnsi"/>
        </w:rPr>
        <w:t xml:space="preserve"> today’s global context of geopolitical turbulence.</w:t>
      </w:r>
      <w:r w:rsidR="007308B0" w:rsidRPr="000730BA">
        <w:rPr>
          <w:rFonts w:cstheme="minorHAnsi"/>
        </w:rPr>
        <w:t xml:space="preserve"> Rather than place being assumed as bounded, territorial and homogenous and set in opposition to a fluid and liquid mobility, I am advocating a reconsideration of place as a subjective experience that conjoins these potential binary position</w:t>
      </w:r>
      <w:r w:rsidR="001444C2" w:rsidRPr="000730BA">
        <w:rPr>
          <w:rFonts w:cstheme="minorHAnsi"/>
        </w:rPr>
        <w:t>s. A</w:t>
      </w:r>
      <w:r w:rsidR="00D5620B" w:rsidRPr="000730BA">
        <w:rPr>
          <w:rFonts w:cstheme="minorHAnsi"/>
        </w:rPr>
        <w:t xml:space="preserve"> constructive and positive repositioning</w:t>
      </w:r>
      <w:r w:rsidR="001444C2" w:rsidRPr="000730BA">
        <w:rPr>
          <w:rFonts w:cstheme="minorHAnsi"/>
        </w:rPr>
        <w:t>, this is</w:t>
      </w:r>
      <w:r w:rsidR="00D5620B" w:rsidRPr="000730BA">
        <w:rPr>
          <w:rFonts w:cstheme="minorHAnsi"/>
        </w:rPr>
        <w:t xml:space="preserve"> int</w:t>
      </w:r>
      <w:r w:rsidR="00221A70" w:rsidRPr="000730BA">
        <w:rPr>
          <w:rFonts w:cstheme="minorHAnsi"/>
        </w:rPr>
        <w:t>ended to have traction</w:t>
      </w:r>
      <w:r w:rsidR="00D5620B" w:rsidRPr="000730BA">
        <w:rPr>
          <w:rFonts w:cstheme="minorHAnsi"/>
        </w:rPr>
        <w:t xml:space="preserve"> for embracing and enhancing the way we inhabit </w:t>
      </w:r>
      <w:r w:rsidR="001444C2" w:rsidRPr="000730BA">
        <w:rPr>
          <w:rFonts w:cstheme="minorHAnsi"/>
        </w:rPr>
        <w:t xml:space="preserve">and </w:t>
      </w:r>
      <w:r w:rsidR="001444C2" w:rsidRPr="000730BA">
        <w:rPr>
          <w:rFonts w:cstheme="minorHAnsi"/>
          <w:i/>
        </w:rPr>
        <w:t>think</w:t>
      </w:r>
      <w:r w:rsidR="001444C2" w:rsidRPr="000730BA">
        <w:rPr>
          <w:rFonts w:cstheme="minorHAnsi"/>
        </w:rPr>
        <w:t xml:space="preserve"> about place</w:t>
      </w:r>
      <w:r w:rsidR="00D5620B" w:rsidRPr="000730BA">
        <w:rPr>
          <w:rFonts w:cstheme="minorHAnsi"/>
        </w:rPr>
        <w:t xml:space="preserve"> today. Naming and claiming the term anatopia here invites further debate as does renaming performing place practices as anatopic practice. </w:t>
      </w:r>
    </w:p>
    <w:p w14:paraId="461F7BAD" w14:textId="2D7E054A" w:rsidR="00981177" w:rsidRPr="000730BA" w:rsidRDefault="001444C2" w:rsidP="00232ADA">
      <w:pPr>
        <w:spacing w:after="0" w:line="240" w:lineRule="auto"/>
        <w:ind w:firstLine="720"/>
        <w:jc w:val="both"/>
        <w:rPr>
          <w:rFonts w:cstheme="minorHAnsi"/>
        </w:rPr>
      </w:pPr>
      <w:r w:rsidRPr="000730BA">
        <w:rPr>
          <w:rFonts w:cstheme="minorHAnsi"/>
        </w:rPr>
        <w:t>By suggesting my theories</w:t>
      </w:r>
      <w:r w:rsidR="00340E85" w:rsidRPr="000730BA">
        <w:rPr>
          <w:rFonts w:cstheme="minorHAnsi"/>
        </w:rPr>
        <w:t xml:space="preserve"> of performing place might </w:t>
      </w:r>
      <w:r w:rsidRPr="000730BA">
        <w:rPr>
          <w:rFonts w:cstheme="minorHAnsi"/>
        </w:rPr>
        <w:t xml:space="preserve">now </w:t>
      </w:r>
      <w:r w:rsidR="00340E85" w:rsidRPr="000730BA">
        <w:rPr>
          <w:rFonts w:cstheme="minorHAnsi"/>
        </w:rPr>
        <w:t xml:space="preserve">be </w:t>
      </w:r>
      <w:r w:rsidR="00D5620B" w:rsidRPr="000730BA">
        <w:rPr>
          <w:rFonts w:cstheme="minorHAnsi"/>
        </w:rPr>
        <w:t>artic</w:t>
      </w:r>
      <w:r w:rsidR="00340E85" w:rsidRPr="000730BA">
        <w:rPr>
          <w:rFonts w:cstheme="minorHAnsi"/>
        </w:rPr>
        <w:t xml:space="preserve">ulated as anatopic </w:t>
      </w:r>
      <w:r w:rsidR="00E63AA3" w:rsidRPr="000730BA">
        <w:rPr>
          <w:rFonts w:cstheme="minorHAnsi"/>
        </w:rPr>
        <w:t xml:space="preserve">performance </w:t>
      </w:r>
      <w:r w:rsidR="00340E85" w:rsidRPr="000730BA">
        <w:rPr>
          <w:rFonts w:cstheme="minorHAnsi"/>
        </w:rPr>
        <w:t xml:space="preserve">practices, I am </w:t>
      </w:r>
      <w:r w:rsidRPr="000730BA">
        <w:rPr>
          <w:rFonts w:cstheme="minorHAnsi"/>
        </w:rPr>
        <w:t>both more precisely describing such work</w:t>
      </w:r>
      <w:r w:rsidR="00340E85" w:rsidRPr="000730BA">
        <w:rPr>
          <w:rFonts w:cstheme="minorHAnsi"/>
        </w:rPr>
        <w:t xml:space="preserve"> as well as expanding its potential. As I explain below, </w:t>
      </w:r>
      <w:r w:rsidR="00221A70" w:rsidRPr="000730BA">
        <w:rPr>
          <w:rFonts w:cstheme="minorHAnsi"/>
        </w:rPr>
        <w:t>‘</w:t>
      </w:r>
      <w:r w:rsidR="00340E85" w:rsidRPr="000730BA">
        <w:rPr>
          <w:rFonts w:cstheme="minorHAnsi"/>
        </w:rPr>
        <w:t>performing place</w:t>
      </w:r>
      <w:r w:rsidR="00221A70" w:rsidRPr="000730BA">
        <w:rPr>
          <w:rFonts w:cstheme="minorHAnsi"/>
        </w:rPr>
        <w:t>’</w:t>
      </w:r>
      <w:r w:rsidR="00340E85" w:rsidRPr="000730BA">
        <w:rPr>
          <w:rFonts w:cstheme="minorHAnsi"/>
        </w:rPr>
        <w:t xml:space="preserve"> </w:t>
      </w:r>
      <w:r w:rsidR="00221A70" w:rsidRPr="000730BA">
        <w:rPr>
          <w:rFonts w:cstheme="minorHAnsi"/>
        </w:rPr>
        <w:t>might</w:t>
      </w:r>
      <w:r w:rsidR="00340E85" w:rsidRPr="000730BA">
        <w:rPr>
          <w:rFonts w:cstheme="minorHAnsi"/>
        </w:rPr>
        <w:t xml:space="preserve"> be </w:t>
      </w:r>
      <w:r w:rsidR="00221A70" w:rsidRPr="000730BA">
        <w:rPr>
          <w:rFonts w:cstheme="minorHAnsi"/>
        </w:rPr>
        <w:t>perceived as</w:t>
      </w:r>
      <w:r w:rsidR="00340E85" w:rsidRPr="000730BA">
        <w:rPr>
          <w:rFonts w:cstheme="minorHAnsi"/>
        </w:rPr>
        <w:t xml:space="preserve"> site-specific performance or immersive performance</w:t>
      </w:r>
      <w:r w:rsidR="00221A70" w:rsidRPr="000730BA">
        <w:rPr>
          <w:rFonts w:cstheme="minorHAnsi"/>
        </w:rPr>
        <w:t>, for example</w:t>
      </w:r>
      <w:r w:rsidR="00340E85" w:rsidRPr="000730BA">
        <w:rPr>
          <w:rFonts w:cstheme="minorHAnsi"/>
        </w:rPr>
        <w:t>. In renaming the practice, it offers more precision</w:t>
      </w:r>
      <w:r w:rsidRPr="000730BA">
        <w:rPr>
          <w:rFonts w:cstheme="minorHAnsi"/>
        </w:rPr>
        <w:t>, meaning and intention and, in doing so, aligns performing place firmly</w:t>
      </w:r>
      <w:r w:rsidR="00340E85" w:rsidRPr="000730BA">
        <w:rPr>
          <w:rFonts w:cstheme="minorHAnsi"/>
        </w:rPr>
        <w:t xml:space="preserve"> with socia</w:t>
      </w:r>
      <w:r w:rsidR="00741805" w:rsidRPr="000730BA">
        <w:rPr>
          <w:rFonts w:cstheme="minorHAnsi"/>
        </w:rPr>
        <w:t>lly-engaged and app</w:t>
      </w:r>
      <w:r w:rsidRPr="000730BA">
        <w:rPr>
          <w:rFonts w:cstheme="minorHAnsi"/>
        </w:rPr>
        <w:t>lied theatres. In addition, such an iteration</w:t>
      </w:r>
      <w:r w:rsidR="00340E85" w:rsidRPr="000730BA">
        <w:rPr>
          <w:rFonts w:cstheme="minorHAnsi"/>
        </w:rPr>
        <w:t xml:space="preserve"> </w:t>
      </w:r>
      <w:r w:rsidRPr="000730BA">
        <w:rPr>
          <w:rFonts w:cstheme="minorHAnsi"/>
        </w:rPr>
        <w:t>invites further</w:t>
      </w:r>
      <w:r w:rsidR="00340E85" w:rsidRPr="000730BA">
        <w:rPr>
          <w:rFonts w:cstheme="minorHAnsi"/>
        </w:rPr>
        <w:t xml:space="preserve"> </w:t>
      </w:r>
      <w:r w:rsidRPr="000730BA">
        <w:rPr>
          <w:rFonts w:cstheme="minorHAnsi"/>
        </w:rPr>
        <w:t>interrogation</w:t>
      </w:r>
      <w:r w:rsidR="00741805" w:rsidRPr="000730BA">
        <w:rPr>
          <w:rFonts w:cstheme="minorHAnsi"/>
        </w:rPr>
        <w:t xml:space="preserve"> by others</w:t>
      </w:r>
      <w:r w:rsidR="00221A70" w:rsidRPr="000730BA">
        <w:rPr>
          <w:rFonts w:cstheme="minorHAnsi"/>
        </w:rPr>
        <w:t xml:space="preserve"> in this field, encouraging</w:t>
      </w:r>
      <w:r w:rsidR="00741805" w:rsidRPr="000730BA">
        <w:rPr>
          <w:rFonts w:cstheme="minorHAnsi"/>
        </w:rPr>
        <w:t xml:space="preserve"> expansion of the practice.</w:t>
      </w:r>
      <w:r w:rsidR="000A43CF" w:rsidRPr="000730BA">
        <w:rPr>
          <w:rFonts w:cstheme="minorHAnsi"/>
        </w:rPr>
        <w:t xml:space="preserve"> </w:t>
      </w:r>
      <w:r w:rsidR="00981177" w:rsidRPr="000730BA">
        <w:rPr>
          <w:rFonts w:cstheme="minorHAnsi"/>
        </w:rPr>
        <w:t>Some</w:t>
      </w:r>
      <w:r w:rsidR="00741805" w:rsidRPr="000730BA">
        <w:rPr>
          <w:rFonts w:cstheme="minorHAnsi"/>
        </w:rPr>
        <w:t xml:space="preserve"> of the</w:t>
      </w:r>
      <w:r w:rsidR="005767C4" w:rsidRPr="000730BA">
        <w:rPr>
          <w:rFonts w:cstheme="minorHAnsi"/>
        </w:rPr>
        <w:t xml:space="preserve"> ideas</w:t>
      </w:r>
      <w:r w:rsidR="00981177" w:rsidRPr="000730BA">
        <w:rPr>
          <w:rFonts w:cstheme="minorHAnsi"/>
        </w:rPr>
        <w:t xml:space="preserve"> </w:t>
      </w:r>
      <w:r w:rsidR="00741805" w:rsidRPr="000730BA">
        <w:rPr>
          <w:rFonts w:cstheme="minorHAnsi"/>
        </w:rPr>
        <w:t xml:space="preserve">in this article </w:t>
      </w:r>
      <w:r w:rsidR="005C568E" w:rsidRPr="000730BA">
        <w:rPr>
          <w:rFonts w:cstheme="minorHAnsi"/>
        </w:rPr>
        <w:t>w</w:t>
      </w:r>
      <w:r w:rsidR="005767C4" w:rsidRPr="000730BA">
        <w:rPr>
          <w:rFonts w:cstheme="minorHAnsi"/>
        </w:rPr>
        <w:t>ere</w:t>
      </w:r>
      <w:r w:rsidR="00981177" w:rsidRPr="000730BA">
        <w:rPr>
          <w:rFonts w:cstheme="minorHAnsi"/>
        </w:rPr>
        <w:t xml:space="preserve"> first presented in </w:t>
      </w:r>
      <w:r w:rsidR="005767C4" w:rsidRPr="000730BA">
        <w:rPr>
          <w:rFonts w:cstheme="minorHAnsi"/>
        </w:rPr>
        <w:t>a</w:t>
      </w:r>
      <w:r w:rsidR="0028412B" w:rsidRPr="000730BA">
        <w:rPr>
          <w:rFonts w:cstheme="minorHAnsi"/>
        </w:rPr>
        <w:t xml:space="preserve"> lecture</w:t>
      </w:r>
      <w:r w:rsidR="00A827A6" w:rsidRPr="000730BA">
        <w:rPr>
          <w:rFonts w:cstheme="minorHAnsi"/>
        </w:rPr>
        <w:t>;</w:t>
      </w:r>
      <w:r w:rsidR="0028412B" w:rsidRPr="000730BA">
        <w:rPr>
          <w:rStyle w:val="FootnoteReference"/>
          <w:rFonts w:cstheme="minorHAnsi"/>
        </w:rPr>
        <w:footnoteReference w:id="1"/>
      </w:r>
      <w:r w:rsidR="00F03185" w:rsidRPr="000730BA">
        <w:rPr>
          <w:rFonts w:cstheme="minorHAnsi"/>
        </w:rPr>
        <w:t xml:space="preserve"> </w:t>
      </w:r>
      <w:r w:rsidR="00981177" w:rsidRPr="000730BA">
        <w:rPr>
          <w:rFonts w:cstheme="minorHAnsi"/>
        </w:rPr>
        <w:t xml:space="preserve">this piece articulates </w:t>
      </w:r>
      <w:r w:rsidR="009404D9" w:rsidRPr="000730BA">
        <w:rPr>
          <w:rFonts w:cstheme="minorHAnsi"/>
        </w:rPr>
        <w:t>a further develo</w:t>
      </w:r>
      <w:r w:rsidR="00B21825" w:rsidRPr="000730BA">
        <w:rPr>
          <w:rFonts w:cstheme="minorHAnsi"/>
        </w:rPr>
        <w:t xml:space="preserve">pment of that </w:t>
      </w:r>
      <w:r w:rsidR="00C80A3C" w:rsidRPr="000730BA">
        <w:rPr>
          <w:rFonts w:cstheme="minorHAnsi"/>
        </w:rPr>
        <w:t>thinking</w:t>
      </w:r>
      <w:r w:rsidR="00B21825" w:rsidRPr="000730BA">
        <w:rPr>
          <w:rFonts w:cstheme="minorHAnsi"/>
        </w:rPr>
        <w:t>, albeit still conjectural and heuristic</w:t>
      </w:r>
      <w:r w:rsidR="00C80A3C" w:rsidRPr="000730BA">
        <w:rPr>
          <w:rFonts w:cstheme="minorHAnsi"/>
        </w:rPr>
        <w:t>. It offers a practice research crucible of conceptual thinking</w:t>
      </w:r>
      <w:r w:rsidR="00221A70" w:rsidRPr="000730BA">
        <w:rPr>
          <w:rFonts w:cstheme="minorHAnsi"/>
        </w:rPr>
        <w:t>,</w:t>
      </w:r>
      <w:r w:rsidR="00C80A3C" w:rsidRPr="000730BA">
        <w:rPr>
          <w:rFonts w:cstheme="minorHAnsi"/>
        </w:rPr>
        <w:t xml:space="preserve"> invoking</w:t>
      </w:r>
      <w:r w:rsidR="000A43CF" w:rsidRPr="000730BA">
        <w:rPr>
          <w:rFonts w:cstheme="minorHAnsi"/>
        </w:rPr>
        <w:t xml:space="preserve"> – </w:t>
      </w:r>
      <w:r w:rsidR="00C80A3C" w:rsidRPr="000730BA">
        <w:rPr>
          <w:rFonts w:cstheme="minorHAnsi"/>
        </w:rPr>
        <w:t>and responding to – practical performance projects</w:t>
      </w:r>
      <w:r w:rsidR="00741805" w:rsidRPr="000730BA">
        <w:rPr>
          <w:rFonts w:cstheme="minorHAnsi"/>
        </w:rPr>
        <w:t xml:space="preserve"> which, in turn, renames the practices used</w:t>
      </w:r>
      <w:r w:rsidR="00C80A3C" w:rsidRPr="000730BA">
        <w:rPr>
          <w:rFonts w:cstheme="minorHAnsi"/>
        </w:rPr>
        <w:t>.</w:t>
      </w:r>
    </w:p>
    <w:p w14:paraId="1F47CAFE" w14:textId="0CF18DAA" w:rsidR="000620DB" w:rsidRPr="000730BA" w:rsidRDefault="00D40DA1" w:rsidP="00232ADA">
      <w:pPr>
        <w:spacing w:after="0" w:line="240" w:lineRule="auto"/>
        <w:ind w:firstLine="720"/>
        <w:jc w:val="both"/>
        <w:rPr>
          <w:rFonts w:cstheme="minorHAnsi"/>
        </w:rPr>
      </w:pPr>
      <w:r w:rsidRPr="000730BA">
        <w:rPr>
          <w:rFonts w:cstheme="minorHAnsi"/>
        </w:rPr>
        <w:t>I start with</w:t>
      </w:r>
      <w:r w:rsidR="00737621" w:rsidRPr="000730BA">
        <w:rPr>
          <w:rFonts w:cstheme="minorHAnsi"/>
        </w:rPr>
        <w:t xml:space="preserve"> a</w:t>
      </w:r>
      <w:r w:rsidR="00D30BBB" w:rsidRPr="000730BA">
        <w:rPr>
          <w:rFonts w:cstheme="minorHAnsi"/>
        </w:rPr>
        <w:t xml:space="preserve"> snapshot</w:t>
      </w:r>
      <w:r w:rsidR="008B7748" w:rsidRPr="000730BA">
        <w:rPr>
          <w:rFonts w:cstheme="minorHAnsi"/>
        </w:rPr>
        <w:t xml:space="preserve"> of </w:t>
      </w:r>
      <w:r w:rsidR="009D5A0A" w:rsidRPr="000730BA">
        <w:rPr>
          <w:rFonts w:cstheme="minorHAnsi"/>
        </w:rPr>
        <w:t>recent projects</w:t>
      </w:r>
      <w:r w:rsidR="00D30BBB" w:rsidRPr="000730BA">
        <w:rPr>
          <w:rFonts w:cstheme="minorHAnsi"/>
        </w:rPr>
        <w:t xml:space="preserve"> </w:t>
      </w:r>
      <w:r w:rsidRPr="000730BA">
        <w:rPr>
          <w:rFonts w:cstheme="minorHAnsi"/>
        </w:rPr>
        <w:t xml:space="preserve">and this </w:t>
      </w:r>
      <w:r w:rsidR="00D30BBB" w:rsidRPr="000730BA">
        <w:rPr>
          <w:rFonts w:cstheme="minorHAnsi"/>
        </w:rPr>
        <w:t>offer</w:t>
      </w:r>
      <w:r w:rsidR="008743B8" w:rsidRPr="000730BA">
        <w:rPr>
          <w:rFonts w:cstheme="minorHAnsi"/>
        </w:rPr>
        <w:t>s</w:t>
      </w:r>
      <w:r w:rsidR="00D30BBB" w:rsidRPr="000730BA">
        <w:rPr>
          <w:rFonts w:cstheme="minorHAnsi"/>
        </w:rPr>
        <w:t xml:space="preserve"> an insight into what I have</w:t>
      </w:r>
      <w:r w:rsidR="008B7748" w:rsidRPr="000730BA">
        <w:rPr>
          <w:rFonts w:cstheme="minorHAnsi"/>
        </w:rPr>
        <w:t xml:space="preserve"> </w:t>
      </w:r>
      <w:r w:rsidR="00C80621" w:rsidRPr="000730BA">
        <w:rPr>
          <w:rFonts w:cstheme="minorHAnsi"/>
        </w:rPr>
        <w:t>identified and claimed</w:t>
      </w:r>
      <w:r w:rsidR="008B7748" w:rsidRPr="000730BA">
        <w:rPr>
          <w:rFonts w:cstheme="minorHAnsi"/>
        </w:rPr>
        <w:t xml:space="preserve"> as ‘p</w:t>
      </w:r>
      <w:r w:rsidR="00C80621" w:rsidRPr="000730BA">
        <w:rPr>
          <w:rFonts w:cstheme="minorHAnsi"/>
        </w:rPr>
        <w:t>erforming place’:</w:t>
      </w:r>
      <w:r w:rsidR="00F03185" w:rsidRPr="000730BA">
        <w:rPr>
          <w:rFonts w:cstheme="minorHAnsi"/>
        </w:rPr>
        <w:t xml:space="preserve"> a range of informal and quotidian performance practices by</w:t>
      </w:r>
      <w:r w:rsidR="008102D6" w:rsidRPr="000730BA">
        <w:rPr>
          <w:rFonts w:cstheme="minorHAnsi"/>
        </w:rPr>
        <w:t>,</w:t>
      </w:r>
      <w:r w:rsidR="00F03185" w:rsidRPr="000730BA">
        <w:rPr>
          <w:rFonts w:cstheme="minorHAnsi"/>
        </w:rPr>
        <w:t xml:space="preserve"> and with</w:t>
      </w:r>
      <w:r w:rsidR="008102D6" w:rsidRPr="000730BA">
        <w:rPr>
          <w:rFonts w:cstheme="minorHAnsi"/>
        </w:rPr>
        <w:t>,</w:t>
      </w:r>
      <w:r w:rsidR="00221A70" w:rsidRPr="000730BA">
        <w:rPr>
          <w:rFonts w:cstheme="minorHAnsi"/>
        </w:rPr>
        <w:t xml:space="preserve"> residents designed to reengage</w:t>
      </w:r>
      <w:r w:rsidR="00F03185" w:rsidRPr="000730BA">
        <w:rPr>
          <w:rFonts w:cstheme="minorHAnsi"/>
        </w:rPr>
        <w:t xml:space="preserve"> with th</w:t>
      </w:r>
      <w:r w:rsidR="00382190" w:rsidRPr="000730BA">
        <w:rPr>
          <w:rFonts w:cstheme="minorHAnsi"/>
        </w:rPr>
        <w:t>eir locality</w:t>
      </w:r>
      <w:r w:rsidR="00F03185" w:rsidRPr="000730BA">
        <w:rPr>
          <w:rFonts w:cstheme="minorHAnsi"/>
        </w:rPr>
        <w:t>.</w:t>
      </w:r>
      <w:r w:rsidR="00856D86" w:rsidRPr="000730BA">
        <w:rPr>
          <w:rFonts w:cstheme="minorHAnsi"/>
        </w:rPr>
        <w:t xml:space="preserve"> This last summarises a complex process of </w:t>
      </w:r>
      <w:r w:rsidR="00323FB5" w:rsidRPr="000730BA">
        <w:rPr>
          <w:rFonts w:cstheme="minorHAnsi"/>
        </w:rPr>
        <w:t>a shift in attitude such that people become more at ease living and operating within their local environment.</w:t>
      </w:r>
      <w:r w:rsidR="00F03185" w:rsidRPr="000730BA">
        <w:rPr>
          <w:rFonts w:cstheme="minorHAnsi"/>
        </w:rPr>
        <w:t xml:space="preserve"> </w:t>
      </w:r>
      <w:r w:rsidR="008B7748" w:rsidRPr="000730BA">
        <w:rPr>
          <w:rFonts w:cstheme="minorHAnsi"/>
        </w:rPr>
        <w:t xml:space="preserve">After invoking ‘topia’, a usurping </w:t>
      </w:r>
      <w:r w:rsidRPr="000730BA">
        <w:rPr>
          <w:rFonts w:cstheme="minorHAnsi"/>
        </w:rPr>
        <w:t>–</w:t>
      </w:r>
      <w:r w:rsidR="008B7748" w:rsidRPr="000730BA">
        <w:rPr>
          <w:rFonts w:cstheme="minorHAnsi"/>
        </w:rPr>
        <w:t xml:space="preserve"> if no</w:t>
      </w:r>
      <w:r w:rsidR="00F03185" w:rsidRPr="000730BA">
        <w:rPr>
          <w:rFonts w:cstheme="minorHAnsi"/>
        </w:rPr>
        <w:t xml:space="preserve">t quite a genesis </w:t>
      </w:r>
      <w:r w:rsidRPr="000730BA">
        <w:rPr>
          <w:rFonts w:cstheme="minorHAnsi"/>
        </w:rPr>
        <w:t>–</w:t>
      </w:r>
      <w:r w:rsidR="00F03185" w:rsidRPr="000730BA">
        <w:rPr>
          <w:rFonts w:cstheme="minorHAnsi"/>
        </w:rPr>
        <w:t xml:space="preserve"> of the term</w:t>
      </w:r>
      <w:r w:rsidR="008B7748" w:rsidRPr="000730BA">
        <w:rPr>
          <w:rFonts w:cstheme="minorHAnsi"/>
        </w:rPr>
        <w:t xml:space="preserve"> anatopia </w:t>
      </w:r>
      <w:r w:rsidR="00D84541" w:rsidRPr="000730BA">
        <w:rPr>
          <w:rFonts w:cstheme="minorHAnsi"/>
        </w:rPr>
        <w:t>follows</w:t>
      </w:r>
      <w:r w:rsidR="00382190" w:rsidRPr="000730BA">
        <w:rPr>
          <w:rFonts w:cstheme="minorHAnsi"/>
        </w:rPr>
        <w:t xml:space="preserve">. A </w:t>
      </w:r>
      <w:r w:rsidR="001444C2" w:rsidRPr="000730BA">
        <w:rPr>
          <w:rFonts w:cstheme="minorHAnsi"/>
        </w:rPr>
        <w:t xml:space="preserve">rare </w:t>
      </w:r>
      <w:r w:rsidR="00382190" w:rsidRPr="000730BA">
        <w:rPr>
          <w:rFonts w:cstheme="minorHAnsi"/>
        </w:rPr>
        <w:t>term</w:t>
      </w:r>
      <w:r w:rsidR="00C01C5E" w:rsidRPr="000730BA">
        <w:rPr>
          <w:rFonts w:cstheme="minorHAnsi"/>
        </w:rPr>
        <w:t xml:space="preserve"> and one that has</w:t>
      </w:r>
      <w:r w:rsidR="008102D6" w:rsidRPr="000730BA">
        <w:rPr>
          <w:rFonts w:cstheme="minorHAnsi"/>
        </w:rPr>
        <w:t xml:space="preserve"> capacity</w:t>
      </w:r>
      <w:r w:rsidR="001444C2" w:rsidRPr="000730BA">
        <w:rPr>
          <w:rFonts w:cstheme="minorHAnsi"/>
        </w:rPr>
        <w:t xml:space="preserve"> for further use</w:t>
      </w:r>
      <w:r w:rsidR="00CE2993" w:rsidRPr="000730BA">
        <w:rPr>
          <w:rFonts w:cstheme="minorHAnsi"/>
        </w:rPr>
        <w:t>,</w:t>
      </w:r>
      <w:r w:rsidR="00F03185" w:rsidRPr="000730BA">
        <w:rPr>
          <w:rFonts w:cstheme="minorHAnsi"/>
        </w:rPr>
        <w:t xml:space="preserve"> </w:t>
      </w:r>
      <w:r w:rsidR="00CE2993" w:rsidRPr="000730BA">
        <w:rPr>
          <w:rFonts w:cstheme="minorHAnsi"/>
        </w:rPr>
        <w:t xml:space="preserve">here </w:t>
      </w:r>
      <w:r w:rsidR="00F03185" w:rsidRPr="000730BA">
        <w:rPr>
          <w:rFonts w:cstheme="minorHAnsi"/>
        </w:rPr>
        <w:t xml:space="preserve">I </w:t>
      </w:r>
      <w:r w:rsidR="00C01C5E" w:rsidRPr="000730BA">
        <w:rPr>
          <w:rFonts w:cstheme="minorHAnsi"/>
        </w:rPr>
        <w:t>amplify anatopia,</w:t>
      </w:r>
      <w:r w:rsidR="00F03185" w:rsidRPr="000730BA">
        <w:rPr>
          <w:rFonts w:cstheme="minorHAnsi"/>
        </w:rPr>
        <w:t xml:space="preserve"> describing </w:t>
      </w:r>
      <w:r w:rsidR="00CE2993" w:rsidRPr="000730BA">
        <w:rPr>
          <w:rFonts w:cstheme="minorHAnsi"/>
        </w:rPr>
        <w:t>it as a</w:t>
      </w:r>
      <w:r w:rsidR="00F03185" w:rsidRPr="000730BA">
        <w:rPr>
          <w:rFonts w:cstheme="minorHAnsi"/>
        </w:rPr>
        <w:t xml:space="preserve"> disrupted place, </w:t>
      </w:r>
      <w:r w:rsidR="008102D6" w:rsidRPr="000730BA">
        <w:rPr>
          <w:rFonts w:cstheme="minorHAnsi"/>
        </w:rPr>
        <w:t>one that is immanently</w:t>
      </w:r>
      <w:r w:rsidR="00F03185" w:rsidRPr="000730BA">
        <w:rPr>
          <w:rFonts w:cstheme="minorHAnsi"/>
        </w:rPr>
        <w:t xml:space="preserve"> changing and insecure</w:t>
      </w:r>
      <w:r w:rsidR="007308B0" w:rsidRPr="000730BA">
        <w:rPr>
          <w:rFonts w:cstheme="minorHAnsi"/>
        </w:rPr>
        <w:t xml:space="preserve"> for the subject</w:t>
      </w:r>
      <w:r w:rsidR="00CE2993" w:rsidRPr="000730BA">
        <w:rPr>
          <w:rFonts w:cstheme="minorHAnsi"/>
        </w:rPr>
        <w:t xml:space="preserve">. </w:t>
      </w:r>
      <w:r w:rsidR="008102D6" w:rsidRPr="000730BA">
        <w:rPr>
          <w:rFonts w:cstheme="minorHAnsi"/>
        </w:rPr>
        <w:t>W</w:t>
      </w:r>
      <w:r w:rsidR="00CE2993" w:rsidRPr="000730BA">
        <w:rPr>
          <w:rFonts w:cstheme="minorHAnsi"/>
        </w:rPr>
        <w:t xml:space="preserve">ithin </w:t>
      </w:r>
      <w:r w:rsidR="00C01C5E" w:rsidRPr="000730BA">
        <w:rPr>
          <w:rFonts w:cstheme="minorHAnsi"/>
        </w:rPr>
        <w:t>my</w:t>
      </w:r>
      <w:r w:rsidR="00CE2993" w:rsidRPr="000730BA">
        <w:rPr>
          <w:rFonts w:cstheme="minorHAnsi"/>
        </w:rPr>
        <w:t xml:space="preserve"> usage of anatopia, ‘time’</w:t>
      </w:r>
      <w:r w:rsidR="008102D6" w:rsidRPr="000730BA">
        <w:rPr>
          <w:rFonts w:cstheme="minorHAnsi"/>
        </w:rPr>
        <w:t xml:space="preserve"> becomes integral</w:t>
      </w:r>
      <w:r w:rsidR="00C01C5E" w:rsidRPr="000730BA">
        <w:rPr>
          <w:rFonts w:cstheme="minorHAnsi"/>
        </w:rPr>
        <w:t>,</w:t>
      </w:r>
      <w:r w:rsidR="001444C2" w:rsidRPr="000730BA">
        <w:rPr>
          <w:rFonts w:cstheme="minorHAnsi"/>
        </w:rPr>
        <w:t xml:space="preserve"> because I posit anatopia as immanently </w:t>
      </w:r>
      <w:r w:rsidR="00221A70" w:rsidRPr="000730BA">
        <w:rPr>
          <w:rFonts w:cstheme="minorHAnsi"/>
        </w:rPr>
        <w:t>temporary;</w:t>
      </w:r>
      <w:r w:rsidR="00C01C5E" w:rsidRPr="000730BA">
        <w:rPr>
          <w:rFonts w:cstheme="minorHAnsi"/>
        </w:rPr>
        <w:t xml:space="preserve"> I discuss this in the final section</w:t>
      </w:r>
      <w:r w:rsidR="000620DB" w:rsidRPr="000730BA">
        <w:rPr>
          <w:rFonts w:cstheme="minorHAnsi"/>
        </w:rPr>
        <w:t xml:space="preserve">. Re-describing place as anatopia sanctions a particular approach to lived experience: a precariousness of place is conjoined positively with a forming of place. </w:t>
      </w:r>
      <w:r w:rsidR="00C01C5E" w:rsidRPr="000730BA">
        <w:rPr>
          <w:rFonts w:cstheme="minorHAnsi"/>
        </w:rPr>
        <w:t xml:space="preserve">In addition to invoking anatopia, and adopting </w:t>
      </w:r>
      <w:r w:rsidR="008102D6" w:rsidRPr="000730BA">
        <w:rPr>
          <w:rFonts w:cstheme="minorHAnsi"/>
        </w:rPr>
        <w:t xml:space="preserve">its </w:t>
      </w:r>
      <w:r w:rsidRPr="000730BA">
        <w:rPr>
          <w:rFonts w:cstheme="minorHAnsi"/>
        </w:rPr>
        <w:t xml:space="preserve">adjectival </w:t>
      </w:r>
      <w:r w:rsidR="008102D6" w:rsidRPr="000730BA">
        <w:rPr>
          <w:rFonts w:cstheme="minorHAnsi"/>
        </w:rPr>
        <w:t>form</w:t>
      </w:r>
      <w:r w:rsidR="00C01C5E" w:rsidRPr="000730BA">
        <w:rPr>
          <w:rFonts w:cstheme="minorHAnsi"/>
        </w:rPr>
        <w:t xml:space="preserve">, anatopic, </w:t>
      </w:r>
      <w:r w:rsidR="00382190" w:rsidRPr="000730BA">
        <w:rPr>
          <w:rFonts w:cstheme="minorHAnsi"/>
        </w:rPr>
        <w:t xml:space="preserve">this </w:t>
      </w:r>
      <w:r w:rsidRPr="000730BA">
        <w:rPr>
          <w:rFonts w:cstheme="minorHAnsi"/>
        </w:rPr>
        <w:t xml:space="preserve">document </w:t>
      </w:r>
      <w:r w:rsidR="005B5164" w:rsidRPr="000730BA">
        <w:rPr>
          <w:rFonts w:cstheme="minorHAnsi"/>
        </w:rPr>
        <w:t>repositions</w:t>
      </w:r>
      <w:r w:rsidR="00C01C5E" w:rsidRPr="000730BA">
        <w:rPr>
          <w:rFonts w:cstheme="minorHAnsi"/>
        </w:rPr>
        <w:t xml:space="preserve"> performing place as an anatopic </w:t>
      </w:r>
      <w:r w:rsidR="00D84541" w:rsidRPr="000730BA">
        <w:rPr>
          <w:rFonts w:cstheme="minorHAnsi"/>
        </w:rPr>
        <w:t>practice</w:t>
      </w:r>
      <w:r w:rsidR="00856D86" w:rsidRPr="000730BA">
        <w:rPr>
          <w:rFonts w:cstheme="minorHAnsi"/>
        </w:rPr>
        <w:t xml:space="preserve">. </w:t>
      </w:r>
      <w:r w:rsidR="005B5164" w:rsidRPr="000730BA">
        <w:rPr>
          <w:rFonts w:cstheme="minorHAnsi"/>
        </w:rPr>
        <w:t>My</w:t>
      </w:r>
      <w:r w:rsidR="00C80621" w:rsidRPr="000730BA">
        <w:rPr>
          <w:rFonts w:cstheme="minorHAnsi"/>
        </w:rPr>
        <w:t xml:space="preserve"> practice of performing place over several years </w:t>
      </w:r>
      <w:r w:rsidR="00856D86" w:rsidRPr="000730BA">
        <w:rPr>
          <w:rFonts w:cstheme="minorHAnsi"/>
        </w:rPr>
        <w:t xml:space="preserve">has troubled ideas of place today, provoking this reconsideration of contemporary place </w:t>
      </w:r>
      <w:r w:rsidR="005B5164" w:rsidRPr="000730BA">
        <w:rPr>
          <w:rFonts w:cstheme="minorHAnsi"/>
        </w:rPr>
        <w:t>as anatopia. In turn,</w:t>
      </w:r>
      <w:r w:rsidR="00856D86" w:rsidRPr="000730BA">
        <w:rPr>
          <w:rFonts w:cstheme="minorHAnsi"/>
        </w:rPr>
        <w:t xml:space="preserve"> the </w:t>
      </w:r>
      <w:r w:rsidR="00856D86" w:rsidRPr="000730BA">
        <w:rPr>
          <w:rFonts w:cstheme="minorHAnsi"/>
          <w:i/>
        </w:rPr>
        <w:t>practices</w:t>
      </w:r>
      <w:r w:rsidR="00856D86" w:rsidRPr="000730BA">
        <w:rPr>
          <w:rFonts w:cstheme="minorHAnsi"/>
        </w:rPr>
        <w:t xml:space="preserve"> I have previously termed </w:t>
      </w:r>
      <w:r w:rsidRPr="000730BA">
        <w:rPr>
          <w:rFonts w:cstheme="minorHAnsi"/>
        </w:rPr>
        <w:t>‘</w:t>
      </w:r>
      <w:r w:rsidR="00856D86" w:rsidRPr="000730BA">
        <w:rPr>
          <w:rFonts w:cstheme="minorHAnsi"/>
        </w:rPr>
        <w:t>performing place</w:t>
      </w:r>
      <w:r w:rsidRPr="000730BA">
        <w:rPr>
          <w:rFonts w:cstheme="minorHAnsi"/>
        </w:rPr>
        <w:t>’</w:t>
      </w:r>
      <w:r w:rsidR="00221A70" w:rsidRPr="000730BA">
        <w:rPr>
          <w:rFonts w:cstheme="minorHAnsi"/>
        </w:rPr>
        <w:t>, I</w:t>
      </w:r>
      <w:r w:rsidR="00856D86" w:rsidRPr="000730BA">
        <w:rPr>
          <w:rFonts w:cstheme="minorHAnsi"/>
        </w:rPr>
        <w:t xml:space="preserve"> </w:t>
      </w:r>
      <w:r w:rsidR="005B5164" w:rsidRPr="000730BA">
        <w:rPr>
          <w:rFonts w:cstheme="minorHAnsi"/>
        </w:rPr>
        <w:t xml:space="preserve">now </w:t>
      </w:r>
      <w:r w:rsidR="00221A70" w:rsidRPr="000730BA">
        <w:rPr>
          <w:rFonts w:cstheme="minorHAnsi"/>
        </w:rPr>
        <w:t xml:space="preserve">identify as </w:t>
      </w:r>
      <w:r w:rsidR="005B5164" w:rsidRPr="000730BA">
        <w:rPr>
          <w:rFonts w:cstheme="minorHAnsi"/>
        </w:rPr>
        <w:t xml:space="preserve">anatopic performance practices and become </w:t>
      </w:r>
      <w:r w:rsidR="005B5164" w:rsidRPr="000730BA">
        <w:rPr>
          <w:rFonts w:cstheme="minorHAnsi"/>
        </w:rPr>
        <w:lastRenderedPageBreak/>
        <w:t>focussed on activities that specifically engage with re-envisioning place for residents, both longer-term and temporary.</w:t>
      </w:r>
    </w:p>
    <w:p w14:paraId="65DD132B" w14:textId="77777777" w:rsidR="000620DB" w:rsidRPr="000730BA" w:rsidRDefault="000620DB" w:rsidP="00232ADA">
      <w:pPr>
        <w:spacing w:after="0" w:line="240" w:lineRule="auto"/>
        <w:ind w:firstLine="720"/>
        <w:jc w:val="both"/>
        <w:rPr>
          <w:rFonts w:cstheme="minorHAnsi"/>
        </w:rPr>
      </w:pPr>
    </w:p>
    <w:p w14:paraId="7A4EDBEB" w14:textId="17CAC08C" w:rsidR="008B7748" w:rsidRPr="000730BA" w:rsidRDefault="00D30BBB" w:rsidP="00232ADA">
      <w:pPr>
        <w:spacing w:after="0" w:line="240" w:lineRule="auto"/>
        <w:jc w:val="both"/>
        <w:rPr>
          <w:rFonts w:cstheme="minorHAnsi"/>
          <w:b/>
          <w:sz w:val="24"/>
          <w:szCs w:val="24"/>
        </w:rPr>
      </w:pPr>
      <w:r w:rsidRPr="000730BA">
        <w:rPr>
          <w:rFonts w:cstheme="minorHAnsi"/>
          <w:b/>
          <w:sz w:val="24"/>
          <w:szCs w:val="24"/>
        </w:rPr>
        <w:t>A snapshot</w:t>
      </w:r>
      <w:r w:rsidR="008B7748" w:rsidRPr="000730BA">
        <w:rPr>
          <w:rFonts w:cstheme="minorHAnsi"/>
          <w:b/>
          <w:sz w:val="24"/>
          <w:szCs w:val="24"/>
        </w:rPr>
        <w:t xml:space="preserve"> of performing place</w:t>
      </w:r>
    </w:p>
    <w:p w14:paraId="21C6F8AD" w14:textId="29D47A9A" w:rsidR="000D2931" w:rsidRPr="000730BA" w:rsidRDefault="000D2931" w:rsidP="00232ADA">
      <w:pPr>
        <w:spacing w:after="0" w:line="240" w:lineRule="auto"/>
        <w:jc w:val="both"/>
        <w:rPr>
          <w:rFonts w:cstheme="minorHAnsi"/>
        </w:rPr>
      </w:pPr>
      <w:r w:rsidRPr="000730BA">
        <w:rPr>
          <w:rFonts w:cstheme="minorHAnsi"/>
        </w:rPr>
        <w:t>My work in performing place developed from and reflects long-term interests in: applied and socially-engaged theatre; forms of quotidian, everyday performance; site-based and ecological practices in urban and rural landscapes; practical research methodologies; and, most specifically, theories and practices of place. A conflation of these interests ha</w:t>
      </w:r>
      <w:r w:rsidR="00A54B3A" w:rsidRPr="000730BA">
        <w:rPr>
          <w:rFonts w:cstheme="minorHAnsi"/>
        </w:rPr>
        <w:t>s</w:t>
      </w:r>
      <w:r w:rsidRPr="000730BA">
        <w:rPr>
          <w:rFonts w:cstheme="minorHAnsi"/>
        </w:rPr>
        <w:t xml:space="preserve"> prompted practical researc</w:t>
      </w:r>
      <w:r w:rsidR="005B5164" w:rsidRPr="000730BA">
        <w:rPr>
          <w:rFonts w:cstheme="minorHAnsi"/>
        </w:rPr>
        <w:t>h projects over the last decade</w:t>
      </w:r>
      <w:r w:rsidRPr="000730BA">
        <w:rPr>
          <w:rFonts w:cstheme="minorHAnsi"/>
        </w:rPr>
        <w:t xml:space="preserve"> in the north of the UK, Wales</w:t>
      </w:r>
      <w:r w:rsidR="00A54B3A" w:rsidRPr="000730BA">
        <w:rPr>
          <w:rFonts w:cstheme="minorHAnsi"/>
        </w:rPr>
        <w:t>,</w:t>
      </w:r>
      <w:r w:rsidRPr="000730BA">
        <w:rPr>
          <w:rFonts w:cstheme="minorHAnsi"/>
        </w:rPr>
        <w:t xml:space="preserve"> and London. A number of research questions have led various stages of this work. What can practical performance interventions tell us about how abstract concepts such as place, community, dislocation</w:t>
      </w:r>
      <w:r w:rsidR="00A54B3A" w:rsidRPr="000730BA">
        <w:rPr>
          <w:rFonts w:cstheme="minorHAnsi"/>
        </w:rPr>
        <w:t>,</w:t>
      </w:r>
      <w:r w:rsidRPr="000730BA">
        <w:rPr>
          <w:rFonts w:cstheme="minorHAnsi"/>
        </w:rPr>
        <w:t xml:space="preserve"> and belonging, as theorised by thinkers in the field, map onto the 'real life' experiences of vulnerable social groups? What characterises performing place practice and differentiates it from other performance practices? To what extent can models of performing place ease location among community participants? How can such models be shared and disseminated? How does this practice shift our understanding of place in a contemporary, ‘disrupted’ world?</w:t>
      </w:r>
    </w:p>
    <w:p w14:paraId="49C7B4EC" w14:textId="77777777" w:rsidR="00D76B02" w:rsidRPr="000730BA" w:rsidRDefault="00D76B02" w:rsidP="00232ADA">
      <w:pPr>
        <w:spacing w:after="0" w:line="240" w:lineRule="auto"/>
        <w:jc w:val="both"/>
        <w:rPr>
          <w:rFonts w:cstheme="minorHAnsi"/>
        </w:rPr>
      </w:pPr>
    </w:p>
    <w:p w14:paraId="093DB650" w14:textId="1F87C087" w:rsidR="000730BA" w:rsidRPr="000730BA" w:rsidRDefault="000730BA" w:rsidP="00232ADA">
      <w:pPr>
        <w:spacing w:after="0" w:line="240" w:lineRule="auto"/>
        <w:jc w:val="both"/>
        <w:rPr>
          <w:rFonts w:cstheme="minorHAnsi"/>
          <w:sz w:val="18"/>
          <w:szCs w:val="18"/>
        </w:rPr>
      </w:pPr>
    </w:p>
    <w:p w14:paraId="35F1CDFD" w14:textId="5911DC32" w:rsidR="000730BA" w:rsidRPr="000730BA" w:rsidRDefault="000730BA" w:rsidP="00232ADA">
      <w:pPr>
        <w:spacing w:after="0" w:line="240" w:lineRule="auto"/>
        <w:jc w:val="both"/>
        <w:rPr>
          <w:rFonts w:cstheme="minorHAnsi"/>
          <w:sz w:val="18"/>
          <w:szCs w:val="18"/>
        </w:rPr>
      </w:pPr>
      <w:r w:rsidRPr="000730BA">
        <w:rPr>
          <w:rFonts w:cstheme="minorHAnsi"/>
          <w:noProof/>
          <w:sz w:val="18"/>
          <w:szCs w:val="18"/>
          <w:lang w:eastAsia="en-GB"/>
        </w:rPr>
        <w:drawing>
          <wp:inline distT="0" distB="0" distL="0" distR="0" wp14:anchorId="756FF6D6" wp14:editId="63A16D63">
            <wp:extent cx="2820578" cy="5014259"/>
            <wp:effectExtent l="0" t="0" r="0" b="0"/>
            <wp:docPr id="1" name="Picture 1" descr="C:\Users\s.mackey\OneDrive - Royal Central School of Speech and Drama\Documents\Yr 19-20\Research\Anatopia piece\Submission documents\Images\Fig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ckey\OneDrive - Royal Central School of Speech and Drama\Documents\Yr 19-20\Research\Anatopia piece\Submission documents\Images\Figure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9479" cy="5047859"/>
                    </a:xfrm>
                    <a:prstGeom prst="rect">
                      <a:avLst/>
                    </a:prstGeom>
                    <a:noFill/>
                    <a:ln>
                      <a:noFill/>
                    </a:ln>
                  </pic:spPr>
                </pic:pic>
              </a:graphicData>
            </a:graphic>
          </wp:inline>
        </w:drawing>
      </w:r>
    </w:p>
    <w:p w14:paraId="4DAF2601" w14:textId="068449F7" w:rsidR="00D76B02" w:rsidRDefault="00D76B02" w:rsidP="00232ADA">
      <w:pPr>
        <w:spacing w:after="0" w:line="240" w:lineRule="auto"/>
        <w:jc w:val="both"/>
        <w:rPr>
          <w:rFonts w:cstheme="minorHAnsi"/>
          <w:sz w:val="18"/>
          <w:szCs w:val="18"/>
        </w:rPr>
      </w:pPr>
    </w:p>
    <w:p w14:paraId="1E5DD46B" w14:textId="77777777" w:rsidR="009311A6" w:rsidRPr="000730BA" w:rsidRDefault="009311A6" w:rsidP="009311A6">
      <w:pPr>
        <w:spacing w:after="0" w:line="240" w:lineRule="auto"/>
        <w:jc w:val="both"/>
        <w:rPr>
          <w:rFonts w:cstheme="minorHAnsi"/>
          <w:sz w:val="18"/>
          <w:szCs w:val="18"/>
        </w:rPr>
      </w:pPr>
      <w:r w:rsidRPr="000730BA">
        <w:rPr>
          <w:rFonts w:cstheme="minorHAnsi"/>
          <w:sz w:val="18"/>
          <w:szCs w:val="18"/>
        </w:rPr>
        <w:t>Figure 1: A being from another planet passes back a balloon to a Roma child in Clarksfield, Oldham, 2016. (Photographer: James Atherton)</w:t>
      </w:r>
    </w:p>
    <w:p w14:paraId="1C164B92" w14:textId="77777777" w:rsidR="009311A6" w:rsidRPr="000730BA" w:rsidRDefault="009311A6" w:rsidP="00232ADA">
      <w:pPr>
        <w:spacing w:after="0" w:line="240" w:lineRule="auto"/>
        <w:jc w:val="both"/>
        <w:rPr>
          <w:rFonts w:cstheme="minorHAnsi"/>
          <w:sz w:val="18"/>
          <w:szCs w:val="18"/>
        </w:rPr>
      </w:pPr>
    </w:p>
    <w:p w14:paraId="7C1EDCEA" w14:textId="404FB0C9" w:rsidR="00495B75" w:rsidRDefault="00495B75" w:rsidP="00232ADA">
      <w:pPr>
        <w:spacing w:after="0" w:line="240" w:lineRule="auto"/>
        <w:ind w:firstLine="720"/>
        <w:jc w:val="both"/>
        <w:rPr>
          <w:rFonts w:cstheme="minorHAnsi"/>
        </w:rPr>
      </w:pPr>
      <w:r w:rsidRPr="000730BA">
        <w:rPr>
          <w:rFonts w:cstheme="minorHAnsi"/>
        </w:rPr>
        <w:lastRenderedPageBreak/>
        <w:t xml:space="preserve">Increasingly, I have come to assume certain precepts as a result of this extended research: that place remains important in people’s lives; that attachment to place and increased wellbeing can be enhanced by place being ‘performed’ with, for and by residents; that predominantly academic tropes – such as mobility and ‘the liquid’ – need challenging as </w:t>
      </w:r>
      <w:r w:rsidR="00983A90" w:rsidRPr="000730BA">
        <w:rPr>
          <w:rFonts w:cstheme="minorHAnsi"/>
        </w:rPr>
        <w:t>s</w:t>
      </w:r>
      <w:r w:rsidR="00D76B02" w:rsidRPr="000730BA">
        <w:rPr>
          <w:rFonts w:cstheme="minorHAnsi"/>
        </w:rPr>
        <w:t xml:space="preserve">uch terms can feel meaningless </w:t>
      </w:r>
      <w:r w:rsidR="00983A90" w:rsidRPr="000730BA">
        <w:rPr>
          <w:rFonts w:cstheme="minorHAnsi"/>
        </w:rPr>
        <w:t xml:space="preserve">for </w:t>
      </w:r>
      <w:r w:rsidR="00D76B02" w:rsidRPr="000730BA">
        <w:rPr>
          <w:rFonts w:cstheme="minorHAnsi"/>
        </w:rPr>
        <w:t>many living in times of change</w:t>
      </w:r>
      <w:r w:rsidR="00983A90" w:rsidRPr="000730BA">
        <w:rPr>
          <w:rFonts w:cstheme="minorHAnsi"/>
        </w:rPr>
        <w:t xml:space="preserve">; </w:t>
      </w:r>
      <w:r w:rsidRPr="000730BA">
        <w:rPr>
          <w:rFonts w:cstheme="minorHAnsi"/>
        </w:rPr>
        <w:t xml:space="preserve">and that </w:t>
      </w:r>
      <w:r w:rsidRPr="000730BA">
        <w:rPr>
          <w:rFonts w:cstheme="minorHAnsi"/>
          <w:i/>
        </w:rPr>
        <w:t>performing</w:t>
      </w:r>
      <w:r w:rsidRPr="000730BA">
        <w:rPr>
          <w:rFonts w:cstheme="minorHAnsi"/>
        </w:rPr>
        <w:t xml:space="preserve"> place progresses </w:t>
      </w:r>
      <w:r w:rsidRPr="000730BA">
        <w:rPr>
          <w:rFonts w:cstheme="minorHAnsi"/>
          <w:i/>
        </w:rPr>
        <w:t>theories</w:t>
      </w:r>
      <w:r w:rsidRPr="000730BA">
        <w:rPr>
          <w:rFonts w:cstheme="minorHAnsi"/>
        </w:rPr>
        <w:t xml:space="preserve"> of place as well as offering a practical m</w:t>
      </w:r>
      <w:r w:rsidR="00950F0B" w:rsidRPr="000730BA">
        <w:rPr>
          <w:rFonts w:cstheme="minorHAnsi"/>
        </w:rPr>
        <w:t>eans to re-engage w</w:t>
      </w:r>
      <w:r w:rsidR="00C73A80" w:rsidRPr="000730BA">
        <w:rPr>
          <w:rFonts w:cstheme="minorHAnsi"/>
        </w:rPr>
        <w:t>ith locality</w:t>
      </w:r>
      <w:r w:rsidR="00950F0B" w:rsidRPr="000730BA">
        <w:rPr>
          <w:rFonts w:cstheme="minorHAnsi"/>
        </w:rPr>
        <w:t>.</w:t>
      </w:r>
      <w:r w:rsidR="00E868E1" w:rsidRPr="000730BA">
        <w:rPr>
          <w:rStyle w:val="FootnoteReference"/>
          <w:rFonts w:cstheme="minorHAnsi"/>
        </w:rPr>
        <w:footnoteReference w:id="2"/>
      </w:r>
      <w:r w:rsidRPr="000730BA">
        <w:rPr>
          <w:rFonts w:cstheme="minorHAnsi"/>
        </w:rPr>
        <w:t xml:space="preserve"> The last of these precepts has contributed to my current position in forging this essay on anatopia: a desire to reengage with the theor</w:t>
      </w:r>
      <w:r w:rsidR="00950F0B" w:rsidRPr="000730BA">
        <w:rPr>
          <w:rFonts w:cstheme="minorHAnsi"/>
        </w:rPr>
        <w:t>ising</w:t>
      </w:r>
      <w:r w:rsidR="00D84541" w:rsidRPr="000730BA">
        <w:rPr>
          <w:rFonts w:cstheme="minorHAnsi"/>
        </w:rPr>
        <w:t xml:space="preserve"> and ‘naming’</w:t>
      </w:r>
      <w:r w:rsidR="00950F0B" w:rsidRPr="000730BA">
        <w:rPr>
          <w:rFonts w:cstheme="minorHAnsi"/>
        </w:rPr>
        <w:t xml:space="preserve"> of place and </w:t>
      </w:r>
      <w:r w:rsidR="00D76B02" w:rsidRPr="000730BA">
        <w:rPr>
          <w:rFonts w:cstheme="minorHAnsi"/>
        </w:rPr>
        <w:t>its</w:t>
      </w:r>
      <w:r w:rsidR="00950F0B" w:rsidRPr="000730BA">
        <w:rPr>
          <w:rFonts w:cstheme="minorHAnsi"/>
        </w:rPr>
        <w:t xml:space="preserve"> performance</w:t>
      </w:r>
      <w:r w:rsidRPr="000730BA">
        <w:rPr>
          <w:rFonts w:cstheme="minorHAnsi"/>
        </w:rPr>
        <w:t>.</w:t>
      </w:r>
    </w:p>
    <w:p w14:paraId="4C3DDDC5" w14:textId="77777777" w:rsidR="009311A6" w:rsidRDefault="009311A6" w:rsidP="00232ADA">
      <w:pPr>
        <w:spacing w:after="0" w:line="240" w:lineRule="auto"/>
        <w:ind w:firstLine="720"/>
        <w:jc w:val="both"/>
        <w:rPr>
          <w:rFonts w:cstheme="minorHAnsi"/>
        </w:rPr>
      </w:pPr>
    </w:p>
    <w:p w14:paraId="15E1EAC8" w14:textId="47A0F8E0" w:rsidR="009311A6" w:rsidRDefault="009311A6" w:rsidP="009311A6">
      <w:pPr>
        <w:spacing w:after="0" w:line="240" w:lineRule="auto"/>
        <w:jc w:val="both"/>
        <w:rPr>
          <w:rFonts w:cstheme="minorHAnsi"/>
        </w:rPr>
      </w:pPr>
    </w:p>
    <w:p w14:paraId="05787F2C" w14:textId="3F813810" w:rsidR="009311A6" w:rsidRDefault="009311A6" w:rsidP="009311A6">
      <w:pPr>
        <w:spacing w:after="0" w:line="240" w:lineRule="auto"/>
        <w:jc w:val="both"/>
        <w:rPr>
          <w:rFonts w:cstheme="minorHAnsi"/>
        </w:rPr>
      </w:pPr>
      <w:r w:rsidRPr="009311A6">
        <w:rPr>
          <w:rFonts w:cstheme="minorHAnsi"/>
          <w:noProof/>
          <w:lang w:eastAsia="en-GB"/>
        </w:rPr>
        <w:drawing>
          <wp:inline distT="0" distB="0" distL="0" distR="0" wp14:anchorId="58F8018B" wp14:editId="61D4EB31">
            <wp:extent cx="5061365" cy="3795699"/>
            <wp:effectExtent l="0" t="0" r="6350" b="0"/>
            <wp:docPr id="2" name="Picture 2" descr="C:\Users\s.mackey\OneDrive - Royal Central School of Speech and Drama\Documents\Yr 19-20\Research\Anatopia piece\Submission documents\Imag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ackey\OneDrive - Royal Central School of Speech and Drama\Documents\Yr 19-20\Research\Anatopia piece\Submission documents\Images\Figur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3599" cy="3797374"/>
                    </a:xfrm>
                    <a:prstGeom prst="rect">
                      <a:avLst/>
                    </a:prstGeom>
                    <a:noFill/>
                    <a:ln>
                      <a:noFill/>
                    </a:ln>
                  </pic:spPr>
                </pic:pic>
              </a:graphicData>
            </a:graphic>
          </wp:inline>
        </w:drawing>
      </w:r>
    </w:p>
    <w:p w14:paraId="74D96EA0" w14:textId="77777777" w:rsidR="009311A6" w:rsidRPr="000730BA" w:rsidRDefault="009311A6" w:rsidP="009311A6">
      <w:pPr>
        <w:spacing w:after="0" w:line="240" w:lineRule="auto"/>
        <w:jc w:val="both"/>
        <w:rPr>
          <w:rFonts w:cstheme="minorHAnsi"/>
        </w:rPr>
      </w:pPr>
    </w:p>
    <w:p w14:paraId="0BDE1E9A" w14:textId="77777777" w:rsidR="00D76B02" w:rsidRPr="000730BA" w:rsidRDefault="00D76B02" w:rsidP="00232ADA">
      <w:pPr>
        <w:spacing w:after="0" w:line="240" w:lineRule="auto"/>
        <w:ind w:firstLine="720"/>
        <w:jc w:val="both"/>
        <w:rPr>
          <w:rFonts w:cstheme="minorHAnsi"/>
        </w:rPr>
      </w:pPr>
    </w:p>
    <w:p w14:paraId="7E4D7738" w14:textId="1A0BD727" w:rsidR="00495B75" w:rsidRPr="000730BA" w:rsidRDefault="00BB43AE" w:rsidP="00232ADA">
      <w:pPr>
        <w:spacing w:after="0" w:line="240" w:lineRule="auto"/>
        <w:jc w:val="both"/>
        <w:rPr>
          <w:rFonts w:cstheme="minorHAnsi"/>
          <w:sz w:val="18"/>
          <w:szCs w:val="18"/>
        </w:rPr>
      </w:pPr>
      <w:r w:rsidRPr="000730BA">
        <w:rPr>
          <w:rFonts w:cstheme="minorHAnsi"/>
          <w:sz w:val="18"/>
          <w:szCs w:val="18"/>
        </w:rPr>
        <w:t xml:space="preserve">Figure 2: </w:t>
      </w:r>
      <w:r w:rsidR="00495B75" w:rsidRPr="000730BA">
        <w:rPr>
          <w:rFonts w:cstheme="minorHAnsi"/>
          <w:sz w:val="18"/>
          <w:szCs w:val="18"/>
        </w:rPr>
        <w:t xml:space="preserve">A party site </w:t>
      </w:r>
      <w:r w:rsidR="00CA733D" w:rsidRPr="000730BA">
        <w:rPr>
          <w:rFonts w:cstheme="minorHAnsi"/>
          <w:sz w:val="18"/>
          <w:szCs w:val="18"/>
        </w:rPr>
        <w:t>on a triangle of pavement designed by adults in 24/7 care, Camden, London, 2016. (Photographer: Adelina Ong)</w:t>
      </w:r>
    </w:p>
    <w:p w14:paraId="5349B69A" w14:textId="77777777" w:rsidR="00D76B02" w:rsidRPr="000730BA" w:rsidRDefault="00D76B02" w:rsidP="00232ADA">
      <w:pPr>
        <w:spacing w:after="0" w:line="240" w:lineRule="auto"/>
        <w:jc w:val="both"/>
        <w:rPr>
          <w:rFonts w:cstheme="minorHAnsi"/>
          <w:sz w:val="18"/>
          <w:szCs w:val="18"/>
        </w:rPr>
      </w:pPr>
    </w:p>
    <w:p w14:paraId="18492E01" w14:textId="5248A219" w:rsidR="00323FB5" w:rsidRPr="000730BA" w:rsidRDefault="00D30505" w:rsidP="00232ADA">
      <w:pPr>
        <w:spacing w:after="0" w:line="240" w:lineRule="auto"/>
        <w:ind w:firstLine="720"/>
        <w:jc w:val="both"/>
        <w:rPr>
          <w:rFonts w:cstheme="minorHAnsi"/>
        </w:rPr>
      </w:pPr>
      <w:r w:rsidRPr="000730BA">
        <w:rPr>
          <w:rFonts w:cstheme="minorHAnsi"/>
        </w:rPr>
        <w:t xml:space="preserve"> In a first project</w:t>
      </w:r>
      <w:r w:rsidR="00A54B3A" w:rsidRPr="000730BA">
        <w:rPr>
          <w:rFonts w:cstheme="minorHAnsi"/>
        </w:rPr>
        <w:t xml:space="preserve"> in 2016</w:t>
      </w:r>
      <w:r w:rsidRPr="000730BA">
        <w:rPr>
          <w:rFonts w:cstheme="minorHAnsi"/>
        </w:rPr>
        <w:t>, I worked</w:t>
      </w:r>
      <w:r w:rsidR="00CA733D" w:rsidRPr="000730BA">
        <w:rPr>
          <w:rFonts w:cstheme="minorHAnsi"/>
        </w:rPr>
        <w:t xml:space="preserve"> in a </w:t>
      </w:r>
      <w:r w:rsidR="00EC15CF" w:rsidRPr="000730BA">
        <w:rPr>
          <w:rFonts w:cstheme="minorHAnsi"/>
        </w:rPr>
        <w:t>neighbourhood</w:t>
      </w:r>
      <w:r w:rsidR="00CA733D" w:rsidRPr="000730BA">
        <w:rPr>
          <w:rFonts w:cstheme="minorHAnsi"/>
        </w:rPr>
        <w:t xml:space="preserve"> of Oldham, UK, (Clarksfield) with </w:t>
      </w:r>
      <w:r w:rsidR="00950F0B" w:rsidRPr="000730BA">
        <w:rPr>
          <w:rFonts w:cstheme="minorHAnsi"/>
        </w:rPr>
        <w:t xml:space="preserve">over a thousand </w:t>
      </w:r>
      <w:r w:rsidR="00D76B02" w:rsidRPr="000730BA">
        <w:rPr>
          <w:rFonts w:cstheme="minorHAnsi"/>
        </w:rPr>
        <w:t>people</w:t>
      </w:r>
      <w:r w:rsidR="008769ED" w:rsidRPr="000730BA">
        <w:rPr>
          <w:rFonts w:cstheme="minorHAnsi"/>
        </w:rPr>
        <w:t xml:space="preserve"> </w:t>
      </w:r>
      <w:r w:rsidR="00950F0B" w:rsidRPr="000730BA">
        <w:rPr>
          <w:rFonts w:cstheme="minorHAnsi"/>
        </w:rPr>
        <w:t>from the local</w:t>
      </w:r>
      <w:r w:rsidR="009D5A0A" w:rsidRPr="000730BA">
        <w:rPr>
          <w:rFonts w:cstheme="minorHAnsi"/>
        </w:rPr>
        <w:t xml:space="preserve"> community,</w:t>
      </w:r>
      <w:r w:rsidR="00483B6F" w:rsidRPr="000730BA">
        <w:rPr>
          <w:rFonts w:cstheme="minorHAnsi"/>
        </w:rPr>
        <w:t xml:space="preserve"> reconsidering</w:t>
      </w:r>
      <w:r w:rsidR="005B5164" w:rsidRPr="000730BA">
        <w:rPr>
          <w:rFonts w:cstheme="minorHAnsi"/>
        </w:rPr>
        <w:t xml:space="preserve"> this</w:t>
      </w:r>
      <w:r w:rsidR="00CA733D" w:rsidRPr="000730BA">
        <w:rPr>
          <w:rFonts w:cstheme="minorHAnsi"/>
        </w:rPr>
        <w:t xml:space="preserve"> </w:t>
      </w:r>
      <w:r w:rsidR="00D84541" w:rsidRPr="000730BA">
        <w:rPr>
          <w:rFonts w:cstheme="minorHAnsi"/>
        </w:rPr>
        <w:t>neighbourhood</w:t>
      </w:r>
      <w:r w:rsidR="00CA733D" w:rsidRPr="000730BA">
        <w:rPr>
          <w:rFonts w:cstheme="minorHAnsi"/>
        </w:rPr>
        <w:t xml:space="preserve"> </w:t>
      </w:r>
      <w:r w:rsidR="00737621" w:rsidRPr="000730BA">
        <w:rPr>
          <w:rFonts w:cstheme="minorHAnsi"/>
        </w:rPr>
        <w:t>whose character had changed because of</w:t>
      </w:r>
      <w:r w:rsidR="00CA733D" w:rsidRPr="000730BA">
        <w:rPr>
          <w:rFonts w:cstheme="minorHAnsi"/>
        </w:rPr>
        <w:t xml:space="preserve"> new groups of people </w:t>
      </w:r>
      <w:r w:rsidR="00950F0B" w:rsidRPr="000730BA">
        <w:rPr>
          <w:rFonts w:cstheme="minorHAnsi"/>
        </w:rPr>
        <w:t>moving into social housing</w:t>
      </w:r>
      <w:r w:rsidR="008769ED" w:rsidRPr="000730BA">
        <w:rPr>
          <w:rFonts w:cstheme="minorHAnsi"/>
        </w:rPr>
        <w:t xml:space="preserve">. </w:t>
      </w:r>
      <w:r w:rsidR="00BB43AE" w:rsidRPr="000730BA">
        <w:rPr>
          <w:rFonts w:cstheme="minorHAnsi"/>
        </w:rPr>
        <w:t>J</w:t>
      </w:r>
      <w:r w:rsidR="008769ED" w:rsidRPr="000730BA">
        <w:rPr>
          <w:rFonts w:cstheme="minorHAnsi"/>
        </w:rPr>
        <w:t>ust outs</w:t>
      </w:r>
      <w:r w:rsidR="00D76B02" w:rsidRPr="000730BA">
        <w:rPr>
          <w:rFonts w:cstheme="minorHAnsi"/>
        </w:rPr>
        <w:t>ide Manchester</w:t>
      </w:r>
      <w:r w:rsidR="008769ED" w:rsidRPr="000730BA">
        <w:rPr>
          <w:rFonts w:cstheme="minorHAnsi"/>
        </w:rPr>
        <w:t xml:space="preserve">, </w:t>
      </w:r>
      <w:r w:rsidR="00BB43AE" w:rsidRPr="000730BA">
        <w:rPr>
          <w:rFonts w:cstheme="minorHAnsi"/>
        </w:rPr>
        <w:t>Oldham</w:t>
      </w:r>
      <w:r w:rsidR="008769ED" w:rsidRPr="000730BA">
        <w:rPr>
          <w:rFonts w:cstheme="minorHAnsi"/>
        </w:rPr>
        <w:t xml:space="preserve"> was the UK’s highest producing mill town at the beginning of the twentieth century. </w:t>
      </w:r>
      <w:r w:rsidR="00A54B3A" w:rsidRPr="000730BA">
        <w:rPr>
          <w:rFonts w:cstheme="minorHAnsi"/>
        </w:rPr>
        <w:t>In the same year</w:t>
      </w:r>
      <w:r w:rsidR="005B5164" w:rsidRPr="000730BA">
        <w:rPr>
          <w:rFonts w:cstheme="minorHAnsi"/>
        </w:rPr>
        <w:t>, it was named</w:t>
      </w:r>
      <w:r w:rsidR="008769ED" w:rsidRPr="000730BA">
        <w:rPr>
          <w:rFonts w:cstheme="minorHAnsi"/>
        </w:rPr>
        <w:t xml:space="preserve"> the most deprived town in England</w:t>
      </w:r>
      <w:r w:rsidR="00C73A80" w:rsidRPr="000730BA">
        <w:rPr>
          <w:rFonts w:cstheme="minorHAnsi"/>
        </w:rPr>
        <w:t>.</w:t>
      </w:r>
      <w:r w:rsidR="008769ED" w:rsidRPr="000730BA">
        <w:rPr>
          <w:rStyle w:val="FootnoteReference"/>
          <w:rFonts w:cstheme="minorHAnsi"/>
        </w:rPr>
        <w:footnoteReference w:id="3"/>
      </w:r>
      <w:r w:rsidR="00C73A80" w:rsidRPr="000730BA">
        <w:rPr>
          <w:rFonts w:cstheme="minorHAnsi"/>
        </w:rPr>
        <w:t xml:space="preserve"> </w:t>
      </w:r>
      <w:r w:rsidR="00BB43AE" w:rsidRPr="000730BA">
        <w:rPr>
          <w:rFonts w:cstheme="minorHAnsi"/>
        </w:rPr>
        <w:t>Predominantly Roma newcomers in 2015 and 2016</w:t>
      </w:r>
      <w:r w:rsidR="008769ED" w:rsidRPr="000730BA">
        <w:rPr>
          <w:rFonts w:cstheme="minorHAnsi"/>
        </w:rPr>
        <w:t xml:space="preserve"> </w:t>
      </w:r>
      <w:r w:rsidR="00BB43AE" w:rsidRPr="000730BA">
        <w:rPr>
          <w:rFonts w:cstheme="minorHAnsi"/>
        </w:rPr>
        <w:t>were being held in s</w:t>
      </w:r>
      <w:r w:rsidR="00D76B02" w:rsidRPr="000730BA">
        <w:rPr>
          <w:rFonts w:cstheme="minorHAnsi"/>
        </w:rPr>
        <w:t>uspicion by existing residents i</w:t>
      </w:r>
      <w:r w:rsidRPr="000730BA">
        <w:rPr>
          <w:rFonts w:cstheme="minorHAnsi"/>
        </w:rPr>
        <w:t xml:space="preserve">n </w:t>
      </w:r>
      <w:r w:rsidR="005B5164" w:rsidRPr="000730BA">
        <w:rPr>
          <w:rFonts w:cstheme="minorHAnsi"/>
        </w:rPr>
        <w:t xml:space="preserve">one of its poorest neighbourhoods, </w:t>
      </w:r>
      <w:r w:rsidRPr="000730BA">
        <w:rPr>
          <w:rFonts w:cstheme="minorHAnsi"/>
        </w:rPr>
        <w:t xml:space="preserve">Clarksfield. With Oldham Theatre Workshop as </w:t>
      </w:r>
      <w:r w:rsidR="008706F2" w:rsidRPr="000730BA">
        <w:rPr>
          <w:rFonts w:cstheme="minorHAnsi"/>
        </w:rPr>
        <w:t xml:space="preserve">lead </w:t>
      </w:r>
      <w:r w:rsidRPr="000730BA">
        <w:rPr>
          <w:rFonts w:cstheme="minorHAnsi"/>
        </w:rPr>
        <w:t>facilitators, an overarching narrative was created where beings from another world ‘land</w:t>
      </w:r>
      <w:r w:rsidR="008706F2" w:rsidRPr="000730BA">
        <w:rPr>
          <w:rFonts w:cstheme="minorHAnsi"/>
        </w:rPr>
        <w:t>ed</w:t>
      </w:r>
      <w:r w:rsidR="005B5164" w:rsidRPr="000730BA">
        <w:rPr>
          <w:rFonts w:cstheme="minorHAnsi"/>
        </w:rPr>
        <w:t>’ in Clarksfield</w:t>
      </w:r>
      <w:r w:rsidRPr="000730BA">
        <w:rPr>
          <w:rFonts w:cstheme="minorHAnsi"/>
        </w:rPr>
        <w:t xml:space="preserve"> as tourists but also in need of fuel for their space craft hovering above earth; the fuel comprised positive energy that they absorbed through their </w:t>
      </w:r>
      <w:r w:rsidRPr="000730BA">
        <w:rPr>
          <w:rFonts w:cstheme="minorHAnsi"/>
        </w:rPr>
        <w:lastRenderedPageBreak/>
        <w:t>‘tentacles’</w:t>
      </w:r>
      <w:r w:rsidR="008706F2" w:rsidRPr="000730BA">
        <w:rPr>
          <w:rFonts w:cstheme="minorHAnsi"/>
        </w:rPr>
        <w:t xml:space="preserve"> from the people and place</w:t>
      </w:r>
      <w:r w:rsidRPr="000730BA">
        <w:rPr>
          <w:rFonts w:cstheme="minorHAnsi"/>
        </w:rPr>
        <w:t>. The narra</w:t>
      </w:r>
      <w:r w:rsidR="009C4C09" w:rsidRPr="000730BA">
        <w:rPr>
          <w:rFonts w:cstheme="minorHAnsi"/>
        </w:rPr>
        <w:t>tive enabled</w:t>
      </w:r>
      <w:r w:rsidR="005A0807" w:rsidRPr="000730BA">
        <w:rPr>
          <w:rFonts w:cstheme="minorHAnsi"/>
        </w:rPr>
        <w:t xml:space="preserve"> the</w:t>
      </w:r>
      <w:r w:rsidRPr="000730BA">
        <w:rPr>
          <w:rFonts w:cstheme="minorHAnsi"/>
        </w:rPr>
        <w:t xml:space="preserve"> multi-modal community project</w:t>
      </w:r>
      <w:r w:rsidR="005A0807" w:rsidRPr="000730BA">
        <w:rPr>
          <w:rFonts w:cstheme="minorHAnsi"/>
        </w:rPr>
        <w:t xml:space="preserve">, </w:t>
      </w:r>
      <w:r w:rsidR="005A0807" w:rsidRPr="000730BA">
        <w:rPr>
          <w:rFonts w:cstheme="minorHAnsi"/>
          <w:i/>
        </w:rPr>
        <w:t>Earthed</w:t>
      </w:r>
      <w:r w:rsidR="005A0807" w:rsidRPr="000730BA">
        <w:rPr>
          <w:rFonts w:cstheme="minorHAnsi"/>
        </w:rPr>
        <w:t>,</w:t>
      </w:r>
      <w:r w:rsidRPr="000730BA">
        <w:rPr>
          <w:rFonts w:cstheme="minorHAnsi"/>
        </w:rPr>
        <w:t xml:space="preserve"> to coalesce around one story, building interest </w:t>
      </w:r>
      <w:r w:rsidR="008706F2" w:rsidRPr="000730BA">
        <w:rPr>
          <w:rFonts w:cstheme="minorHAnsi"/>
        </w:rPr>
        <w:t xml:space="preserve">from, and conjunctions across, </w:t>
      </w:r>
      <w:r w:rsidRPr="000730BA">
        <w:rPr>
          <w:rFonts w:cstheme="minorHAnsi"/>
        </w:rPr>
        <w:t>all ages and cultures</w:t>
      </w:r>
      <w:r w:rsidR="008706F2" w:rsidRPr="000730BA">
        <w:rPr>
          <w:rFonts w:cstheme="minorHAnsi"/>
        </w:rPr>
        <w:t>.</w:t>
      </w:r>
      <w:r w:rsidR="008706F2" w:rsidRPr="000730BA">
        <w:rPr>
          <w:rStyle w:val="FootnoteReference"/>
          <w:rFonts w:cstheme="minorHAnsi"/>
        </w:rPr>
        <w:footnoteReference w:id="4"/>
      </w:r>
      <w:r w:rsidR="008706F2" w:rsidRPr="000730BA">
        <w:rPr>
          <w:rFonts w:cstheme="minorHAnsi"/>
        </w:rPr>
        <w:t xml:space="preserve"> </w:t>
      </w:r>
      <w:r w:rsidRPr="000730BA">
        <w:rPr>
          <w:rFonts w:cstheme="minorHAnsi"/>
        </w:rPr>
        <w:t>By presenting ‘strangers’</w:t>
      </w:r>
      <w:r w:rsidR="008706F2" w:rsidRPr="000730BA">
        <w:rPr>
          <w:rFonts w:cstheme="minorHAnsi"/>
        </w:rPr>
        <w:t xml:space="preserve"> who inspired affection and assistance, the underlying message was of welcoming new people </w:t>
      </w:r>
      <w:r w:rsidR="009C4C09" w:rsidRPr="000730BA">
        <w:rPr>
          <w:rFonts w:cstheme="minorHAnsi"/>
        </w:rPr>
        <w:t>whilst offering</w:t>
      </w:r>
      <w:r w:rsidR="008706F2" w:rsidRPr="000730BA">
        <w:rPr>
          <w:rFonts w:cstheme="minorHAnsi"/>
        </w:rPr>
        <w:t xml:space="preserve"> </w:t>
      </w:r>
      <w:r w:rsidR="009C4C09" w:rsidRPr="000730BA">
        <w:rPr>
          <w:rFonts w:cstheme="minorHAnsi"/>
        </w:rPr>
        <w:t>a</w:t>
      </w:r>
      <w:r w:rsidR="008706F2" w:rsidRPr="000730BA">
        <w:rPr>
          <w:rFonts w:cstheme="minorHAnsi"/>
        </w:rPr>
        <w:t xml:space="preserve"> range of </w:t>
      </w:r>
      <w:r w:rsidR="009C4C09" w:rsidRPr="000730BA">
        <w:rPr>
          <w:rFonts w:cstheme="minorHAnsi"/>
        </w:rPr>
        <w:t xml:space="preserve">creative school and community </w:t>
      </w:r>
      <w:r w:rsidR="008706F2" w:rsidRPr="000730BA">
        <w:rPr>
          <w:rFonts w:cstheme="minorHAnsi"/>
        </w:rPr>
        <w:t>workshops, street engagement (the beings walked the streets of Clarksfield interacting with hundreds of residents)</w:t>
      </w:r>
      <w:r w:rsidR="00951B6C" w:rsidRPr="000730BA">
        <w:rPr>
          <w:rFonts w:cstheme="minorHAnsi"/>
        </w:rPr>
        <w:t>,</w:t>
      </w:r>
      <w:r w:rsidR="008706F2" w:rsidRPr="000730BA">
        <w:rPr>
          <w:rFonts w:cstheme="minorHAnsi"/>
        </w:rPr>
        <w:t xml:space="preserve"> and a participatory finale festival culminating in the beings returning to their spacecraft.</w:t>
      </w:r>
    </w:p>
    <w:p w14:paraId="33AFC798" w14:textId="3A3E4C71" w:rsidR="009C4C09" w:rsidRPr="000730BA" w:rsidRDefault="00BB43AE" w:rsidP="00232ADA">
      <w:pPr>
        <w:spacing w:after="0" w:line="240" w:lineRule="auto"/>
        <w:ind w:firstLine="720"/>
        <w:jc w:val="both"/>
        <w:rPr>
          <w:rFonts w:cstheme="minorHAnsi"/>
        </w:rPr>
      </w:pPr>
      <w:r w:rsidRPr="000730BA">
        <w:rPr>
          <w:rFonts w:cstheme="minorHAnsi"/>
        </w:rPr>
        <w:t xml:space="preserve">In </w:t>
      </w:r>
      <w:r w:rsidR="00483B6F" w:rsidRPr="000730BA">
        <w:rPr>
          <w:rFonts w:cstheme="minorHAnsi"/>
        </w:rPr>
        <w:t xml:space="preserve">a second project, </w:t>
      </w:r>
      <w:r w:rsidR="00951B6C" w:rsidRPr="000730BA">
        <w:rPr>
          <w:rFonts w:cstheme="minorHAnsi"/>
        </w:rPr>
        <w:t xml:space="preserve">also in 2016, </w:t>
      </w:r>
      <w:r w:rsidR="00483B6F" w:rsidRPr="000730BA">
        <w:rPr>
          <w:rFonts w:cstheme="minorHAnsi"/>
        </w:rPr>
        <w:t>a</w:t>
      </w:r>
      <w:r w:rsidR="00CA733D" w:rsidRPr="000730BA">
        <w:rPr>
          <w:rFonts w:cstheme="minorHAnsi"/>
        </w:rPr>
        <w:t xml:space="preserve">dults with mental illness in a care facility in Camden, London, were </w:t>
      </w:r>
      <w:r w:rsidR="00D84541" w:rsidRPr="000730BA">
        <w:rPr>
          <w:rFonts w:cstheme="minorHAnsi"/>
        </w:rPr>
        <w:t>invited</w:t>
      </w:r>
      <w:r w:rsidR="00CA733D" w:rsidRPr="000730BA">
        <w:rPr>
          <w:rFonts w:cstheme="minorHAnsi"/>
        </w:rPr>
        <w:t xml:space="preserve"> to feel more at ease with their locality through a r</w:t>
      </w:r>
      <w:r w:rsidR="009C4C09" w:rsidRPr="000730BA">
        <w:rPr>
          <w:rFonts w:cstheme="minorHAnsi"/>
        </w:rPr>
        <w:t>ange of performative activities.</w:t>
      </w:r>
      <w:r w:rsidR="00CA733D" w:rsidRPr="000730BA">
        <w:rPr>
          <w:rFonts w:cstheme="minorHAnsi"/>
        </w:rPr>
        <w:t xml:space="preserve"> </w:t>
      </w:r>
      <w:r w:rsidR="005B5164" w:rsidRPr="000730BA">
        <w:rPr>
          <w:rFonts w:cstheme="minorHAnsi"/>
        </w:rPr>
        <w:t>During</w:t>
      </w:r>
      <w:r w:rsidR="009C4C09" w:rsidRPr="000730BA">
        <w:rPr>
          <w:rFonts w:cstheme="minorHAnsi"/>
        </w:rPr>
        <w:t xml:space="preserve"> 17 workshops, residents at a fully supervised St Mungo’s hostel were invited to share arts activities initially in a garden studio space and, increasingly</w:t>
      </w:r>
      <w:r w:rsidR="005B5164" w:rsidRPr="000730BA">
        <w:rPr>
          <w:rFonts w:cstheme="minorHAnsi"/>
        </w:rPr>
        <w:t>,</w:t>
      </w:r>
      <w:r w:rsidR="009C4C09" w:rsidRPr="000730BA">
        <w:rPr>
          <w:rFonts w:cstheme="minorHAnsi"/>
        </w:rPr>
        <w:t xml:space="preserve"> beyond the </w:t>
      </w:r>
      <w:r w:rsidR="005B5164" w:rsidRPr="000730BA">
        <w:rPr>
          <w:rFonts w:cstheme="minorHAnsi"/>
        </w:rPr>
        <w:t>hostel site</w:t>
      </w:r>
      <w:r w:rsidR="009C4C09" w:rsidRPr="000730BA">
        <w:rPr>
          <w:rFonts w:cstheme="minorHAnsi"/>
        </w:rPr>
        <w:t xml:space="preserve">. Deliberately intended to reframe the local urban landscape and routes, practices </w:t>
      </w:r>
      <w:r w:rsidR="005B5164" w:rsidRPr="000730BA">
        <w:rPr>
          <w:rFonts w:cstheme="minorHAnsi"/>
        </w:rPr>
        <w:t>offered</w:t>
      </w:r>
      <w:r w:rsidR="009C4C09" w:rsidRPr="000730BA">
        <w:rPr>
          <w:rFonts w:cstheme="minorHAnsi"/>
        </w:rPr>
        <w:t xml:space="preserve"> participants a sense of belonging to that place by </w:t>
      </w:r>
      <w:r w:rsidR="005B5164" w:rsidRPr="000730BA">
        <w:rPr>
          <w:rFonts w:cstheme="minorHAnsi"/>
        </w:rPr>
        <w:t>interventions</w:t>
      </w:r>
      <w:r w:rsidR="009C4C09" w:rsidRPr="000730BA">
        <w:rPr>
          <w:rFonts w:cstheme="minorHAnsi"/>
        </w:rPr>
        <w:t xml:space="preserve"> such as dressing a pavement area for a ‘party’ and inviting passers-by to participate. Creating less fear of the ‘outside’ and an additional sense of belonging by ‘performing’ the environment differently </w:t>
      </w:r>
      <w:r w:rsidR="005A0807" w:rsidRPr="000730BA">
        <w:rPr>
          <w:rFonts w:cstheme="minorHAnsi"/>
        </w:rPr>
        <w:t>was, of course, the intention of this work.</w:t>
      </w:r>
      <w:r w:rsidR="00EC15CF" w:rsidRPr="000730BA">
        <w:rPr>
          <w:rStyle w:val="FootnoteReference"/>
          <w:rFonts w:cstheme="minorHAnsi"/>
        </w:rPr>
        <w:footnoteReference w:id="5"/>
      </w:r>
      <w:r w:rsidR="00DD7872" w:rsidRPr="000730BA">
        <w:rPr>
          <w:rFonts w:cstheme="minorHAnsi"/>
        </w:rPr>
        <w:t xml:space="preserve"> </w:t>
      </w:r>
    </w:p>
    <w:p w14:paraId="41D54FC3" w14:textId="121978AA" w:rsidR="000D2931" w:rsidRDefault="00951B6C" w:rsidP="009311A6">
      <w:pPr>
        <w:spacing w:after="0" w:line="240" w:lineRule="auto"/>
        <w:ind w:firstLine="720"/>
        <w:jc w:val="both"/>
        <w:rPr>
          <w:rFonts w:cstheme="minorHAnsi"/>
        </w:rPr>
      </w:pPr>
      <w:r w:rsidRPr="000730BA">
        <w:rPr>
          <w:rFonts w:cstheme="minorHAnsi"/>
        </w:rPr>
        <w:t xml:space="preserve">Bexleyheath Broadway, a </w:t>
      </w:r>
      <w:r w:rsidR="00EC15CF" w:rsidRPr="000730BA">
        <w:rPr>
          <w:rFonts w:cstheme="minorHAnsi"/>
        </w:rPr>
        <w:t>main shopping thoroughfare</w:t>
      </w:r>
      <w:r w:rsidR="005B5164" w:rsidRPr="000730BA">
        <w:rPr>
          <w:rFonts w:cstheme="minorHAnsi"/>
        </w:rPr>
        <w:t xml:space="preserve"> </w:t>
      </w:r>
      <w:r w:rsidRPr="000730BA">
        <w:rPr>
          <w:rFonts w:cstheme="minorHAnsi"/>
        </w:rPr>
        <w:t>in</w:t>
      </w:r>
      <w:r w:rsidR="005B5164" w:rsidRPr="000730BA">
        <w:rPr>
          <w:rFonts w:cstheme="minorHAnsi"/>
        </w:rPr>
        <w:t xml:space="preserve"> south London,</w:t>
      </w:r>
      <w:r w:rsidRPr="000730BA">
        <w:rPr>
          <w:rFonts w:cstheme="minorHAnsi"/>
        </w:rPr>
        <w:t xml:space="preserve"> is a place of tension that typifies Chantal Mouffe’s agonistic public space.</w:t>
      </w:r>
      <w:r w:rsidRPr="000730BA">
        <w:rPr>
          <w:rStyle w:val="FootnoteReference"/>
          <w:rFonts w:cstheme="minorHAnsi"/>
        </w:rPr>
        <w:footnoteReference w:id="6"/>
      </w:r>
      <w:r w:rsidRPr="000730BA">
        <w:rPr>
          <w:rFonts w:cstheme="minorHAnsi"/>
        </w:rPr>
        <w:t xml:space="preserve"> </w:t>
      </w:r>
      <w:r w:rsidR="005A0807" w:rsidRPr="000730BA">
        <w:rPr>
          <w:rFonts w:cstheme="minorHAnsi"/>
        </w:rPr>
        <w:t>A site of a ‘riot’ between groups of schoolchildren in 2016 and an area not visited by adults when schools were emptying in the afternoons, the Broadway was a contested place. A</w:t>
      </w:r>
      <w:r w:rsidR="006B69F5" w:rsidRPr="000730BA">
        <w:rPr>
          <w:rFonts w:cstheme="minorHAnsi"/>
        </w:rPr>
        <w:t xml:space="preserve">n overarching metanarrative incorporated into </w:t>
      </w:r>
      <w:r w:rsidR="005A0807" w:rsidRPr="000730BA">
        <w:rPr>
          <w:rFonts w:cstheme="minorHAnsi"/>
        </w:rPr>
        <w:t xml:space="preserve">over 75 </w:t>
      </w:r>
      <w:r w:rsidR="00EC15CF" w:rsidRPr="000730BA">
        <w:rPr>
          <w:rFonts w:cstheme="minorHAnsi"/>
        </w:rPr>
        <w:t xml:space="preserve">schools and community workshops, a performance for primary schools and nine days of street activities, </w:t>
      </w:r>
      <w:r w:rsidR="006B69F5" w:rsidRPr="000730BA">
        <w:rPr>
          <w:rFonts w:cstheme="minorHAnsi"/>
        </w:rPr>
        <w:t>Per</w:t>
      </w:r>
      <w:r w:rsidR="004D052B" w:rsidRPr="000730BA">
        <w:rPr>
          <w:rFonts w:cstheme="minorHAnsi"/>
        </w:rPr>
        <w:t xml:space="preserve">forming Places Bexley </w:t>
      </w:r>
      <w:r w:rsidR="005B5164" w:rsidRPr="000730BA">
        <w:rPr>
          <w:rFonts w:cstheme="minorHAnsi"/>
        </w:rPr>
        <w:t>(2018-</w:t>
      </w:r>
      <w:r w:rsidR="006B69F5" w:rsidRPr="000730BA">
        <w:rPr>
          <w:rFonts w:cstheme="minorHAnsi"/>
        </w:rPr>
        <w:t>19)</w:t>
      </w:r>
      <w:r w:rsidR="00EC15CF" w:rsidRPr="000730BA">
        <w:rPr>
          <w:rFonts w:cstheme="minorHAnsi"/>
        </w:rPr>
        <w:t xml:space="preserve"> encourage</w:t>
      </w:r>
      <w:r w:rsidR="006B69F5" w:rsidRPr="000730BA">
        <w:rPr>
          <w:rFonts w:cstheme="minorHAnsi"/>
        </w:rPr>
        <w:t>d</w:t>
      </w:r>
      <w:r w:rsidR="00EC15CF" w:rsidRPr="000730BA">
        <w:rPr>
          <w:rFonts w:cstheme="minorHAnsi"/>
        </w:rPr>
        <w:t xml:space="preserve"> residents to perceive the </w:t>
      </w:r>
      <w:r w:rsidR="006B69F5" w:rsidRPr="000730BA">
        <w:rPr>
          <w:rFonts w:cstheme="minorHAnsi"/>
        </w:rPr>
        <w:t>Broadway and Bexleyheath</w:t>
      </w:r>
      <w:r w:rsidR="005A0807" w:rsidRPr="000730BA">
        <w:rPr>
          <w:rFonts w:cstheme="minorHAnsi"/>
        </w:rPr>
        <w:t xml:space="preserve"> differently.</w:t>
      </w:r>
      <w:r w:rsidR="00983A90" w:rsidRPr="000730BA">
        <w:rPr>
          <w:rFonts w:cstheme="minorHAnsi"/>
        </w:rPr>
        <w:t xml:space="preserve"> </w:t>
      </w:r>
      <w:r w:rsidR="005A0807" w:rsidRPr="000730BA">
        <w:rPr>
          <w:rFonts w:cstheme="minorHAnsi"/>
        </w:rPr>
        <w:t xml:space="preserve">This, the most extensive of the three projects discussed in this </w:t>
      </w:r>
      <w:r w:rsidR="005B5164" w:rsidRPr="000730BA">
        <w:rPr>
          <w:rFonts w:cstheme="minorHAnsi"/>
        </w:rPr>
        <w:t>article</w:t>
      </w:r>
      <w:r w:rsidR="005A0807" w:rsidRPr="000730BA">
        <w:rPr>
          <w:rFonts w:cstheme="minorHAnsi"/>
        </w:rPr>
        <w:t xml:space="preserve">, built upon the successful model piloted in the Clarksfield project, </w:t>
      </w:r>
      <w:r w:rsidR="005A0807" w:rsidRPr="000730BA">
        <w:rPr>
          <w:rFonts w:cstheme="minorHAnsi"/>
          <w:i/>
        </w:rPr>
        <w:t>Earthed</w:t>
      </w:r>
      <w:r w:rsidR="005A0807" w:rsidRPr="000730BA">
        <w:rPr>
          <w:rFonts w:cstheme="minorHAnsi"/>
        </w:rPr>
        <w:t>. A parallel universe, Par Bexia, was experiencing physical and social fragmentation and deracination. Par Bexians came to Bexleyheath to learn how a ‘successful’ community organised itself and cared for its place, taking back those successful messages to Par Bexia.</w:t>
      </w:r>
      <w:r w:rsidR="006B69F5" w:rsidRPr="000730BA">
        <w:rPr>
          <w:rStyle w:val="FootnoteReference"/>
          <w:rFonts w:cstheme="minorHAnsi"/>
        </w:rPr>
        <w:footnoteReference w:id="7"/>
      </w:r>
    </w:p>
    <w:p w14:paraId="01710A35" w14:textId="68A13F9C" w:rsidR="009311A6" w:rsidRDefault="009311A6" w:rsidP="00232ADA">
      <w:pPr>
        <w:spacing w:after="0" w:line="240" w:lineRule="auto"/>
        <w:ind w:firstLine="720"/>
        <w:jc w:val="both"/>
        <w:rPr>
          <w:rFonts w:cstheme="minorHAnsi"/>
        </w:rPr>
      </w:pPr>
    </w:p>
    <w:p w14:paraId="0D1231E5" w14:textId="68FBD1AB" w:rsidR="009311A6" w:rsidRPr="000730BA" w:rsidRDefault="009311A6" w:rsidP="00232ADA">
      <w:pPr>
        <w:spacing w:after="0" w:line="240" w:lineRule="auto"/>
        <w:ind w:firstLine="720"/>
        <w:jc w:val="both"/>
        <w:rPr>
          <w:rFonts w:cstheme="minorHAnsi"/>
        </w:rPr>
      </w:pPr>
      <w:r w:rsidRPr="009311A6">
        <w:rPr>
          <w:rFonts w:cstheme="minorHAnsi"/>
          <w:noProof/>
          <w:lang w:eastAsia="en-GB"/>
        </w:rPr>
        <w:drawing>
          <wp:inline distT="0" distB="0" distL="0" distR="0" wp14:anchorId="1EB9A796" wp14:editId="1CE774A1">
            <wp:extent cx="4123415" cy="3092562"/>
            <wp:effectExtent l="0" t="0" r="0" b="0"/>
            <wp:docPr id="3" name="Picture 3" descr="C:\Users\s.mackey\OneDrive - Royal Central School of Speech and Drama\Documents\Yr 19-20\Research\Anatopia piece\Submission documents\Imag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ckey\OneDrive - Royal Central School of Speech and Drama\Documents\Yr 19-20\Research\Anatopia piece\Submission documents\Images\Figur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8067" cy="3103551"/>
                    </a:xfrm>
                    <a:prstGeom prst="rect">
                      <a:avLst/>
                    </a:prstGeom>
                    <a:noFill/>
                    <a:ln>
                      <a:noFill/>
                    </a:ln>
                  </pic:spPr>
                </pic:pic>
              </a:graphicData>
            </a:graphic>
          </wp:inline>
        </w:drawing>
      </w:r>
    </w:p>
    <w:p w14:paraId="247DAF7C" w14:textId="5D1B8412" w:rsidR="000D2931" w:rsidRPr="000730BA" w:rsidRDefault="000D2931" w:rsidP="00232ADA">
      <w:pPr>
        <w:spacing w:after="0" w:line="240" w:lineRule="auto"/>
        <w:jc w:val="both"/>
        <w:rPr>
          <w:rFonts w:cstheme="minorHAnsi"/>
          <w:noProof/>
          <w:sz w:val="18"/>
          <w:szCs w:val="18"/>
          <w:lang w:eastAsia="en-GB"/>
        </w:rPr>
      </w:pPr>
      <w:r w:rsidRPr="000730BA">
        <w:rPr>
          <w:rFonts w:cstheme="minorHAnsi"/>
          <w:noProof/>
          <w:sz w:val="18"/>
          <w:szCs w:val="18"/>
          <w:lang w:eastAsia="en-GB"/>
        </w:rPr>
        <w:t xml:space="preserve">Figure 3: Par Bexian characters and helper musing </w:t>
      </w:r>
      <w:r w:rsidR="003A3DCB" w:rsidRPr="000730BA">
        <w:rPr>
          <w:rFonts w:cstheme="minorHAnsi"/>
          <w:noProof/>
          <w:sz w:val="18"/>
          <w:szCs w:val="18"/>
          <w:lang w:eastAsia="en-GB"/>
        </w:rPr>
        <w:t>at a Bexleyheath bus stop, 2018.</w:t>
      </w:r>
      <w:r w:rsidRPr="000730BA">
        <w:rPr>
          <w:rFonts w:cstheme="minorHAnsi"/>
          <w:noProof/>
          <w:sz w:val="18"/>
          <w:szCs w:val="18"/>
          <w:lang w:eastAsia="en-GB"/>
        </w:rPr>
        <w:t xml:space="preserve"> (Photographer: Steve Hickey.)</w:t>
      </w:r>
    </w:p>
    <w:p w14:paraId="3232F2B0" w14:textId="77777777" w:rsidR="009311A6" w:rsidRDefault="009311A6" w:rsidP="00232ADA">
      <w:pPr>
        <w:spacing w:after="0" w:line="240" w:lineRule="auto"/>
        <w:jc w:val="both"/>
        <w:rPr>
          <w:rFonts w:cstheme="minorHAnsi"/>
          <w:noProof/>
          <w:sz w:val="18"/>
          <w:szCs w:val="18"/>
          <w:lang w:eastAsia="en-GB"/>
        </w:rPr>
      </w:pPr>
    </w:p>
    <w:p w14:paraId="5F50DD8D" w14:textId="77777777" w:rsidR="009311A6" w:rsidRDefault="009311A6" w:rsidP="00232ADA">
      <w:pPr>
        <w:spacing w:after="0" w:line="240" w:lineRule="auto"/>
        <w:jc w:val="both"/>
        <w:rPr>
          <w:rFonts w:cstheme="minorHAnsi"/>
          <w:noProof/>
          <w:sz w:val="18"/>
          <w:szCs w:val="18"/>
          <w:lang w:eastAsia="en-GB"/>
        </w:rPr>
      </w:pPr>
    </w:p>
    <w:p w14:paraId="6F19226E" w14:textId="2B7C8D77" w:rsidR="009311A6" w:rsidRDefault="009311A6" w:rsidP="00232ADA">
      <w:pPr>
        <w:spacing w:after="0" w:line="240" w:lineRule="auto"/>
        <w:jc w:val="both"/>
        <w:rPr>
          <w:rFonts w:cstheme="minorHAnsi"/>
          <w:noProof/>
          <w:sz w:val="18"/>
          <w:szCs w:val="18"/>
          <w:lang w:eastAsia="en-GB"/>
        </w:rPr>
      </w:pPr>
      <w:r w:rsidRPr="009311A6">
        <w:rPr>
          <w:rFonts w:cstheme="minorHAnsi"/>
          <w:noProof/>
          <w:sz w:val="18"/>
          <w:szCs w:val="18"/>
          <w:lang w:eastAsia="en-GB"/>
        </w:rPr>
        <w:lastRenderedPageBreak/>
        <w:drawing>
          <wp:inline distT="0" distB="0" distL="0" distR="0" wp14:anchorId="39495ED0" wp14:editId="218014D3">
            <wp:extent cx="2994212" cy="4961622"/>
            <wp:effectExtent l="0" t="0" r="0" b="0"/>
            <wp:docPr id="4" name="Picture 4" descr="C:\Users\s.mackey\OneDrive - Royal Central School of Speech and Drama\Documents\Yr 19-20\Research\Anatopia piece\Submission documents\Imag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ckey\OneDrive - Royal Central School of Speech and Drama\Documents\Yr 19-20\Research\Anatopia piece\Submission documents\Images\Figure 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9560"/>
                    <a:stretch/>
                  </pic:blipFill>
                  <pic:spPr bwMode="auto">
                    <a:xfrm>
                      <a:off x="0" y="0"/>
                      <a:ext cx="3003512" cy="4977032"/>
                    </a:xfrm>
                    <a:prstGeom prst="rect">
                      <a:avLst/>
                    </a:prstGeom>
                    <a:noFill/>
                    <a:ln>
                      <a:noFill/>
                    </a:ln>
                    <a:extLst>
                      <a:ext uri="{53640926-AAD7-44D8-BBD7-CCE9431645EC}">
                        <a14:shadowObscured xmlns:a14="http://schemas.microsoft.com/office/drawing/2010/main"/>
                      </a:ext>
                    </a:extLst>
                  </pic:spPr>
                </pic:pic>
              </a:graphicData>
            </a:graphic>
          </wp:inline>
        </w:drawing>
      </w:r>
    </w:p>
    <w:p w14:paraId="78F8FE2E" w14:textId="77777777" w:rsidR="009311A6" w:rsidRDefault="009311A6" w:rsidP="00232ADA">
      <w:pPr>
        <w:spacing w:after="0" w:line="240" w:lineRule="auto"/>
        <w:jc w:val="both"/>
        <w:rPr>
          <w:rFonts w:cstheme="minorHAnsi"/>
          <w:noProof/>
          <w:sz w:val="18"/>
          <w:szCs w:val="18"/>
          <w:lang w:eastAsia="en-GB"/>
        </w:rPr>
      </w:pPr>
    </w:p>
    <w:p w14:paraId="0743FD58" w14:textId="79317F41" w:rsidR="000D2931" w:rsidRPr="000730BA" w:rsidRDefault="000D2931" w:rsidP="00232ADA">
      <w:pPr>
        <w:spacing w:after="0" w:line="240" w:lineRule="auto"/>
        <w:jc w:val="both"/>
        <w:rPr>
          <w:rFonts w:cstheme="minorHAnsi"/>
          <w:noProof/>
          <w:sz w:val="18"/>
          <w:szCs w:val="18"/>
          <w:lang w:eastAsia="en-GB"/>
        </w:rPr>
      </w:pPr>
      <w:r w:rsidRPr="000730BA">
        <w:rPr>
          <w:rFonts w:cstheme="minorHAnsi"/>
          <w:noProof/>
          <w:sz w:val="18"/>
          <w:szCs w:val="18"/>
          <w:lang w:eastAsia="en-GB"/>
        </w:rPr>
        <w:t>Figure 4: Place-carers c</w:t>
      </w:r>
      <w:r w:rsidR="003A3DCB" w:rsidRPr="000730BA">
        <w:rPr>
          <w:rFonts w:cstheme="minorHAnsi"/>
          <w:noProof/>
          <w:sz w:val="18"/>
          <w:szCs w:val="18"/>
          <w:lang w:eastAsia="en-GB"/>
        </w:rPr>
        <w:t>leaning Bexleyheath clocktower, 2019.</w:t>
      </w:r>
      <w:r w:rsidRPr="000730BA">
        <w:rPr>
          <w:rFonts w:cstheme="minorHAnsi"/>
          <w:noProof/>
          <w:sz w:val="18"/>
          <w:szCs w:val="18"/>
          <w:lang w:eastAsia="en-GB"/>
        </w:rPr>
        <w:t xml:space="preserve"> (Photographer: Steve Hickey)</w:t>
      </w:r>
    </w:p>
    <w:p w14:paraId="3128BA7B" w14:textId="77777777" w:rsidR="000D2931" w:rsidRPr="000730BA" w:rsidRDefault="000D2931" w:rsidP="00232ADA">
      <w:pPr>
        <w:spacing w:after="0" w:line="240" w:lineRule="auto"/>
        <w:jc w:val="both"/>
        <w:rPr>
          <w:rFonts w:cstheme="minorHAnsi"/>
          <w:i/>
          <w:noProof/>
          <w:sz w:val="18"/>
          <w:szCs w:val="18"/>
          <w:lang w:eastAsia="en-GB"/>
        </w:rPr>
      </w:pPr>
    </w:p>
    <w:p w14:paraId="71CFBE8D" w14:textId="1AAEAF15" w:rsidR="009031CF" w:rsidRPr="000730BA" w:rsidRDefault="006B69F5" w:rsidP="00232ADA">
      <w:pPr>
        <w:spacing w:after="0" w:line="240" w:lineRule="auto"/>
        <w:ind w:firstLine="720"/>
        <w:jc w:val="both"/>
        <w:rPr>
          <w:rFonts w:cstheme="minorHAnsi"/>
        </w:rPr>
      </w:pPr>
      <w:r w:rsidRPr="000730BA">
        <w:rPr>
          <w:rFonts w:cstheme="minorHAnsi"/>
        </w:rPr>
        <w:t xml:space="preserve">Each of these projects </w:t>
      </w:r>
      <w:r w:rsidR="007C0E0A" w:rsidRPr="000730BA">
        <w:rPr>
          <w:rFonts w:cstheme="minorHAnsi"/>
        </w:rPr>
        <w:t xml:space="preserve">utilised a broad range of </w:t>
      </w:r>
      <w:r w:rsidR="00930C71" w:rsidRPr="000730BA">
        <w:rPr>
          <w:rFonts w:cstheme="minorHAnsi"/>
        </w:rPr>
        <w:t xml:space="preserve">practices that I have increasingly </w:t>
      </w:r>
      <w:r w:rsidR="005A0807" w:rsidRPr="000730BA">
        <w:rPr>
          <w:rFonts w:cstheme="minorHAnsi"/>
        </w:rPr>
        <w:t>identified as</w:t>
      </w:r>
      <w:r w:rsidR="007C0E0A" w:rsidRPr="000730BA">
        <w:rPr>
          <w:rFonts w:cstheme="minorHAnsi"/>
        </w:rPr>
        <w:t xml:space="preserve"> performi</w:t>
      </w:r>
      <w:r w:rsidR="00983A90" w:rsidRPr="000730BA">
        <w:rPr>
          <w:rFonts w:cstheme="minorHAnsi"/>
        </w:rPr>
        <w:t>ng place:</w:t>
      </w:r>
      <w:r w:rsidR="007C0E0A" w:rsidRPr="000730BA">
        <w:rPr>
          <w:rFonts w:cstheme="minorHAnsi"/>
        </w:rPr>
        <w:t xml:space="preserve"> </w:t>
      </w:r>
      <w:r w:rsidR="00983A90" w:rsidRPr="000730BA">
        <w:rPr>
          <w:rFonts w:cstheme="minorHAnsi"/>
        </w:rPr>
        <w:t xml:space="preserve">working with residents </w:t>
      </w:r>
      <w:r w:rsidR="007C0E0A" w:rsidRPr="000730BA">
        <w:rPr>
          <w:rFonts w:cstheme="minorHAnsi"/>
        </w:rPr>
        <w:t>in a close exploration of the</w:t>
      </w:r>
      <w:r w:rsidR="00737621" w:rsidRPr="000730BA">
        <w:rPr>
          <w:rFonts w:cstheme="minorHAnsi"/>
        </w:rPr>
        <w:t>ir local</w:t>
      </w:r>
      <w:r w:rsidR="007C0E0A" w:rsidRPr="000730BA">
        <w:rPr>
          <w:rFonts w:cstheme="minorHAnsi"/>
        </w:rPr>
        <w:t xml:space="preserve"> te</w:t>
      </w:r>
      <w:r w:rsidR="00737621" w:rsidRPr="000730BA">
        <w:rPr>
          <w:rFonts w:cstheme="minorHAnsi"/>
        </w:rPr>
        <w:t>rritories</w:t>
      </w:r>
      <w:r w:rsidR="00930C71" w:rsidRPr="000730BA">
        <w:rPr>
          <w:rFonts w:cstheme="minorHAnsi"/>
        </w:rPr>
        <w:t xml:space="preserve">; subverting the site to </w:t>
      </w:r>
      <w:r w:rsidR="007C0E0A" w:rsidRPr="000730BA">
        <w:rPr>
          <w:rFonts w:cstheme="minorHAnsi"/>
        </w:rPr>
        <w:t>‘re-view’ it</w:t>
      </w:r>
      <w:r w:rsidR="00D84541" w:rsidRPr="000730BA">
        <w:rPr>
          <w:rFonts w:cstheme="minorHAnsi"/>
        </w:rPr>
        <w:t xml:space="preserve"> – to think of it</w:t>
      </w:r>
      <w:r w:rsidR="00737621" w:rsidRPr="000730BA">
        <w:rPr>
          <w:rFonts w:cstheme="minorHAnsi"/>
        </w:rPr>
        <w:t xml:space="preserve"> differently because of curious activities</w:t>
      </w:r>
      <w:r w:rsidR="007C0E0A" w:rsidRPr="000730BA">
        <w:rPr>
          <w:rFonts w:cstheme="minorHAnsi"/>
        </w:rPr>
        <w:t>; repeating performances or performative activities such that additional layers of –</w:t>
      </w:r>
      <w:r w:rsidR="00CB1628" w:rsidRPr="000730BA">
        <w:rPr>
          <w:rFonts w:cstheme="minorHAnsi"/>
        </w:rPr>
        <w:t xml:space="preserve"> mainly </w:t>
      </w:r>
      <w:r w:rsidR="007C0E0A" w:rsidRPr="000730BA">
        <w:rPr>
          <w:rFonts w:cstheme="minorHAnsi"/>
        </w:rPr>
        <w:t xml:space="preserve">positive and unusual </w:t>
      </w:r>
      <w:r w:rsidR="00951B6C" w:rsidRPr="000730BA">
        <w:rPr>
          <w:rFonts w:cstheme="minorHAnsi"/>
        </w:rPr>
        <w:t>–</w:t>
      </w:r>
      <w:r w:rsidR="007C0E0A" w:rsidRPr="000730BA">
        <w:rPr>
          <w:rFonts w:cstheme="minorHAnsi"/>
        </w:rPr>
        <w:t xml:space="preserve"> memory are forged of that place; regarding others as part of that place through </w:t>
      </w:r>
      <w:r w:rsidR="00CB1628" w:rsidRPr="000730BA">
        <w:rPr>
          <w:rFonts w:cstheme="minorHAnsi"/>
        </w:rPr>
        <w:t>shared</w:t>
      </w:r>
      <w:r w:rsidR="007C0E0A" w:rsidRPr="000730BA">
        <w:rPr>
          <w:rFonts w:cstheme="minorHAnsi"/>
        </w:rPr>
        <w:t xml:space="preserve"> activities; challenging </w:t>
      </w:r>
      <w:r w:rsidRPr="000730BA">
        <w:rPr>
          <w:rFonts w:cstheme="minorHAnsi"/>
        </w:rPr>
        <w:t>the quotidian and everyda</w:t>
      </w:r>
      <w:r w:rsidR="009A5DCE" w:rsidRPr="000730BA">
        <w:rPr>
          <w:rFonts w:cstheme="minorHAnsi"/>
        </w:rPr>
        <w:t>y operations within that place</w:t>
      </w:r>
      <w:r w:rsidR="0084103B" w:rsidRPr="000730BA">
        <w:rPr>
          <w:rFonts w:cstheme="minorHAnsi"/>
        </w:rPr>
        <w:t>.</w:t>
      </w:r>
      <w:r w:rsidR="009A5DCE" w:rsidRPr="000730BA">
        <w:rPr>
          <w:rStyle w:val="FootnoteReference"/>
          <w:rFonts w:cstheme="minorHAnsi"/>
        </w:rPr>
        <w:footnoteReference w:id="8"/>
      </w:r>
      <w:r w:rsidR="002C6A9C" w:rsidRPr="000730BA">
        <w:rPr>
          <w:rFonts w:cstheme="minorHAnsi"/>
        </w:rPr>
        <w:t xml:space="preserve"> Each project has</w:t>
      </w:r>
      <w:r w:rsidR="00930C71" w:rsidRPr="000730BA">
        <w:rPr>
          <w:rFonts w:cstheme="minorHAnsi"/>
        </w:rPr>
        <w:t xml:space="preserve"> been ‘successful’</w:t>
      </w:r>
      <w:r w:rsidR="00CB1628" w:rsidRPr="000730BA">
        <w:rPr>
          <w:rFonts w:cstheme="minorHAnsi"/>
        </w:rPr>
        <w:t>, if success can be measured through</w:t>
      </w:r>
      <w:r w:rsidR="00930C71" w:rsidRPr="000730BA">
        <w:rPr>
          <w:rFonts w:cstheme="minorHAnsi"/>
        </w:rPr>
        <w:t xml:space="preserve"> </w:t>
      </w:r>
      <w:r w:rsidR="00CB1628" w:rsidRPr="000730BA">
        <w:rPr>
          <w:rFonts w:cstheme="minorHAnsi"/>
        </w:rPr>
        <w:t>positive</w:t>
      </w:r>
      <w:r w:rsidR="00930C71" w:rsidRPr="000730BA">
        <w:rPr>
          <w:rFonts w:cstheme="minorHAnsi"/>
        </w:rPr>
        <w:t xml:space="preserve"> external evaluation reports</w:t>
      </w:r>
      <w:r w:rsidR="00983A90" w:rsidRPr="000730BA">
        <w:rPr>
          <w:rFonts w:cstheme="minorHAnsi"/>
        </w:rPr>
        <w:t>;</w:t>
      </w:r>
      <w:r w:rsidR="002C6A9C" w:rsidRPr="000730BA">
        <w:rPr>
          <w:rFonts w:cstheme="minorHAnsi"/>
        </w:rPr>
        <w:t xml:space="preserve"> </w:t>
      </w:r>
      <w:r w:rsidR="002A5E29" w:rsidRPr="000730BA">
        <w:rPr>
          <w:rFonts w:cstheme="minorHAnsi"/>
        </w:rPr>
        <w:t>t</w:t>
      </w:r>
      <w:r w:rsidR="00CB1628" w:rsidRPr="000730BA">
        <w:rPr>
          <w:rFonts w:cstheme="minorHAnsi"/>
        </w:rPr>
        <w:t>he projects met their aims.</w:t>
      </w:r>
      <w:r w:rsidR="00983A90" w:rsidRPr="000730BA">
        <w:rPr>
          <w:rStyle w:val="FootnoteReference"/>
          <w:rFonts w:cstheme="minorHAnsi"/>
        </w:rPr>
        <w:footnoteReference w:id="9"/>
      </w:r>
      <w:r w:rsidR="00CB1628" w:rsidRPr="000730BA">
        <w:rPr>
          <w:rFonts w:cstheme="minorHAnsi"/>
        </w:rPr>
        <w:t xml:space="preserve"> </w:t>
      </w:r>
      <w:r w:rsidR="00930C71" w:rsidRPr="000730BA">
        <w:rPr>
          <w:rFonts w:cstheme="minorHAnsi"/>
        </w:rPr>
        <w:t>Nonetheless</w:t>
      </w:r>
      <w:r w:rsidR="00D30BBB" w:rsidRPr="000730BA">
        <w:rPr>
          <w:rFonts w:cstheme="minorHAnsi"/>
        </w:rPr>
        <w:t xml:space="preserve">, </w:t>
      </w:r>
      <w:r w:rsidR="00CB1628" w:rsidRPr="000730BA">
        <w:rPr>
          <w:rFonts w:cstheme="minorHAnsi"/>
        </w:rPr>
        <w:t xml:space="preserve">arising out of this work, </w:t>
      </w:r>
      <w:r w:rsidR="00D30BBB" w:rsidRPr="000730BA">
        <w:rPr>
          <w:rFonts w:cstheme="minorHAnsi"/>
        </w:rPr>
        <w:t>three considerations have become increasingly persistent</w:t>
      </w:r>
      <w:r w:rsidR="00CB1628" w:rsidRPr="000730BA">
        <w:rPr>
          <w:rFonts w:cstheme="minorHAnsi"/>
        </w:rPr>
        <w:t xml:space="preserve"> and warrant attention</w:t>
      </w:r>
      <w:r w:rsidR="00D30BBB" w:rsidRPr="000730BA">
        <w:rPr>
          <w:rFonts w:cstheme="minorHAnsi"/>
        </w:rPr>
        <w:t>.</w:t>
      </w:r>
      <w:r w:rsidR="00930C71" w:rsidRPr="000730BA">
        <w:rPr>
          <w:rFonts w:cstheme="minorHAnsi"/>
        </w:rPr>
        <w:t xml:space="preserve"> One is a desire to ‘name’ these</w:t>
      </w:r>
      <w:r w:rsidR="00D30BBB" w:rsidRPr="000730BA">
        <w:rPr>
          <w:rFonts w:cstheme="minorHAnsi"/>
        </w:rPr>
        <w:t xml:space="preserve"> pract</w:t>
      </w:r>
      <w:r w:rsidR="00EC1825" w:rsidRPr="000730BA">
        <w:rPr>
          <w:rFonts w:cstheme="minorHAnsi"/>
        </w:rPr>
        <w:t xml:space="preserve">ices beyond the </w:t>
      </w:r>
      <w:r w:rsidR="00A827A6" w:rsidRPr="000730BA">
        <w:rPr>
          <w:rFonts w:cstheme="minorHAnsi"/>
        </w:rPr>
        <w:t>perhaps</w:t>
      </w:r>
      <w:r w:rsidR="00D30BBB" w:rsidRPr="000730BA">
        <w:rPr>
          <w:rFonts w:cstheme="minorHAnsi"/>
        </w:rPr>
        <w:t xml:space="preserve"> nebulous</w:t>
      </w:r>
      <w:r w:rsidR="00EC1825" w:rsidRPr="000730BA">
        <w:rPr>
          <w:rFonts w:cstheme="minorHAnsi"/>
        </w:rPr>
        <w:t xml:space="preserve"> and </w:t>
      </w:r>
      <w:r w:rsidR="006A6923" w:rsidRPr="000730BA">
        <w:rPr>
          <w:rFonts w:cstheme="minorHAnsi"/>
        </w:rPr>
        <w:t>sometimes misconstru</w:t>
      </w:r>
      <w:r w:rsidR="00EC1825" w:rsidRPr="000730BA">
        <w:rPr>
          <w:rFonts w:cstheme="minorHAnsi"/>
        </w:rPr>
        <w:t>ed</w:t>
      </w:r>
      <w:r w:rsidR="00D30BBB" w:rsidRPr="000730BA">
        <w:rPr>
          <w:rFonts w:cstheme="minorHAnsi"/>
        </w:rPr>
        <w:t xml:space="preserve"> ‘performing place’ phrase</w:t>
      </w:r>
      <w:r w:rsidR="00930C71" w:rsidRPr="000730BA">
        <w:rPr>
          <w:rFonts w:cstheme="minorHAnsi"/>
        </w:rPr>
        <w:t xml:space="preserve">, to give them </w:t>
      </w:r>
      <w:r w:rsidR="00CB1628" w:rsidRPr="000730BA">
        <w:rPr>
          <w:rFonts w:cstheme="minorHAnsi"/>
        </w:rPr>
        <w:t xml:space="preserve">an additional and more </w:t>
      </w:r>
      <w:r w:rsidR="002C6A9C" w:rsidRPr="000730BA">
        <w:rPr>
          <w:rFonts w:cstheme="minorHAnsi"/>
        </w:rPr>
        <w:t>rigorous</w:t>
      </w:r>
      <w:r w:rsidR="00930C71" w:rsidRPr="000730BA">
        <w:rPr>
          <w:rFonts w:cstheme="minorHAnsi"/>
        </w:rPr>
        <w:t xml:space="preserve"> </w:t>
      </w:r>
      <w:r w:rsidR="00CB1628" w:rsidRPr="000730BA">
        <w:rPr>
          <w:rFonts w:cstheme="minorHAnsi"/>
        </w:rPr>
        <w:t>identity</w:t>
      </w:r>
      <w:r w:rsidR="00421AF5" w:rsidRPr="000730BA">
        <w:rPr>
          <w:rFonts w:cstheme="minorHAnsi"/>
        </w:rPr>
        <w:t xml:space="preserve"> that also then invites further debate</w:t>
      </w:r>
      <w:r w:rsidR="00CB1628" w:rsidRPr="000730BA">
        <w:rPr>
          <w:rFonts w:cstheme="minorHAnsi"/>
        </w:rPr>
        <w:t>. Second,</w:t>
      </w:r>
      <w:r w:rsidR="00930C71" w:rsidRPr="000730BA">
        <w:rPr>
          <w:rFonts w:cstheme="minorHAnsi"/>
        </w:rPr>
        <w:t xml:space="preserve"> the</w:t>
      </w:r>
      <w:r w:rsidR="00D30BBB" w:rsidRPr="000730BA">
        <w:rPr>
          <w:rFonts w:cstheme="minorHAnsi"/>
        </w:rPr>
        <w:t>se</w:t>
      </w:r>
      <w:r w:rsidR="00930C71" w:rsidRPr="000730BA">
        <w:rPr>
          <w:rFonts w:cstheme="minorHAnsi"/>
        </w:rPr>
        <w:t xml:space="preserve"> practices have </w:t>
      </w:r>
      <w:r w:rsidR="00D30BBB" w:rsidRPr="000730BA">
        <w:rPr>
          <w:rFonts w:cstheme="minorHAnsi"/>
        </w:rPr>
        <w:t>surfaced</w:t>
      </w:r>
      <w:r w:rsidR="00930C71" w:rsidRPr="000730BA">
        <w:rPr>
          <w:rFonts w:cstheme="minorHAnsi"/>
        </w:rPr>
        <w:t xml:space="preserve"> an increasing </w:t>
      </w:r>
      <w:r w:rsidR="00D30BBB" w:rsidRPr="000730BA">
        <w:rPr>
          <w:rFonts w:cstheme="minorHAnsi"/>
        </w:rPr>
        <w:t>desire</w:t>
      </w:r>
      <w:r w:rsidR="009D734E" w:rsidRPr="000730BA">
        <w:rPr>
          <w:rFonts w:cstheme="minorHAnsi"/>
        </w:rPr>
        <w:t xml:space="preserve"> to</w:t>
      </w:r>
      <w:r w:rsidR="0084103B" w:rsidRPr="000730BA">
        <w:rPr>
          <w:rFonts w:cstheme="minorHAnsi"/>
        </w:rPr>
        <w:t xml:space="preserve"> reconsider and</w:t>
      </w:r>
      <w:r w:rsidR="009D734E" w:rsidRPr="000730BA">
        <w:rPr>
          <w:rFonts w:cstheme="minorHAnsi"/>
        </w:rPr>
        <w:t xml:space="preserve"> </w:t>
      </w:r>
      <w:r w:rsidR="00D30BBB" w:rsidRPr="000730BA">
        <w:rPr>
          <w:rFonts w:cstheme="minorHAnsi"/>
        </w:rPr>
        <w:t>in</w:t>
      </w:r>
      <w:r w:rsidR="009D734E" w:rsidRPr="000730BA">
        <w:rPr>
          <w:rFonts w:cstheme="minorHAnsi"/>
        </w:rPr>
        <w:t>scribe</w:t>
      </w:r>
      <w:r w:rsidR="002C6A9C" w:rsidRPr="000730BA">
        <w:rPr>
          <w:rFonts w:cstheme="minorHAnsi"/>
        </w:rPr>
        <w:t xml:space="preserve"> </w:t>
      </w:r>
      <w:r w:rsidR="00930C71" w:rsidRPr="000730BA">
        <w:rPr>
          <w:rFonts w:cstheme="minorHAnsi"/>
        </w:rPr>
        <w:t>‘place’</w:t>
      </w:r>
      <w:r w:rsidR="00D76B02" w:rsidRPr="000730BA">
        <w:rPr>
          <w:rFonts w:cstheme="minorHAnsi"/>
        </w:rPr>
        <w:t xml:space="preserve"> </w:t>
      </w:r>
      <w:r w:rsidR="00421AF5" w:rsidRPr="000730BA">
        <w:rPr>
          <w:rFonts w:cstheme="minorHAnsi"/>
        </w:rPr>
        <w:t>as inhabited by</w:t>
      </w:r>
      <w:r w:rsidR="00D76B02" w:rsidRPr="000730BA">
        <w:rPr>
          <w:rFonts w:cstheme="minorHAnsi"/>
        </w:rPr>
        <w:t xml:space="preserve"> many</w:t>
      </w:r>
      <w:r w:rsidR="00CB1628" w:rsidRPr="000730BA">
        <w:rPr>
          <w:rFonts w:cstheme="minorHAnsi"/>
        </w:rPr>
        <w:t xml:space="preserve"> </w:t>
      </w:r>
      <w:r w:rsidR="00EC1825" w:rsidRPr="000730BA">
        <w:rPr>
          <w:rFonts w:cstheme="minorHAnsi"/>
        </w:rPr>
        <w:t>project</w:t>
      </w:r>
      <w:r w:rsidR="00421AF5" w:rsidRPr="000730BA">
        <w:rPr>
          <w:rFonts w:cstheme="minorHAnsi"/>
        </w:rPr>
        <w:t xml:space="preserve"> participants </w:t>
      </w:r>
      <w:r w:rsidR="00930C71" w:rsidRPr="000730BA">
        <w:rPr>
          <w:rFonts w:cstheme="minorHAnsi"/>
        </w:rPr>
        <w:t xml:space="preserve">today. Third, </w:t>
      </w:r>
      <w:r w:rsidR="00D30BBB" w:rsidRPr="000730BA">
        <w:rPr>
          <w:rFonts w:cstheme="minorHAnsi"/>
        </w:rPr>
        <w:t xml:space="preserve">and </w:t>
      </w:r>
      <w:r w:rsidR="00930C71" w:rsidRPr="000730BA">
        <w:rPr>
          <w:rFonts w:cstheme="minorHAnsi"/>
        </w:rPr>
        <w:t xml:space="preserve">within this </w:t>
      </w:r>
      <w:r w:rsidR="002C6A9C" w:rsidRPr="000730BA">
        <w:rPr>
          <w:rFonts w:cstheme="minorHAnsi"/>
        </w:rPr>
        <w:t xml:space="preserve">latter </w:t>
      </w:r>
      <w:r w:rsidR="00930C71" w:rsidRPr="000730BA">
        <w:rPr>
          <w:rFonts w:cstheme="minorHAnsi"/>
        </w:rPr>
        <w:t xml:space="preserve">tempering of ‘place’, I have </w:t>
      </w:r>
      <w:r w:rsidR="00A827A6" w:rsidRPr="000730BA">
        <w:rPr>
          <w:rFonts w:cstheme="minorHAnsi"/>
        </w:rPr>
        <w:t>increasingly interrogated</w:t>
      </w:r>
      <w:r w:rsidR="00930C71" w:rsidRPr="000730BA">
        <w:rPr>
          <w:rFonts w:cstheme="minorHAnsi"/>
        </w:rPr>
        <w:t xml:space="preserve"> </w:t>
      </w:r>
      <w:r w:rsidR="00930C71" w:rsidRPr="000730BA">
        <w:rPr>
          <w:rFonts w:cstheme="minorHAnsi"/>
          <w:i/>
        </w:rPr>
        <w:t>time</w:t>
      </w:r>
      <w:r w:rsidR="00930C71" w:rsidRPr="000730BA">
        <w:rPr>
          <w:rFonts w:cstheme="minorHAnsi"/>
        </w:rPr>
        <w:t xml:space="preserve"> and place, replacing a more usual pairing of space and place.</w:t>
      </w:r>
      <w:r w:rsidR="004D052B" w:rsidRPr="000730BA">
        <w:rPr>
          <w:rFonts w:cstheme="minorHAnsi"/>
        </w:rPr>
        <w:t xml:space="preserve"> In a</w:t>
      </w:r>
      <w:r w:rsidR="00CB1628" w:rsidRPr="000730BA">
        <w:rPr>
          <w:rFonts w:cstheme="minorHAnsi"/>
        </w:rPr>
        <w:t xml:space="preserve"> new disquisition on perform</w:t>
      </w:r>
      <w:r w:rsidR="0084103B" w:rsidRPr="000730BA">
        <w:rPr>
          <w:rFonts w:cstheme="minorHAnsi"/>
        </w:rPr>
        <w:t>ing place pr</w:t>
      </w:r>
      <w:r w:rsidR="004D052B" w:rsidRPr="000730BA">
        <w:rPr>
          <w:rFonts w:cstheme="minorHAnsi"/>
        </w:rPr>
        <w:t>actices, I want</w:t>
      </w:r>
      <w:r w:rsidR="00CB1628" w:rsidRPr="000730BA">
        <w:rPr>
          <w:rFonts w:cstheme="minorHAnsi"/>
        </w:rPr>
        <w:t xml:space="preserve"> to </w:t>
      </w:r>
      <w:r w:rsidR="0084103B" w:rsidRPr="000730BA">
        <w:rPr>
          <w:rFonts w:cstheme="minorHAnsi"/>
        </w:rPr>
        <w:t>posit ‘time’ as integral to anatopic place.</w:t>
      </w:r>
    </w:p>
    <w:p w14:paraId="49CE197D" w14:textId="77777777" w:rsidR="00D1602D" w:rsidRPr="000730BA" w:rsidRDefault="00D1602D" w:rsidP="00232ADA">
      <w:pPr>
        <w:spacing w:after="0" w:line="240" w:lineRule="auto"/>
        <w:jc w:val="both"/>
        <w:rPr>
          <w:rFonts w:cstheme="minorHAnsi"/>
        </w:rPr>
      </w:pPr>
    </w:p>
    <w:p w14:paraId="02B4AA67" w14:textId="77777777" w:rsidR="002C6A9C" w:rsidRPr="000730BA" w:rsidRDefault="00D1602D" w:rsidP="00232ADA">
      <w:pPr>
        <w:spacing w:after="0" w:line="240" w:lineRule="auto"/>
        <w:jc w:val="both"/>
        <w:rPr>
          <w:rFonts w:cstheme="minorHAnsi"/>
          <w:b/>
          <w:sz w:val="24"/>
          <w:szCs w:val="24"/>
        </w:rPr>
      </w:pPr>
      <w:r w:rsidRPr="000730BA">
        <w:rPr>
          <w:rFonts w:cstheme="minorHAnsi"/>
          <w:b/>
          <w:sz w:val="24"/>
          <w:szCs w:val="24"/>
        </w:rPr>
        <w:lastRenderedPageBreak/>
        <w:t xml:space="preserve">Of </w:t>
      </w:r>
      <w:r w:rsidR="005C568E" w:rsidRPr="000730BA">
        <w:rPr>
          <w:rFonts w:cstheme="minorHAnsi"/>
          <w:b/>
          <w:sz w:val="24"/>
          <w:szCs w:val="24"/>
        </w:rPr>
        <w:t xml:space="preserve">Other </w:t>
      </w:r>
      <w:r w:rsidR="00E82768" w:rsidRPr="000730BA">
        <w:rPr>
          <w:rFonts w:cstheme="minorHAnsi"/>
          <w:b/>
          <w:sz w:val="24"/>
          <w:szCs w:val="24"/>
        </w:rPr>
        <w:t xml:space="preserve">‘Topias’ to </w:t>
      </w:r>
      <w:r w:rsidR="008A7D03" w:rsidRPr="000730BA">
        <w:rPr>
          <w:rFonts w:cstheme="minorHAnsi"/>
          <w:b/>
          <w:sz w:val="24"/>
          <w:szCs w:val="24"/>
        </w:rPr>
        <w:t>Anatopia</w:t>
      </w:r>
    </w:p>
    <w:p w14:paraId="67F9EAA9" w14:textId="3B4ED785" w:rsidR="001961F4" w:rsidRPr="000730BA" w:rsidRDefault="009D734E" w:rsidP="00232ADA">
      <w:pPr>
        <w:spacing w:after="0" w:line="240" w:lineRule="auto"/>
        <w:jc w:val="both"/>
        <w:rPr>
          <w:rFonts w:cstheme="minorHAnsi"/>
          <w:i/>
        </w:rPr>
      </w:pPr>
      <w:r w:rsidRPr="000730BA">
        <w:rPr>
          <w:rFonts w:cstheme="minorHAnsi"/>
        </w:rPr>
        <w:t>T</w:t>
      </w:r>
      <w:r w:rsidR="00312967" w:rsidRPr="000730BA">
        <w:rPr>
          <w:rFonts w:cstheme="minorHAnsi"/>
        </w:rPr>
        <w:t>opia references a place, often a specific place</w:t>
      </w:r>
      <w:r w:rsidRPr="000730BA">
        <w:rPr>
          <w:rFonts w:cstheme="minorHAnsi"/>
        </w:rPr>
        <w:t>, in ancient Greek</w:t>
      </w:r>
      <w:r w:rsidR="00312967" w:rsidRPr="000730BA">
        <w:rPr>
          <w:rFonts w:cstheme="minorHAnsi"/>
        </w:rPr>
        <w:t xml:space="preserve">. </w:t>
      </w:r>
      <w:r w:rsidR="006A6923" w:rsidRPr="000730BA">
        <w:rPr>
          <w:rFonts w:cstheme="minorHAnsi"/>
        </w:rPr>
        <w:t xml:space="preserve">Not </w:t>
      </w:r>
      <w:r w:rsidRPr="000730BA">
        <w:rPr>
          <w:rFonts w:cstheme="minorHAnsi"/>
        </w:rPr>
        <w:t>surprisingly, i</w:t>
      </w:r>
      <w:r w:rsidR="008A7D03" w:rsidRPr="000730BA">
        <w:rPr>
          <w:rFonts w:cstheme="minorHAnsi"/>
        </w:rPr>
        <w:t xml:space="preserve">n writing about place and </w:t>
      </w:r>
      <w:r w:rsidR="004E00B7" w:rsidRPr="000730BA">
        <w:rPr>
          <w:rFonts w:cstheme="minorHAnsi"/>
        </w:rPr>
        <w:t>its practices</w:t>
      </w:r>
      <w:r w:rsidR="009404D9" w:rsidRPr="000730BA">
        <w:rPr>
          <w:rFonts w:cstheme="minorHAnsi"/>
        </w:rPr>
        <w:t>,</w:t>
      </w:r>
      <w:r w:rsidR="008A7D03" w:rsidRPr="000730BA">
        <w:rPr>
          <w:rFonts w:cstheme="minorHAnsi"/>
        </w:rPr>
        <w:t xml:space="preserve"> </w:t>
      </w:r>
      <w:r w:rsidR="00B36488" w:rsidRPr="000730BA">
        <w:rPr>
          <w:rFonts w:cstheme="minorHAnsi"/>
        </w:rPr>
        <w:t>‘topia’</w:t>
      </w:r>
      <w:r w:rsidR="002B4C2A" w:rsidRPr="000730BA">
        <w:rPr>
          <w:rFonts w:cstheme="minorHAnsi"/>
        </w:rPr>
        <w:t xml:space="preserve"> </w:t>
      </w:r>
      <w:r w:rsidR="004E00B7" w:rsidRPr="000730BA">
        <w:rPr>
          <w:rFonts w:cstheme="minorHAnsi"/>
        </w:rPr>
        <w:t xml:space="preserve">terms </w:t>
      </w:r>
      <w:r w:rsidR="002C6A9C" w:rsidRPr="000730BA">
        <w:rPr>
          <w:rFonts w:cstheme="minorHAnsi"/>
        </w:rPr>
        <w:t>proliferate</w:t>
      </w:r>
      <w:r w:rsidR="00091EC9" w:rsidRPr="000730BA">
        <w:rPr>
          <w:rFonts w:cstheme="minorHAnsi"/>
        </w:rPr>
        <w:t xml:space="preserve">. </w:t>
      </w:r>
      <w:r w:rsidR="00F6502C" w:rsidRPr="000730BA">
        <w:rPr>
          <w:rFonts w:cstheme="minorHAnsi"/>
        </w:rPr>
        <w:t xml:space="preserve">In considering </w:t>
      </w:r>
      <w:r w:rsidR="00F6502C" w:rsidRPr="000730BA">
        <w:rPr>
          <w:rFonts w:cstheme="minorHAnsi"/>
          <w:i/>
        </w:rPr>
        <w:t>ana</w:t>
      </w:r>
      <w:r w:rsidR="00F6502C" w:rsidRPr="000730BA">
        <w:rPr>
          <w:rFonts w:cstheme="minorHAnsi"/>
        </w:rPr>
        <w:t xml:space="preserve">topia as having particular resonance for contemporary interpretations of place, I am building on and from previous topias. In my interpretation, anatopia represents a particular form of platial turn and it has the capacity and flexibility to advance </w:t>
      </w:r>
      <w:r w:rsidR="00F6502C" w:rsidRPr="000730BA">
        <w:rPr>
          <w:rFonts w:cstheme="minorHAnsi"/>
          <w:i/>
        </w:rPr>
        <w:t>performing</w:t>
      </w:r>
      <w:r w:rsidR="00F6502C" w:rsidRPr="000730BA">
        <w:rPr>
          <w:rFonts w:cstheme="minorHAnsi"/>
        </w:rPr>
        <w:t xml:space="preserve"> place as an anatopic practice. Utopia, atopia and the ubiquitous heterotopia, have all been influential in forging </w:t>
      </w:r>
      <w:r w:rsidR="006821CF" w:rsidRPr="000730BA">
        <w:rPr>
          <w:rFonts w:cstheme="minorHAnsi"/>
        </w:rPr>
        <w:t xml:space="preserve">my </w:t>
      </w:r>
      <w:r w:rsidR="00F6502C" w:rsidRPr="000730BA">
        <w:rPr>
          <w:rFonts w:cstheme="minorHAnsi"/>
        </w:rPr>
        <w:t>theorie</w:t>
      </w:r>
      <w:r w:rsidR="00421AF5" w:rsidRPr="000730BA">
        <w:rPr>
          <w:rFonts w:cstheme="minorHAnsi"/>
        </w:rPr>
        <w:t>s of performing place</w:t>
      </w:r>
      <w:r w:rsidR="00F6502C" w:rsidRPr="000730BA">
        <w:rPr>
          <w:rFonts w:cstheme="minorHAnsi"/>
        </w:rPr>
        <w:t xml:space="preserve">, as I raise below, and </w:t>
      </w:r>
      <w:r w:rsidR="00A827A6" w:rsidRPr="000730BA">
        <w:rPr>
          <w:rFonts w:cstheme="minorHAnsi"/>
        </w:rPr>
        <w:t>thus</w:t>
      </w:r>
      <w:r w:rsidR="00F6502C" w:rsidRPr="000730BA">
        <w:rPr>
          <w:rFonts w:cstheme="minorHAnsi"/>
        </w:rPr>
        <w:t xml:space="preserve"> underscore this ‘bringing forth’ of anatopia.</w:t>
      </w:r>
      <w:r w:rsidR="00A827A6" w:rsidRPr="000730BA">
        <w:rPr>
          <w:rFonts w:cstheme="minorHAnsi"/>
        </w:rPr>
        <w:t xml:space="preserve"> Because such topias have been evidenced, provoked</w:t>
      </w:r>
      <w:r w:rsidR="00182233" w:rsidRPr="000730BA">
        <w:rPr>
          <w:rFonts w:cstheme="minorHAnsi"/>
        </w:rPr>
        <w:t>,</w:t>
      </w:r>
      <w:r w:rsidR="00A827A6" w:rsidRPr="000730BA">
        <w:rPr>
          <w:rFonts w:cstheme="minorHAnsi"/>
        </w:rPr>
        <w:t xml:space="preserve"> and challenged in my research projects to date, they represent important conceptual waystations on the ‘journey’</w:t>
      </w:r>
      <w:r w:rsidR="00C01C5E" w:rsidRPr="000730BA">
        <w:rPr>
          <w:rFonts w:cstheme="minorHAnsi"/>
        </w:rPr>
        <w:t xml:space="preserve"> </w:t>
      </w:r>
      <w:r w:rsidR="007167FB" w:rsidRPr="000730BA">
        <w:rPr>
          <w:rFonts w:cstheme="minorHAnsi"/>
        </w:rPr>
        <w:t>to anatopia</w:t>
      </w:r>
      <w:r w:rsidR="00421AF5" w:rsidRPr="000730BA">
        <w:rPr>
          <w:rFonts w:cstheme="minorHAnsi"/>
        </w:rPr>
        <w:t xml:space="preserve"> and war</w:t>
      </w:r>
      <w:r w:rsidR="00221A70" w:rsidRPr="000730BA">
        <w:rPr>
          <w:rFonts w:cstheme="minorHAnsi"/>
        </w:rPr>
        <w:t>rant brief attention here to clarify this contribution.</w:t>
      </w:r>
    </w:p>
    <w:p w14:paraId="79AC4CE8" w14:textId="4F092234" w:rsidR="006A6923" w:rsidRPr="000730BA" w:rsidRDefault="003D1B01" w:rsidP="00232ADA">
      <w:pPr>
        <w:spacing w:after="0" w:line="240" w:lineRule="auto"/>
        <w:ind w:firstLine="720"/>
        <w:jc w:val="both"/>
        <w:rPr>
          <w:rFonts w:cstheme="minorHAnsi"/>
        </w:rPr>
      </w:pPr>
      <w:r w:rsidRPr="000730BA">
        <w:rPr>
          <w:rFonts w:cstheme="minorHAnsi"/>
        </w:rPr>
        <w:t xml:space="preserve">Influenced by Plato’s </w:t>
      </w:r>
      <w:r w:rsidRPr="000730BA">
        <w:rPr>
          <w:rFonts w:cstheme="minorHAnsi"/>
          <w:i/>
        </w:rPr>
        <w:t>Republic</w:t>
      </w:r>
      <w:r w:rsidRPr="000730BA">
        <w:rPr>
          <w:rFonts w:cstheme="minorHAnsi"/>
        </w:rPr>
        <w:t xml:space="preserve">, </w:t>
      </w:r>
      <w:r w:rsidR="002B4C2A" w:rsidRPr="000730BA">
        <w:rPr>
          <w:rFonts w:cstheme="minorHAnsi"/>
        </w:rPr>
        <w:t xml:space="preserve">Sir Thomas More’s </w:t>
      </w:r>
      <w:r w:rsidR="004E00B7" w:rsidRPr="000730BA">
        <w:rPr>
          <w:rFonts w:cstheme="minorHAnsi"/>
        </w:rPr>
        <w:t>utopia</w:t>
      </w:r>
      <w:r w:rsidR="002B4C2A" w:rsidRPr="000730BA">
        <w:rPr>
          <w:rFonts w:cstheme="minorHAnsi"/>
        </w:rPr>
        <w:t xml:space="preserve"> of 1516</w:t>
      </w:r>
      <w:r w:rsidR="004E00B7" w:rsidRPr="000730BA">
        <w:rPr>
          <w:rFonts w:cstheme="minorHAnsi"/>
        </w:rPr>
        <w:t xml:space="preserve"> </w:t>
      </w:r>
      <w:r w:rsidR="007306FA" w:rsidRPr="000730BA">
        <w:rPr>
          <w:rFonts w:cstheme="minorHAnsi"/>
        </w:rPr>
        <w:t>was a conjur</w:t>
      </w:r>
      <w:r w:rsidR="004D052B" w:rsidRPr="000730BA">
        <w:rPr>
          <w:rFonts w:cstheme="minorHAnsi"/>
        </w:rPr>
        <w:t xml:space="preserve">ed place of harmonious living. </w:t>
      </w:r>
      <w:r w:rsidR="00CB7088" w:rsidRPr="000730BA">
        <w:rPr>
          <w:rFonts w:cstheme="minorHAnsi"/>
        </w:rPr>
        <w:t xml:space="preserve">The foundations of his utopian idealism implies a homogeneity of citizens and a uniformity of belief such that all would regard the perfect place similarly. This is a fundamental issue which makes utopia problematic </w:t>
      </w:r>
      <w:r w:rsidR="000B069E" w:rsidRPr="000730BA">
        <w:rPr>
          <w:rFonts w:cstheme="minorHAnsi"/>
        </w:rPr>
        <w:t xml:space="preserve">in a non-uniform, globalised world, </w:t>
      </w:r>
      <w:r w:rsidR="00CB7088" w:rsidRPr="000730BA">
        <w:rPr>
          <w:rFonts w:cstheme="minorHAnsi"/>
        </w:rPr>
        <w:t>although the ideal of a perfect society and place r</w:t>
      </w:r>
      <w:r w:rsidR="000B069E" w:rsidRPr="000730BA">
        <w:rPr>
          <w:rFonts w:cstheme="minorHAnsi"/>
        </w:rPr>
        <w:t xml:space="preserve">emains in the human imaginary. </w:t>
      </w:r>
      <w:r w:rsidR="004D052B" w:rsidRPr="000730BA">
        <w:rPr>
          <w:rFonts w:cstheme="minorHAnsi"/>
        </w:rPr>
        <w:t>Wryly d</w:t>
      </w:r>
      <w:r w:rsidR="002B4C2A" w:rsidRPr="000730BA">
        <w:rPr>
          <w:rFonts w:cstheme="minorHAnsi"/>
        </w:rPr>
        <w:t>escribed by Terry Eagleton as, on the one hand ‘a high-m</w:t>
      </w:r>
      <w:r w:rsidR="009404D9" w:rsidRPr="000730BA">
        <w:rPr>
          <w:rFonts w:cstheme="minorHAnsi"/>
        </w:rPr>
        <w:t>inded, fairly puritanical place</w:t>
      </w:r>
      <w:r w:rsidR="009D734E" w:rsidRPr="000730BA">
        <w:rPr>
          <w:rFonts w:cstheme="minorHAnsi"/>
        </w:rPr>
        <w:t>’ and on the other, one where</w:t>
      </w:r>
      <w:r w:rsidR="002B4C2A" w:rsidRPr="000730BA">
        <w:rPr>
          <w:rFonts w:cstheme="minorHAnsi"/>
        </w:rPr>
        <w:t xml:space="preserve"> </w:t>
      </w:r>
      <w:r w:rsidR="009D734E" w:rsidRPr="000730BA">
        <w:rPr>
          <w:rFonts w:cstheme="minorHAnsi"/>
        </w:rPr>
        <w:t>‘</w:t>
      </w:r>
      <w:r w:rsidR="002B4C2A" w:rsidRPr="000730BA">
        <w:rPr>
          <w:rFonts w:cstheme="minorHAnsi"/>
        </w:rPr>
        <w:t>its inhabitants are genial, laid-back and agreea</w:t>
      </w:r>
      <w:r w:rsidR="007306FA" w:rsidRPr="000730BA">
        <w:rPr>
          <w:rFonts w:cstheme="minorHAnsi"/>
        </w:rPr>
        <w:t>bly disinclined to do much work</w:t>
      </w:r>
      <w:r w:rsidR="002B4C2A" w:rsidRPr="000730BA">
        <w:rPr>
          <w:rFonts w:cstheme="minorHAnsi"/>
        </w:rPr>
        <w:t>’</w:t>
      </w:r>
      <w:r w:rsidR="001470A4" w:rsidRPr="000730BA">
        <w:rPr>
          <w:rFonts w:cstheme="minorHAnsi"/>
        </w:rPr>
        <w:t>,</w:t>
      </w:r>
      <w:r w:rsidR="009A5DCE" w:rsidRPr="000730BA">
        <w:rPr>
          <w:rStyle w:val="FootnoteReference"/>
          <w:rFonts w:cstheme="minorHAnsi"/>
        </w:rPr>
        <w:footnoteReference w:id="10"/>
      </w:r>
      <w:r w:rsidR="005C568E" w:rsidRPr="000730BA">
        <w:rPr>
          <w:rFonts w:cstheme="minorHAnsi"/>
        </w:rPr>
        <w:t xml:space="preserve"> </w:t>
      </w:r>
      <w:r w:rsidR="007306FA" w:rsidRPr="000730BA">
        <w:rPr>
          <w:rFonts w:cstheme="minorHAnsi"/>
        </w:rPr>
        <w:t>utopia</w:t>
      </w:r>
      <w:r w:rsidR="009404D9" w:rsidRPr="000730BA">
        <w:rPr>
          <w:rFonts w:cstheme="minorHAnsi"/>
        </w:rPr>
        <w:t xml:space="preserve"> </w:t>
      </w:r>
      <w:r w:rsidR="006A6923" w:rsidRPr="000730BA">
        <w:rPr>
          <w:rFonts w:cstheme="minorHAnsi"/>
        </w:rPr>
        <w:t xml:space="preserve">still </w:t>
      </w:r>
      <w:r w:rsidR="009404D9" w:rsidRPr="000730BA">
        <w:rPr>
          <w:rFonts w:cstheme="minorHAnsi"/>
        </w:rPr>
        <w:t>retains something</w:t>
      </w:r>
      <w:r w:rsidR="00CB7088" w:rsidRPr="000730BA">
        <w:rPr>
          <w:rFonts w:cstheme="minorHAnsi"/>
        </w:rPr>
        <w:t xml:space="preserve"> of More’s idealism</w:t>
      </w:r>
      <w:r w:rsidR="007306FA" w:rsidRPr="000730BA">
        <w:rPr>
          <w:rFonts w:cstheme="minorHAnsi"/>
        </w:rPr>
        <w:t>.</w:t>
      </w:r>
      <w:r w:rsidR="00CB7088" w:rsidRPr="000730BA">
        <w:rPr>
          <w:rFonts w:cstheme="minorHAnsi"/>
        </w:rPr>
        <w:t xml:space="preserve"> </w:t>
      </w:r>
      <w:r w:rsidR="007306FA" w:rsidRPr="000730BA">
        <w:rPr>
          <w:rFonts w:cstheme="minorHAnsi"/>
        </w:rPr>
        <w:t xml:space="preserve">It is </w:t>
      </w:r>
      <w:r w:rsidR="002C6A9C" w:rsidRPr="000730BA">
        <w:rPr>
          <w:rFonts w:cstheme="minorHAnsi"/>
        </w:rPr>
        <w:t>considered</w:t>
      </w:r>
      <w:r w:rsidR="009404D9" w:rsidRPr="000730BA">
        <w:rPr>
          <w:rFonts w:cstheme="minorHAnsi"/>
        </w:rPr>
        <w:t xml:space="preserve"> </w:t>
      </w:r>
      <w:r w:rsidR="004E00B7" w:rsidRPr="000730BA">
        <w:rPr>
          <w:rFonts w:cstheme="minorHAnsi"/>
        </w:rPr>
        <w:t>a</w:t>
      </w:r>
      <w:r w:rsidR="00CC28CE" w:rsidRPr="000730BA">
        <w:rPr>
          <w:rFonts w:cstheme="minorHAnsi"/>
        </w:rPr>
        <w:t>n idealistic</w:t>
      </w:r>
      <w:r w:rsidR="004E00B7" w:rsidRPr="000730BA">
        <w:rPr>
          <w:rFonts w:cstheme="minorHAnsi"/>
        </w:rPr>
        <w:t xml:space="preserve"> place of justice and equality </w:t>
      </w:r>
      <w:r w:rsidR="00CC28CE" w:rsidRPr="000730BA">
        <w:rPr>
          <w:rFonts w:cstheme="minorHAnsi"/>
        </w:rPr>
        <w:t>in society</w:t>
      </w:r>
      <w:r w:rsidR="002A5E29" w:rsidRPr="000730BA">
        <w:rPr>
          <w:rFonts w:cstheme="minorHAnsi"/>
        </w:rPr>
        <w:t>, and</w:t>
      </w:r>
      <w:r w:rsidR="00CC28CE" w:rsidRPr="000730BA">
        <w:rPr>
          <w:rFonts w:cstheme="minorHAnsi"/>
        </w:rPr>
        <w:t xml:space="preserve"> yet</w:t>
      </w:r>
      <w:r w:rsidR="004E00B7" w:rsidRPr="000730BA">
        <w:rPr>
          <w:rFonts w:cstheme="minorHAnsi"/>
        </w:rPr>
        <w:t xml:space="preserve"> </w:t>
      </w:r>
      <w:r w:rsidR="009D734E" w:rsidRPr="000730BA">
        <w:rPr>
          <w:rFonts w:cstheme="minorHAnsi"/>
        </w:rPr>
        <w:t xml:space="preserve">is nuanced as being </w:t>
      </w:r>
      <w:r w:rsidR="004E00B7" w:rsidRPr="000730BA">
        <w:rPr>
          <w:rFonts w:cstheme="minorHAnsi"/>
        </w:rPr>
        <w:t xml:space="preserve">nowhere, </w:t>
      </w:r>
      <w:r w:rsidR="009404D9" w:rsidRPr="000730BA">
        <w:rPr>
          <w:rFonts w:cstheme="minorHAnsi"/>
        </w:rPr>
        <w:t xml:space="preserve">a </w:t>
      </w:r>
      <w:r w:rsidR="004E00B7" w:rsidRPr="000730BA">
        <w:rPr>
          <w:rFonts w:cstheme="minorHAnsi"/>
        </w:rPr>
        <w:t>no</w:t>
      </w:r>
      <w:r w:rsidR="009404D9" w:rsidRPr="000730BA">
        <w:rPr>
          <w:rFonts w:cstheme="minorHAnsi"/>
        </w:rPr>
        <w:t>t</w:t>
      </w:r>
      <w:r w:rsidR="0011566C" w:rsidRPr="000730BA">
        <w:rPr>
          <w:rFonts w:cstheme="minorHAnsi"/>
        </w:rPr>
        <w:t>-place,</w:t>
      </w:r>
      <w:r w:rsidR="004E00B7" w:rsidRPr="000730BA">
        <w:rPr>
          <w:rFonts w:cstheme="minorHAnsi"/>
        </w:rPr>
        <w:t xml:space="preserve"> </w:t>
      </w:r>
      <w:r w:rsidR="00CC28CE" w:rsidRPr="000730BA">
        <w:rPr>
          <w:rFonts w:cstheme="minorHAnsi"/>
        </w:rPr>
        <w:t>one that is</w:t>
      </w:r>
      <w:r w:rsidR="000B069E" w:rsidRPr="000730BA">
        <w:rPr>
          <w:rFonts w:cstheme="minorHAnsi"/>
        </w:rPr>
        <w:t xml:space="preserve"> imagined</w:t>
      </w:r>
      <w:r w:rsidR="004E00B7" w:rsidRPr="000730BA">
        <w:rPr>
          <w:rFonts w:cstheme="minorHAnsi"/>
        </w:rPr>
        <w:t xml:space="preserve"> and unrealistic.</w:t>
      </w:r>
      <w:r w:rsidR="00CC28CE" w:rsidRPr="000730BA">
        <w:rPr>
          <w:rFonts w:cstheme="minorHAnsi"/>
        </w:rPr>
        <w:t xml:space="preserve"> </w:t>
      </w:r>
      <w:r w:rsidR="006A6923" w:rsidRPr="000730BA">
        <w:rPr>
          <w:rFonts w:cstheme="minorHAnsi"/>
        </w:rPr>
        <w:t xml:space="preserve">It is out of reach. </w:t>
      </w:r>
      <w:r w:rsidR="00CC28CE" w:rsidRPr="000730BA">
        <w:rPr>
          <w:rFonts w:cstheme="minorHAnsi"/>
        </w:rPr>
        <w:t>Utopia is familiar in</w:t>
      </w:r>
      <w:r w:rsidR="00FB5FCB" w:rsidRPr="000730BA">
        <w:rPr>
          <w:rFonts w:cstheme="minorHAnsi"/>
        </w:rPr>
        <w:t xml:space="preserve"> performance </w:t>
      </w:r>
      <w:r w:rsidR="0011566C" w:rsidRPr="000730BA">
        <w:rPr>
          <w:rFonts w:cstheme="minorHAnsi"/>
        </w:rPr>
        <w:t>writing</w:t>
      </w:r>
      <w:r w:rsidR="009404D9" w:rsidRPr="000730BA">
        <w:rPr>
          <w:rFonts w:cstheme="minorHAnsi"/>
        </w:rPr>
        <w:t xml:space="preserve"> over the years</w:t>
      </w:r>
      <w:r w:rsidR="009D734E" w:rsidRPr="000730BA">
        <w:rPr>
          <w:rFonts w:cstheme="minorHAnsi"/>
        </w:rPr>
        <w:t xml:space="preserve">, </w:t>
      </w:r>
      <w:r w:rsidR="00FB5FCB" w:rsidRPr="000730BA">
        <w:rPr>
          <w:rFonts w:cstheme="minorHAnsi"/>
        </w:rPr>
        <w:t>carefully disentang</w:t>
      </w:r>
      <w:r w:rsidR="001317F0" w:rsidRPr="000730BA">
        <w:rPr>
          <w:rFonts w:cstheme="minorHAnsi"/>
        </w:rPr>
        <w:t>led and positioned</w:t>
      </w:r>
      <w:r w:rsidRPr="000730BA">
        <w:rPr>
          <w:rFonts w:cstheme="minorHAnsi"/>
        </w:rPr>
        <w:t>,</w:t>
      </w:r>
      <w:r w:rsidR="00223E9B" w:rsidRPr="000730BA">
        <w:rPr>
          <w:rStyle w:val="FootnoteReference"/>
          <w:rFonts w:cstheme="minorHAnsi"/>
        </w:rPr>
        <w:footnoteReference w:id="11"/>
      </w:r>
      <w:r w:rsidR="00223E9B" w:rsidRPr="000730BA">
        <w:rPr>
          <w:rFonts w:cstheme="minorHAnsi"/>
        </w:rPr>
        <w:t xml:space="preserve"> </w:t>
      </w:r>
      <w:r w:rsidR="001317F0" w:rsidRPr="000730BA">
        <w:rPr>
          <w:rFonts w:cstheme="minorHAnsi"/>
        </w:rPr>
        <w:t xml:space="preserve">and has </w:t>
      </w:r>
      <w:r w:rsidR="009444BF" w:rsidRPr="000730BA">
        <w:rPr>
          <w:rFonts w:cstheme="minorHAnsi"/>
        </w:rPr>
        <w:t>contributed to</w:t>
      </w:r>
      <w:r w:rsidR="001317F0" w:rsidRPr="000730BA">
        <w:rPr>
          <w:rFonts w:cstheme="minorHAnsi"/>
        </w:rPr>
        <w:t xml:space="preserve"> my own thinking on the performance of place</w:t>
      </w:r>
      <w:r w:rsidR="002C6A9C" w:rsidRPr="000730BA">
        <w:rPr>
          <w:rFonts w:cstheme="minorHAnsi"/>
        </w:rPr>
        <w:t xml:space="preserve"> since beginning</w:t>
      </w:r>
      <w:r w:rsidR="009404D9" w:rsidRPr="000730BA">
        <w:rPr>
          <w:rFonts w:cstheme="minorHAnsi"/>
        </w:rPr>
        <w:t xml:space="preserve"> this work</w:t>
      </w:r>
      <w:r w:rsidR="001317F0" w:rsidRPr="000730BA">
        <w:rPr>
          <w:rFonts w:cstheme="minorHAnsi"/>
        </w:rPr>
        <w:t>.</w:t>
      </w:r>
      <w:r w:rsidR="004E00B7" w:rsidRPr="000730BA">
        <w:rPr>
          <w:rFonts w:cstheme="minorHAnsi"/>
        </w:rPr>
        <w:t xml:space="preserve"> </w:t>
      </w:r>
      <w:r w:rsidR="009D734E" w:rsidRPr="000730BA">
        <w:rPr>
          <w:rFonts w:cstheme="minorHAnsi"/>
        </w:rPr>
        <w:t>U</w:t>
      </w:r>
      <w:r w:rsidR="002C6A9C" w:rsidRPr="000730BA">
        <w:rPr>
          <w:rFonts w:cstheme="minorHAnsi"/>
        </w:rPr>
        <w:t xml:space="preserve">neasy with its </w:t>
      </w:r>
      <w:r w:rsidR="00005114" w:rsidRPr="000730BA">
        <w:rPr>
          <w:rFonts w:cstheme="minorHAnsi"/>
        </w:rPr>
        <w:t xml:space="preserve">seemingly </w:t>
      </w:r>
      <w:r w:rsidR="006A6923" w:rsidRPr="000730BA">
        <w:rPr>
          <w:rFonts w:cstheme="minorHAnsi"/>
        </w:rPr>
        <w:t>unachievable</w:t>
      </w:r>
      <w:r w:rsidR="002C6A9C" w:rsidRPr="000730BA">
        <w:rPr>
          <w:rFonts w:cstheme="minorHAnsi"/>
        </w:rPr>
        <w:t xml:space="preserve"> intent</w:t>
      </w:r>
      <w:r w:rsidR="00E966F3" w:rsidRPr="000730BA">
        <w:rPr>
          <w:rFonts w:cstheme="minorHAnsi"/>
        </w:rPr>
        <w:t xml:space="preserve">, </w:t>
      </w:r>
      <w:r w:rsidR="002C6A9C" w:rsidRPr="000730BA">
        <w:rPr>
          <w:rFonts w:cstheme="minorHAnsi"/>
        </w:rPr>
        <w:t xml:space="preserve">however, </w:t>
      </w:r>
      <w:r w:rsidR="00E966F3" w:rsidRPr="000730BA">
        <w:rPr>
          <w:rFonts w:cstheme="minorHAnsi"/>
        </w:rPr>
        <w:t>in</w:t>
      </w:r>
      <w:r w:rsidR="00E82768" w:rsidRPr="000730BA">
        <w:rPr>
          <w:rFonts w:cstheme="minorHAnsi"/>
        </w:rPr>
        <w:t xml:space="preserve"> </w:t>
      </w:r>
      <w:r w:rsidR="00E966F3" w:rsidRPr="000730BA">
        <w:rPr>
          <w:rFonts w:cstheme="minorHAnsi"/>
        </w:rPr>
        <w:t>t</w:t>
      </w:r>
      <w:r w:rsidR="000944D2" w:rsidRPr="000730BA">
        <w:rPr>
          <w:rFonts w:cstheme="minorHAnsi"/>
        </w:rPr>
        <w:t>he Caer Llan Trilogy</w:t>
      </w:r>
      <w:r w:rsidR="008430F0" w:rsidRPr="000730BA">
        <w:rPr>
          <w:rFonts w:cstheme="minorHAnsi"/>
        </w:rPr>
        <w:t xml:space="preserve"> </w:t>
      </w:r>
      <w:r w:rsidR="00182233" w:rsidRPr="000730BA">
        <w:rPr>
          <w:rFonts w:cstheme="minorHAnsi"/>
        </w:rPr>
        <w:t>(</w:t>
      </w:r>
      <w:r w:rsidR="008430F0" w:rsidRPr="000730BA">
        <w:rPr>
          <w:rFonts w:cstheme="minorHAnsi"/>
        </w:rPr>
        <w:t>CLT</w:t>
      </w:r>
      <w:r w:rsidR="000944D2" w:rsidRPr="000730BA">
        <w:rPr>
          <w:rFonts w:cstheme="minorHAnsi"/>
        </w:rPr>
        <w:t>, 2002-2004</w:t>
      </w:r>
      <w:r w:rsidR="00182233" w:rsidRPr="000730BA">
        <w:rPr>
          <w:rFonts w:cstheme="minorHAnsi"/>
        </w:rPr>
        <w:t>)</w:t>
      </w:r>
      <w:r w:rsidR="001A3A61" w:rsidRPr="000730BA">
        <w:rPr>
          <w:rFonts w:cstheme="minorHAnsi"/>
        </w:rPr>
        <w:t>,</w:t>
      </w:r>
      <w:r w:rsidR="002C6A9C" w:rsidRPr="000730BA">
        <w:rPr>
          <w:rFonts w:cstheme="minorHAnsi"/>
        </w:rPr>
        <w:t xml:space="preserve"> </w:t>
      </w:r>
      <w:r w:rsidR="000944D2" w:rsidRPr="000730BA">
        <w:rPr>
          <w:rFonts w:cstheme="minorHAnsi"/>
        </w:rPr>
        <w:t>I had identified</w:t>
      </w:r>
      <w:r w:rsidR="00E966F3" w:rsidRPr="000730BA">
        <w:rPr>
          <w:rFonts w:cstheme="minorHAnsi"/>
        </w:rPr>
        <w:t xml:space="preserve"> only</w:t>
      </w:r>
      <w:r w:rsidR="000944D2" w:rsidRPr="000730BA">
        <w:rPr>
          <w:rFonts w:cstheme="minorHAnsi"/>
        </w:rPr>
        <w:t xml:space="preserve"> ‘</w:t>
      </w:r>
      <w:r w:rsidR="000944D2" w:rsidRPr="000730BA">
        <w:rPr>
          <w:rFonts w:cstheme="minorHAnsi"/>
          <w:i/>
        </w:rPr>
        <w:t>moments</w:t>
      </w:r>
      <w:r w:rsidR="007167FB" w:rsidRPr="000730BA">
        <w:rPr>
          <w:rFonts w:cstheme="minorHAnsi"/>
          <w:i/>
        </w:rPr>
        <w:t xml:space="preserve"> </w:t>
      </w:r>
      <w:r w:rsidR="002C6A9C" w:rsidRPr="000730BA">
        <w:rPr>
          <w:rFonts w:cstheme="minorHAnsi"/>
        </w:rPr>
        <w:t>of utopia</w:t>
      </w:r>
      <w:r w:rsidR="007167FB" w:rsidRPr="000730BA">
        <w:rPr>
          <w:rFonts w:cstheme="minorHAnsi"/>
        </w:rPr>
        <w:t>’</w:t>
      </w:r>
      <w:r w:rsidR="00A90768" w:rsidRPr="000730BA">
        <w:rPr>
          <w:rFonts w:cstheme="minorHAnsi"/>
        </w:rPr>
        <w:t xml:space="preserve"> as a</w:t>
      </w:r>
      <w:r w:rsidR="009444BF" w:rsidRPr="000730BA">
        <w:rPr>
          <w:rFonts w:cstheme="minorHAnsi"/>
        </w:rPr>
        <w:t>n</w:t>
      </w:r>
      <w:r w:rsidR="00A90768" w:rsidRPr="000730BA">
        <w:rPr>
          <w:rFonts w:cstheme="minorHAnsi"/>
        </w:rPr>
        <w:t xml:space="preserve"> aspect of thi</w:t>
      </w:r>
      <w:r w:rsidRPr="000730BA">
        <w:rPr>
          <w:rFonts w:cstheme="minorHAnsi"/>
        </w:rPr>
        <w:t>s laboratory experiment</w:t>
      </w:r>
      <w:r w:rsidR="007306FA" w:rsidRPr="000730BA">
        <w:rPr>
          <w:rFonts w:cstheme="minorHAnsi"/>
        </w:rPr>
        <w:t xml:space="preserve"> in performing place</w:t>
      </w:r>
      <w:r w:rsidR="00223E9B" w:rsidRPr="000730BA">
        <w:rPr>
          <w:rFonts w:cstheme="minorHAnsi"/>
        </w:rPr>
        <w:t>.</w:t>
      </w:r>
      <w:r w:rsidR="00223E9B" w:rsidRPr="000730BA">
        <w:rPr>
          <w:rStyle w:val="FootnoteReference"/>
          <w:rFonts w:cstheme="minorHAnsi"/>
        </w:rPr>
        <w:footnoteReference w:id="12"/>
      </w:r>
      <w:r w:rsidR="008430F0" w:rsidRPr="000730BA">
        <w:rPr>
          <w:rFonts w:cstheme="minorHAnsi"/>
        </w:rPr>
        <w:t xml:space="preserve"> </w:t>
      </w:r>
      <w:r w:rsidR="00D37622" w:rsidRPr="000730BA">
        <w:rPr>
          <w:rFonts w:cstheme="minorHAnsi"/>
        </w:rPr>
        <w:t>The CLT comprised four days of intensive experiments</w:t>
      </w:r>
      <w:r w:rsidR="00005114" w:rsidRPr="000730BA">
        <w:rPr>
          <w:rFonts w:cstheme="minorHAnsi"/>
        </w:rPr>
        <w:t xml:space="preserve"> in each of three years taking place in and around</w:t>
      </w:r>
      <w:r w:rsidR="00D37622" w:rsidRPr="000730BA">
        <w:rPr>
          <w:rFonts w:cstheme="minorHAnsi"/>
        </w:rPr>
        <w:t xml:space="preserve"> a field studies centre on the Welsh and English borderland</w:t>
      </w:r>
      <w:r w:rsidR="001470A4" w:rsidRPr="000730BA">
        <w:rPr>
          <w:rFonts w:cstheme="minorHAnsi"/>
        </w:rPr>
        <w:t xml:space="preserve"> with, on average, 30</w:t>
      </w:r>
      <w:r w:rsidR="00587012" w:rsidRPr="000730BA">
        <w:rPr>
          <w:rFonts w:cstheme="minorHAnsi"/>
        </w:rPr>
        <w:t xml:space="preserve"> participants</w:t>
      </w:r>
      <w:r w:rsidR="00F6502C" w:rsidRPr="000730BA">
        <w:rPr>
          <w:rFonts w:cstheme="minorHAnsi"/>
        </w:rPr>
        <w:t xml:space="preserve"> each year.</w:t>
      </w:r>
      <w:r w:rsidR="00182233" w:rsidRPr="000730BA">
        <w:rPr>
          <w:rStyle w:val="FootnoteReference"/>
          <w:rFonts w:cstheme="minorHAnsi"/>
        </w:rPr>
        <w:footnoteReference w:id="13"/>
      </w:r>
      <w:r w:rsidR="00D37622" w:rsidRPr="000730BA">
        <w:rPr>
          <w:rFonts w:cstheme="minorHAnsi"/>
        </w:rPr>
        <w:t xml:space="preserve"> Beginning with, broadly, site-sp</w:t>
      </w:r>
      <w:r w:rsidR="00F6502C" w:rsidRPr="000730BA">
        <w:rPr>
          <w:rFonts w:cstheme="minorHAnsi"/>
        </w:rPr>
        <w:t xml:space="preserve">ecific work in Year 1, the work became more nuanced as the years progressed and helped forge </w:t>
      </w:r>
      <w:r w:rsidR="00CB7088" w:rsidRPr="000730BA">
        <w:rPr>
          <w:rFonts w:cstheme="minorHAnsi"/>
        </w:rPr>
        <w:t xml:space="preserve">my </w:t>
      </w:r>
      <w:r w:rsidR="00F6502C" w:rsidRPr="000730BA">
        <w:rPr>
          <w:rFonts w:cstheme="minorHAnsi"/>
        </w:rPr>
        <w:t>early theories of performing place.</w:t>
      </w:r>
      <w:r w:rsidR="00F6502C" w:rsidRPr="000730BA">
        <w:rPr>
          <w:rStyle w:val="FootnoteReference"/>
          <w:rFonts w:cstheme="minorHAnsi"/>
        </w:rPr>
        <w:footnoteReference w:id="14"/>
      </w:r>
      <w:r w:rsidR="00F6502C" w:rsidRPr="000730BA">
        <w:rPr>
          <w:rFonts w:cstheme="minorHAnsi"/>
        </w:rPr>
        <w:t xml:space="preserve"> </w:t>
      </w:r>
      <w:r w:rsidR="008430F0" w:rsidRPr="000730BA">
        <w:rPr>
          <w:rFonts w:cstheme="minorHAnsi"/>
        </w:rPr>
        <w:t xml:space="preserve">Because of </w:t>
      </w:r>
      <w:r w:rsidR="00005114" w:rsidRPr="000730BA">
        <w:rPr>
          <w:rFonts w:cstheme="minorHAnsi"/>
        </w:rPr>
        <w:t>the findings from</w:t>
      </w:r>
      <w:r w:rsidR="008430F0" w:rsidRPr="000730BA">
        <w:rPr>
          <w:rFonts w:cstheme="minorHAnsi"/>
        </w:rPr>
        <w:t xml:space="preserve"> the CLT, </w:t>
      </w:r>
      <w:r w:rsidRPr="000730BA">
        <w:rPr>
          <w:rFonts w:cstheme="minorHAnsi"/>
        </w:rPr>
        <w:t xml:space="preserve">I </w:t>
      </w:r>
      <w:r w:rsidR="00005114" w:rsidRPr="000730BA">
        <w:rPr>
          <w:rFonts w:cstheme="minorHAnsi"/>
        </w:rPr>
        <w:t>suggested</w:t>
      </w:r>
      <w:r w:rsidRPr="000730BA">
        <w:rPr>
          <w:rFonts w:cstheme="minorHAnsi"/>
        </w:rPr>
        <w:t xml:space="preserve"> </w:t>
      </w:r>
      <w:r w:rsidR="008430F0" w:rsidRPr="000730BA">
        <w:rPr>
          <w:rFonts w:cstheme="minorHAnsi"/>
        </w:rPr>
        <w:t xml:space="preserve">moments of utopia as </w:t>
      </w:r>
      <w:r w:rsidRPr="000730BA">
        <w:rPr>
          <w:rFonts w:cstheme="minorHAnsi"/>
        </w:rPr>
        <w:t>‘profound encounters’</w:t>
      </w:r>
      <w:r w:rsidR="00AD5BDA" w:rsidRPr="000730BA">
        <w:rPr>
          <w:rFonts w:cstheme="minorHAnsi"/>
        </w:rPr>
        <w:t>, not shared as a ‘coterminous homogeneity’ of idealism but, more</w:t>
      </w:r>
      <w:r w:rsidR="001470A4" w:rsidRPr="000730BA">
        <w:rPr>
          <w:rFonts w:cstheme="minorHAnsi"/>
        </w:rPr>
        <w:t>,</w:t>
      </w:r>
      <w:r w:rsidR="00AD5BDA" w:rsidRPr="000730BA">
        <w:rPr>
          <w:rFonts w:cstheme="minorHAnsi"/>
        </w:rPr>
        <w:t xml:space="preserve"> ‘</w:t>
      </w:r>
      <w:r w:rsidR="00A90768" w:rsidRPr="000730BA">
        <w:rPr>
          <w:rFonts w:cstheme="minorHAnsi"/>
        </w:rPr>
        <w:t>occasions where diverse peoples take particular delight [and] pleasure … through experiencing the same performative event within the same material site such that memories of this remain as enduring traces of place</w:t>
      </w:r>
      <w:r w:rsidR="00AD5BDA" w:rsidRPr="000730BA">
        <w:rPr>
          <w:rFonts w:cstheme="minorHAnsi"/>
        </w:rPr>
        <w:t>’</w:t>
      </w:r>
      <w:r w:rsidR="00223E9B" w:rsidRPr="000730BA">
        <w:rPr>
          <w:rFonts w:cstheme="minorHAnsi"/>
        </w:rPr>
        <w:t>.</w:t>
      </w:r>
      <w:r w:rsidR="00223E9B" w:rsidRPr="000730BA">
        <w:rPr>
          <w:rStyle w:val="FootnoteReference"/>
          <w:rFonts w:cstheme="minorHAnsi"/>
        </w:rPr>
        <w:footnoteReference w:id="15"/>
      </w:r>
      <w:r w:rsidR="009D734E" w:rsidRPr="000730BA">
        <w:rPr>
          <w:rFonts w:cstheme="minorHAnsi"/>
        </w:rPr>
        <w:t xml:space="preserve"> </w:t>
      </w:r>
      <w:r w:rsidR="00C63634" w:rsidRPr="000730BA">
        <w:rPr>
          <w:rFonts w:cstheme="minorHAnsi"/>
        </w:rPr>
        <w:t>A final moment in the</w:t>
      </w:r>
      <w:r w:rsidR="000B069E" w:rsidRPr="000730BA">
        <w:rPr>
          <w:rFonts w:cstheme="minorHAnsi"/>
        </w:rPr>
        <w:t xml:space="preserve"> recent</w:t>
      </w:r>
      <w:r w:rsidR="00C63634" w:rsidRPr="000730BA">
        <w:rPr>
          <w:rFonts w:cstheme="minorHAnsi"/>
        </w:rPr>
        <w:t xml:space="preserve"> Clarksfield, Oldham, project comprised a low-tech yet highly effective ‘teleportation’ of the mysterious alien beings back to their </w:t>
      </w:r>
      <w:r w:rsidR="000B069E" w:rsidRPr="000730BA">
        <w:rPr>
          <w:rFonts w:cstheme="minorHAnsi"/>
        </w:rPr>
        <w:t>spacecraft as a culmination of the</w:t>
      </w:r>
      <w:r w:rsidR="00C63634" w:rsidRPr="000730BA">
        <w:rPr>
          <w:rFonts w:cstheme="minorHAnsi"/>
        </w:rPr>
        <w:t xml:space="preserve"> week’s engagement</w:t>
      </w:r>
      <w:r w:rsidR="001470A4" w:rsidRPr="000730BA">
        <w:rPr>
          <w:rFonts w:cstheme="minorHAnsi"/>
        </w:rPr>
        <w:t xml:space="preserve"> around the locality</w:t>
      </w:r>
      <w:r w:rsidR="000B069E" w:rsidRPr="000730BA">
        <w:rPr>
          <w:rFonts w:cstheme="minorHAnsi"/>
        </w:rPr>
        <w:t>. A</w:t>
      </w:r>
      <w:r w:rsidR="00C63634" w:rsidRPr="000730BA">
        <w:rPr>
          <w:rFonts w:cstheme="minorHAnsi"/>
        </w:rPr>
        <w:t xml:space="preserve">pproximately 400 </w:t>
      </w:r>
      <w:r w:rsidR="00223E9B" w:rsidRPr="000730BA">
        <w:rPr>
          <w:rFonts w:cstheme="minorHAnsi"/>
        </w:rPr>
        <w:t>new</w:t>
      </w:r>
      <w:r w:rsidR="00C63634" w:rsidRPr="000730BA">
        <w:rPr>
          <w:rFonts w:cstheme="minorHAnsi"/>
        </w:rPr>
        <w:t xml:space="preserve"> and </w:t>
      </w:r>
      <w:r w:rsidR="00223E9B" w:rsidRPr="000730BA">
        <w:rPr>
          <w:rFonts w:cstheme="minorHAnsi"/>
        </w:rPr>
        <w:t>longer-term</w:t>
      </w:r>
      <w:r w:rsidR="00C63634" w:rsidRPr="000730BA">
        <w:rPr>
          <w:rFonts w:cstheme="minorHAnsi"/>
        </w:rPr>
        <w:t xml:space="preserve"> residents participating and performing</w:t>
      </w:r>
      <w:r w:rsidR="001470A4" w:rsidRPr="000730BA">
        <w:rPr>
          <w:rFonts w:cstheme="minorHAnsi"/>
        </w:rPr>
        <w:t xml:space="preserve"> together</w:t>
      </w:r>
      <w:r w:rsidR="00C63634" w:rsidRPr="000730BA">
        <w:rPr>
          <w:rFonts w:cstheme="minorHAnsi"/>
        </w:rPr>
        <w:t xml:space="preserve"> in the afternoon’s festival, </w:t>
      </w:r>
      <w:r w:rsidR="000B069E" w:rsidRPr="000730BA">
        <w:rPr>
          <w:rFonts w:cstheme="minorHAnsi"/>
        </w:rPr>
        <w:t xml:space="preserve">with its final </w:t>
      </w:r>
      <w:r w:rsidR="00C63634" w:rsidRPr="000730BA">
        <w:rPr>
          <w:rFonts w:cstheme="minorHAnsi"/>
        </w:rPr>
        <w:t>moment</w:t>
      </w:r>
      <w:r w:rsidR="00223E9B" w:rsidRPr="000730BA">
        <w:rPr>
          <w:rFonts w:cstheme="minorHAnsi"/>
        </w:rPr>
        <w:t xml:space="preserve"> when the ‘launch pad’ (a withy</w:t>
      </w:r>
      <w:r w:rsidR="00C63634" w:rsidRPr="000730BA">
        <w:rPr>
          <w:rFonts w:cstheme="minorHAnsi"/>
        </w:rPr>
        <w:t xml:space="preserve"> yurt constructed during the week) was collapsed to show that the beings were no longer inside</w:t>
      </w:r>
      <w:r w:rsidR="009444BF" w:rsidRPr="000730BA">
        <w:rPr>
          <w:rFonts w:cstheme="minorHAnsi"/>
        </w:rPr>
        <w:t xml:space="preserve"> and had, indeed, been t</w:t>
      </w:r>
      <w:r w:rsidR="000B069E" w:rsidRPr="000730BA">
        <w:rPr>
          <w:rFonts w:cstheme="minorHAnsi"/>
        </w:rPr>
        <w:t>ransported back to their hovering spacecraft. This</w:t>
      </w:r>
      <w:r w:rsidR="00C63634" w:rsidRPr="000730BA">
        <w:rPr>
          <w:rFonts w:cstheme="minorHAnsi"/>
        </w:rPr>
        <w:t xml:space="preserve"> was</w:t>
      </w:r>
      <w:r w:rsidR="000B069E" w:rsidRPr="000730BA">
        <w:rPr>
          <w:rFonts w:cstheme="minorHAnsi"/>
        </w:rPr>
        <w:t>, I suggest,</w:t>
      </w:r>
      <w:r w:rsidR="00C63634" w:rsidRPr="000730BA">
        <w:rPr>
          <w:rFonts w:cstheme="minorHAnsi"/>
        </w:rPr>
        <w:t xml:space="preserve"> a moment of shared </w:t>
      </w:r>
      <w:r w:rsidR="001470A4" w:rsidRPr="000730BA">
        <w:rPr>
          <w:rFonts w:cstheme="minorHAnsi"/>
        </w:rPr>
        <w:t>‘</w:t>
      </w:r>
      <w:r w:rsidR="00C63634" w:rsidRPr="000730BA">
        <w:rPr>
          <w:rFonts w:cstheme="minorHAnsi"/>
        </w:rPr>
        <w:t>delight and pleasure</w:t>
      </w:r>
      <w:r w:rsidR="001470A4" w:rsidRPr="000730BA">
        <w:rPr>
          <w:rFonts w:cstheme="minorHAnsi"/>
        </w:rPr>
        <w:t>’</w:t>
      </w:r>
      <w:r w:rsidR="00C63634" w:rsidRPr="000730BA">
        <w:rPr>
          <w:rFonts w:cstheme="minorHAnsi"/>
        </w:rPr>
        <w:t>, briefly unif</w:t>
      </w:r>
      <w:r w:rsidR="000B069E" w:rsidRPr="000730BA">
        <w:rPr>
          <w:rFonts w:cstheme="minorHAnsi"/>
        </w:rPr>
        <w:t xml:space="preserve">ying heterogenous local people. </w:t>
      </w:r>
      <w:r w:rsidR="00C63634" w:rsidRPr="000730BA">
        <w:rPr>
          <w:rFonts w:cstheme="minorHAnsi"/>
        </w:rPr>
        <w:t xml:space="preserve">Although the overarching, foundational idealism of utopia has remained awkward for me, </w:t>
      </w:r>
      <w:r w:rsidR="00C63634" w:rsidRPr="000730BA">
        <w:rPr>
          <w:rFonts w:cstheme="minorHAnsi"/>
          <w:i/>
        </w:rPr>
        <w:t>moments</w:t>
      </w:r>
      <w:r w:rsidR="00C63634" w:rsidRPr="000730BA">
        <w:rPr>
          <w:rFonts w:cstheme="minorHAnsi"/>
        </w:rPr>
        <w:t xml:space="preserve"> of utopia remain part of a newly forged understanding of place practices as anatopic.</w:t>
      </w:r>
    </w:p>
    <w:p w14:paraId="620F4642" w14:textId="0D484E16" w:rsidR="00B36488" w:rsidRPr="000730BA" w:rsidRDefault="009444BF" w:rsidP="00232ADA">
      <w:pPr>
        <w:spacing w:after="0" w:line="240" w:lineRule="auto"/>
        <w:ind w:firstLine="720"/>
        <w:jc w:val="both"/>
        <w:rPr>
          <w:rFonts w:cstheme="minorHAnsi"/>
        </w:rPr>
      </w:pPr>
      <w:r w:rsidRPr="000730BA">
        <w:rPr>
          <w:rFonts w:cstheme="minorHAnsi"/>
        </w:rPr>
        <w:lastRenderedPageBreak/>
        <w:t xml:space="preserve">Similarly, </w:t>
      </w:r>
      <w:r w:rsidR="003D1B01" w:rsidRPr="000730BA">
        <w:rPr>
          <w:rFonts w:cstheme="minorHAnsi"/>
          <w:i/>
        </w:rPr>
        <w:t>a</w:t>
      </w:r>
      <w:r w:rsidRPr="000730BA">
        <w:rPr>
          <w:rFonts w:cstheme="minorHAnsi"/>
        </w:rPr>
        <w:t>topia has influenced</w:t>
      </w:r>
      <w:r w:rsidR="003D1B01" w:rsidRPr="000730BA">
        <w:rPr>
          <w:rFonts w:cstheme="minorHAnsi"/>
        </w:rPr>
        <w:t xml:space="preserve"> an invoking of anatopia. Working with those who have been deterritorialised</w:t>
      </w:r>
      <w:r w:rsidR="001470A4" w:rsidRPr="000730BA">
        <w:rPr>
          <w:rFonts w:cstheme="minorHAnsi"/>
        </w:rPr>
        <w:t xml:space="preserve">, </w:t>
      </w:r>
      <w:r w:rsidR="003D1B01" w:rsidRPr="000730BA">
        <w:rPr>
          <w:rFonts w:cstheme="minorHAnsi"/>
        </w:rPr>
        <w:t xml:space="preserve">as has been the case in </w:t>
      </w:r>
      <w:r w:rsidR="007306FA" w:rsidRPr="000730BA">
        <w:rPr>
          <w:rFonts w:cstheme="minorHAnsi"/>
        </w:rPr>
        <w:t>several</w:t>
      </w:r>
      <w:r w:rsidR="003D1B01" w:rsidRPr="000730BA">
        <w:rPr>
          <w:rFonts w:cstheme="minorHAnsi"/>
        </w:rPr>
        <w:t xml:space="preserve"> performing place projects, feelings of a</w:t>
      </w:r>
      <w:r w:rsidR="005767C4" w:rsidRPr="000730BA">
        <w:rPr>
          <w:rFonts w:cstheme="minorHAnsi"/>
        </w:rPr>
        <w:t>topia have been all too present because, a</w:t>
      </w:r>
      <w:r w:rsidR="003A71D0" w:rsidRPr="000730BA">
        <w:rPr>
          <w:rFonts w:cstheme="minorHAnsi"/>
        </w:rPr>
        <w:t>t</w:t>
      </w:r>
      <w:r w:rsidR="00B36488" w:rsidRPr="000730BA">
        <w:rPr>
          <w:rFonts w:cstheme="minorHAnsi"/>
        </w:rPr>
        <w:t xml:space="preserve"> its simplest, atopia </w:t>
      </w:r>
      <w:r w:rsidR="00607C85" w:rsidRPr="000730BA">
        <w:rPr>
          <w:rFonts w:cstheme="minorHAnsi"/>
        </w:rPr>
        <w:t>infers</w:t>
      </w:r>
      <w:r w:rsidR="00B36488" w:rsidRPr="000730BA">
        <w:rPr>
          <w:rFonts w:cstheme="minorHAnsi"/>
        </w:rPr>
        <w:t xml:space="preserve"> placelessness, </w:t>
      </w:r>
      <w:r w:rsidR="001961F4" w:rsidRPr="000730BA">
        <w:rPr>
          <w:rFonts w:cstheme="minorHAnsi"/>
        </w:rPr>
        <w:t xml:space="preserve">without place, </w:t>
      </w:r>
      <w:r w:rsidR="00B36488" w:rsidRPr="000730BA">
        <w:rPr>
          <w:rFonts w:cstheme="minorHAnsi"/>
        </w:rPr>
        <w:t xml:space="preserve">a sense of </w:t>
      </w:r>
      <w:r w:rsidR="00607C85" w:rsidRPr="000730BA">
        <w:rPr>
          <w:rFonts w:cstheme="minorHAnsi"/>
        </w:rPr>
        <w:t>un-belonging</w:t>
      </w:r>
      <w:r w:rsidR="001470A4" w:rsidRPr="000730BA">
        <w:rPr>
          <w:rFonts w:cstheme="minorHAnsi"/>
        </w:rPr>
        <w:t>, no</w:t>
      </w:r>
      <w:r w:rsidR="001961F4" w:rsidRPr="000730BA">
        <w:rPr>
          <w:rFonts w:cstheme="minorHAnsi"/>
        </w:rPr>
        <w:t xml:space="preserve">-place. </w:t>
      </w:r>
      <w:r w:rsidR="00005114" w:rsidRPr="000730BA">
        <w:rPr>
          <w:rFonts w:cstheme="minorHAnsi"/>
        </w:rPr>
        <w:t xml:space="preserve">In various guises, such a lack of place was present in all three projects described above. New Roma residents were outsiders in Clarksfield; the </w:t>
      </w:r>
      <w:r w:rsidR="001470A4" w:rsidRPr="000730BA">
        <w:rPr>
          <w:rFonts w:cstheme="minorHAnsi"/>
        </w:rPr>
        <w:t xml:space="preserve">recently arrived </w:t>
      </w:r>
      <w:r w:rsidR="00005114" w:rsidRPr="000730BA">
        <w:rPr>
          <w:rFonts w:cstheme="minorHAnsi"/>
        </w:rPr>
        <w:t xml:space="preserve">adults in Camden care were fearful of nearby unfamiliar streets; </w:t>
      </w:r>
      <w:r w:rsidR="006C106D" w:rsidRPr="000730BA">
        <w:rPr>
          <w:rFonts w:cstheme="minorHAnsi"/>
        </w:rPr>
        <w:t xml:space="preserve">older </w:t>
      </w:r>
      <w:r w:rsidR="00005114" w:rsidRPr="000730BA">
        <w:rPr>
          <w:rFonts w:cstheme="minorHAnsi"/>
        </w:rPr>
        <w:t>settled residents were ill at ease in Bexleyheath Broadway at certain times of the day</w:t>
      </w:r>
      <w:r w:rsidR="001470A4" w:rsidRPr="000730BA">
        <w:rPr>
          <w:rFonts w:cstheme="minorHAnsi"/>
        </w:rPr>
        <w:t xml:space="preserve"> feeling displaced</w:t>
      </w:r>
      <w:r w:rsidR="006C106D" w:rsidRPr="000730BA">
        <w:rPr>
          <w:rFonts w:cstheme="minorHAnsi"/>
        </w:rPr>
        <w:t xml:space="preserve"> when it was inhabited by youth. </w:t>
      </w:r>
      <w:r w:rsidR="001961F4" w:rsidRPr="000730BA">
        <w:rPr>
          <w:rFonts w:cstheme="minorHAnsi"/>
        </w:rPr>
        <w:t>At a more complex level,</w:t>
      </w:r>
      <w:r w:rsidR="00BC70C3" w:rsidRPr="000730BA">
        <w:rPr>
          <w:rFonts w:cstheme="minorHAnsi"/>
        </w:rPr>
        <w:t xml:space="preserve"> and semina</w:t>
      </w:r>
      <w:r w:rsidR="001470A4" w:rsidRPr="000730BA">
        <w:rPr>
          <w:rFonts w:cstheme="minorHAnsi"/>
        </w:rPr>
        <w:t>lly inspired by Roland Barthes (himself prompted by Socrates)</w:t>
      </w:r>
      <w:r w:rsidR="001961F4" w:rsidRPr="000730BA">
        <w:rPr>
          <w:rFonts w:cstheme="minorHAnsi"/>
        </w:rPr>
        <w:t xml:space="preserve"> </w:t>
      </w:r>
      <w:r w:rsidR="00E966F3" w:rsidRPr="000730BA">
        <w:rPr>
          <w:rFonts w:cstheme="minorHAnsi"/>
          <w:i/>
        </w:rPr>
        <w:t>atopos</w:t>
      </w:r>
      <w:r w:rsidR="001961F4" w:rsidRPr="000730BA">
        <w:rPr>
          <w:rFonts w:cstheme="minorHAnsi"/>
        </w:rPr>
        <w:t xml:space="preserve"> can refer to a quality of the ineffable, the unique</w:t>
      </w:r>
      <w:r w:rsidR="00B25468" w:rsidRPr="000730BA">
        <w:rPr>
          <w:rFonts w:cstheme="minorHAnsi"/>
        </w:rPr>
        <w:t>, strange and unusual,</w:t>
      </w:r>
      <w:r w:rsidR="00B21825" w:rsidRPr="000730BA">
        <w:rPr>
          <w:rFonts w:cstheme="minorHAnsi"/>
        </w:rPr>
        <w:t xml:space="preserve"> and incomparable:</w:t>
      </w:r>
      <w:r w:rsidR="001961F4" w:rsidRPr="000730BA">
        <w:rPr>
          <w:rFonts w:cstheme="minorHAnsi"/>
        </w:rPr>
        <w:t xml:space="preserve"> what is under description </w:t>
      </w:r>
      <w:r w:rsidR="00B25468" w:rsidRPr="000730BA">
        <w:rPr>
          <w:rFonts w:cstheme="minorHAnsi"/>
        </w:rPr>
        <w:t>would</w:t>
      </w:r>
      <w:r w:rsidR="001961F4" w:rsidRPr="000730BA">
        <w:rPr>
          <w:rFonts w:cstheme="minorHAnsi"/>
        </w:rPr>
        <w:t xml:space="preserve"> not be sullied by the everyday.</w:t>
      </w:r>
      <w:r w:rsidR="00B25468" w:rsidRPr="000730BA">
        <w:rPr>
          <w:rFonts w:cstheme="minorHAnsi"/>
        </w:rPr>
        <w:t xml:space="preserve"> </w:t>
      </w:r>
      <w:r w:rsidR="00E966F3" w:rsidRPr="000730BA">
        <w:rPr>
          <w:rFonts w:cstheme="minorHAnsi"/>
        </w:rPr>
        <w:t>I</w:t>
      </w:r>
      <w:r w:rsidR="00B25468" w:rsidRPr="000730BA">
        <w:rPr>
          <w:rFonts w:cstheme="minorHAnsi"/>
        </w:rPr>
        <w:t xml:space="preserve">n his delightful discourse on </w:t>
      </w:r>
      <w:r w:rsidR="00B21825" w:rsidRPr="000730BA">
        <w:rPr>
          <w:rFonts w:cstheme="minorHAnsi"/>
        </w:rPr>
        <w:t xml:space="preserve">the lover, </w:t>
      </w:r>
      <w:r w:rsidR="00E966F3" w:rsidRPr="000730BA">
        <w:rPr>
          <w:rFonts w:cstheme="minorHAnsi"/>
        </w:rPr>
        <w:t>for example, Barthes described</w:t>
      </w:r>
      <w:r w:rsidR="002F6DC1" w:rsidRPr="000730BA">
        <w:rPr>
          <w:rFonts w:cstheme="minorHAnsi"/>
        </w:rPr>
        <w:t xml:space="preserve"> the</w:t>
      </w:r>
      <w:r w:rsidR="00BC70C3" w:rsidRPr="000730BA">
        <w:rPr>
          <w:rFonts w:cstheme="minorHAnsi"/>
        </w:rPr>
        <w:t xml:space="preserve"> loved person as unclassifiable, </w:t>
      </w:r>
      <w:r w:rsidR="003F019B" w:rsidRPr="000730BA">
        <w:rPr>
          <w:rFonts w:cstheme="minorHAnsi"/>
        </w:rPr>
        <w:t xml:space="preserve">one </w:t>
      </w:r>
      <w:r w:rsidR="00BC70C3" w:rsidRPr="000730BA">
        <w:rPr>
          <w:rFonts w:cstheme="minorHAnsi"/>
        </w:rPr>
        <w:t xml:space="preserve">who </w:t>
      </w:r>
      <w:r w:rsidR="00401026" w:rsidRPr="000730BA">
        <w:rPr>
          <w:rFonts w:cstheme="minorHAnsi"/>
        </w:rPr>
        <w:t>‘</w:t>
      </w:r>
      <w:r w:rsidR="00BC70C3" w:rsidRPr="000730BA">
        <w:rPr>
          <w:rFonts w:cstheme="minorHAnsi"/>
        </w:rPr>
        <w:t>cannot be imprisoned in any stereotype’</w:t>
      </w:r>
      <w:r w:rsidR="00607C85" w:rsidRPr="000730BA">
        <w:rPr>
          <w:rFonts w:cstheme="minorHAnsi"/>
        </w:rPr>
        <w:t>.</w:t>
      </w:r>
      <w:r w:rsidR="001F2E14" w:rsidRPr="000730BA">
        <w:rPr>
          <w:rStyle w:val="FootnoteReference"/>
          <w:rFonts w:cstheme="minorHAnsi"/>
        </w:rPr>
        <w:footnoteReference w:id="16"/>
      </w:r>
      <w:r w:rsidR="00607C85" w:rsidRPr="000730BA">
        <w:rPr>
          <w:rFonts w:cstheme="minorHAnsi"/>
        </w:rPr>
        <w:t xml:space="preserve"> </w:t>
      </w:r>
      <w:r w:rsidR="006C106D" w:rsidRPr="000730BA">
        <w:rPr>
          <w:rFonts w:cstheme="minorHAnsi"/>
        </w:rPr>
        <w:t>All my performing place projects have sought to subvert and make strange the everyday such that they are envisioned differently by residents</w:t>
      </w:r>
      <w:r w:rsidR="007A5D59" w:rsidRPr="000730BA">
        <w:rPr>
          <w:rFonts w:cstheme="minorHAnsi"/>
        </w:rPr>
        <w:t>: ordinary or ‘stereotypical’ perceptions of place have been upset</w:t>
      </w:r>
      <w:r w:rsidR="006C106D" w:rsidRPr="000730BA">
        <w:rPr>
          <w:rFonts w:cstheme="minorHAnsi"/>
        </w:rPr>
        <w:t xml:space="preserve">. Most obviously, the introduction of </w:t>
      </w:r>
      <w:r w:rsidR="00B752CB" w:rsidRPr="000730BA">
        <w:rPr>
          <w:rFonts w:cstheme="minorHAnsi"/>
        </w:rPr>
        <w:t>curious</w:t>
      </w:r>
      <w:r w:rsidR="006C106D" w:rsidRPr="000730BA">
        <w:rPr>
          <w:rFonts w:cstheme="minorHAnsi"/>
        </w:rPr>
        <w:t xml:space="preserve"> beings in the Clarksfield and Bexley projects encouraged locals to see their ‘home’ through new eyes. </w:t>
      </w:r>
      <w:r w:rsidR="007A5D59" w:rsidRPr="000730BA">
        <w:rPr>
          <w:rFonts w:cstheme="minorHAnsi"/>
        </w:rPr>
        <w:t xml:space="preserve">Decorating a triangle of pavement </w:t>
      </w:r>
      <w:r w:rsidR="00071B5D" w:rsidRPr="000730BA">
        <w:rPr>
          <w:rFonts w:cstheme="minorHAnsi"/>
        </w:rPr>
        <w:t xml:space="preserve">in Camden </w:t>
      </w:r>
      <w:r w:rsidR="007A5D59" w:rsidRPr="000730BA">
        <w:rPr>
          <w:rFonts w:cstheme="minorHAnsi"/>
        </w:rPr>
        <w:t xml:space="preserve">with imitation turf, streamers and bubble machine </w:t>
      </w:r>
      <w:r w:rsidR="00B752CB" w:rsidRPr="000730BA">
        <w:rPr>
          <w:rFonts w:cstheme="minorHAnsi"/>
        </w:rPr>
        <w:t>into something unexpected and strange,</w:t>
      </w:r>
      <w:r w:rsidR="007A5D59" w:rsidRPr="000730BA">
        <w:rPr>
          <w:rFonts w:cstheme="minorHAnsi"/>
        </w:rPr>
        <w:t xml:space="preserve"> converted a disregarded passing place into </w:t>
      </w:r>
      <w:r w:rsidR="00B752CB" w:rsidRPr="000730BA">
        <w:rPr>
          <w:rFonts w:cstheme="minorHAnsi"/>
        </w:rPr>
        <w:t>one that was</w:t>
      </w:r>
      <w:r w:rsidR="007A5D59" w:rsidRPr="000730BA">
        <w:rPr>
          <w:rFonts w:cstheme="minorHAnsi"/>
        </w:rPr>
        <w:t xml:space="preserve"> warm and memorable. The</w:t>
      </w:r>
      <w:r w:rsidR="006821CF" w:rsidRPr="000730BA">
        <w:rPr>
          <w:rFonts w:cstheme="minorHAnsi"/>
        </w:rPr>
        <w:t>se</w:t>
      </w:r>
      <w:r w:rsidR="006C106D" w:rsidRPr="000730BA">
        <w:rPr>
          <w:rFonts w:cstheme="minorHAnsi"/>
        </w:rPr>
        <w:t xml:space="preserve"> different interpretations of </w:t>
      </w:r>
      <w:r w:rsidR="0040702A" w:rsidRPr="000730BA">
        <w:rPr>
          <w:rFonts w:cstheme="minorHAnsi"/>
        </w:rPr>
        <w:t>atopia</w:t>
      </w:r>
      <w:r w:rsidR="007A5D59" w:rsidRPr="000730BA">
        <w:rPr>
          <w:rFonts w:cstheme="minorHAnsi"/>
        </w:rPr>
        <w:t xml:space="preserve"> – placelessness and the unusual or incomparable </w:t>
      </w:r>
      <w:r w:rsidR="00401026" w:rsidRPr="000730BA">
        <w:rPr>
          <w:rFonts w:cstheme="minorHAnsi"/>
        </w:rPr>
        <w:t>–</w:t>
      </w:r>
      <w:r w:rsidR="0040702A" w:rsidRPr="000730BA">
        <w:rPr>
          <w:rFonts w:cstheme="minorHAnsi"/>
        </w:rPr>
        <w:t xml:space="preserve"> </w:t>
      </w:r>
      <w:r w:rsidR="00FA75B6" w:rsidRPr="000730BA">
        <w:rPr>
          <w:rFonts w:cstheme="minorHAnsi"/>
        </w:rPr>
        <w:t xml:space="preserve">have </w:t>
      </w:r>
      <w:r w:rsidR="00E966F3" w:rsidRPr="000730BA">
        <w:rPr>
          <w:rFonts w:cstheme="minorHAnsi"/>
        </w:rPr>
        <w:t xml:space="preserve">both </w:t>
      </w:r>
      <w:r w:rsidR="006C106D" w:rsidRPr="000730BA">
        <w:rPr>
          <w:rFonts w:cstheme="minorHAnsi"/>
        </w:rPr>
        <w:t>been part of performing place p</w:t>
      </w:r>
      <w:r w:rsidR="007A5D59" w:rsidRPr="000730BA">
        <w:rPr>
          <w:rFonts w:cstheme="minorHAnsi"/>
        </w:rPr>
        <w:t>ractice</w:t>
      </w:r>
      <w:r w:rsidR="00071B5D" w:rsidRPr="000730BA">
        <w:rPr>
          <w:rFonts w:cstheme="minorHAnsi"/>
        </w:rPr>
        <w:t>. With a</w:t>
      </w:r>
      <w:r w:rsidR="006821CF" w:rsidRPr="000730BA">
        <w:rPr>
          <w:rFonts w:cstheme="minorHAnsi"/>
        </w:rPr>
        <w:t xml:space="preserve"> lack of ‘permanent’ place, atopia, has been implicit in the position of many participants, most obvi</w:t>
      </w:r>
      <w:r w:rsidR="00071B5D" w:rsidRPr="000730BA">
        <w:rPr>
          <w:rFonts w:cstheme="minorHAnsi"/>
        </w:rPr>
        <w:t>ously. Less explicit</w:t>
      </w:r>
      <w:r w:rsidR="006821CF" w:rsidRPr="000730BA">
        <w:rPr>
          <w:rFonts w:cstheme="minorHAnsi"/>
        </w:rPr>
        <w:t xml:space="preserve"> is the reference to atopos as antonymic to t</w:t>
      </w:r>
      <w:r w:rsidR="00071B5D" w:rsidRPr="000730BA">
        <w:rPr>
          <w:rFonts w:cstheme="minorHAnsi"/>
        </w:rPr>
        <w:t>he predictable and</w:t>
      </w:r>
      <w:r w:rsidR="006821CF" w:rsidRPr="000730BA">
        <w:rPr>
          <w:rFonts w:cstheme="minorHAnsi"/>
        </w:rPr>
        <w:t xml:space="preserve"> the stereotype</w:t>
      </w:r>
      <w:r w:rsidR="00071B5D" w:rsidRPr="000730BA">
        <w:rPr>
          <w:rFonts w:cstheme="minorHAnsi"/>
        </w:rPr>
        <w:t>;</w:t>
      </w:r>
      <w:r w:rsidR="006821CF" w:rsidRPr="000730BA">
        <w:rPr>
          <w:rFonts w:cstheme="minorHAnsi"/>
        </w:rPr>
        <w:t xml:space="preserve"> </w:t>
      </w:r>
      <w:r w:rsidR="00071B5D" w:rsidRPr="000730BA">
        <w:rPr>
          <w:rFonts w:cstheme="minorHAnsi"/>
        </w:rPr>
        <w:t>this</w:t>
      </w:r>
      <w:r w:rsidR="006821CF" w:rsidRPr="000730BA">
        <w:rPr>
          <w:rFonts w:cstheme="minorHAnsi"/>
        </w:rPr>
        <w:t xml:space="preserve"> has become a clear characteristic of my theories of performing place. </w:t>
      </w:r>
      <w:r w:rsidR="007A5D59" w:rsidRPr="000730BA">
        <w:rPr>
          <w:rFonts w:cstheme="minorHAnsi"/>
        </w:rPr>
        <w:t xml:space="preserve"> </w:t>
      </w:r>
      <w:r w:rsidR="006821CF" w:rsidRPr="000730BA">
        <w:rPr>
          <w:rFonts w:cstheme="minorHAnsi"/>
        </w:rPr>
        <w:t>Both</w:t>
      </w:r>
      <w:r w:rsidR="007A5D59" w:rsidRPr="000730BA">
        <w:rPr>
          <w:rFonts w:cstheme="minorHAnsi"/>
        </w:rPr>
        <w:t xml:space="preserve"> have contributed to</w:t>
      </w:r>
      <w:r w:rsidR="00FA75B6" w:rsidRPr="000730BA">
        <w:rPr>
          <w:rFonts w:cstheme="minorHAnsi"/>
        </w:rPr>
        <w:t xml:space="preserve"> </w:t>
      </w:r>
      <w:r w:rsidR="00B752CB" w:rsidRPr="000730BA">
        <w:rPr>
          <w:rFonts w:cstheme="minorHAnsi"/>
        </w:rPr>
        <w:t>this</w:t>
      </w:r>
      <w:r w:rsidR="00FA75B6" w:rsidRPr="000730BA">
        <w:rPr>
          <w:rFonts w:cstheme="minorHAnsi"/>
        </w:rPr>
        <w:t xml:space="preserve"> positioning o</w:t>
      </w:r>
      <w:r w:rsidR="00E966F3" w:rsidRPr="000730BA">
        <w:rPr>
          <w:rFonts w:cstheme="minorHAnsi"/>
        </w:rPr>
        <w:t>f anatopia.</w:t>
      </w:r>
      <w:r w:rsidR="00091EC9" w:rsidRPr="000730BA">
        <w:rPr>
          <w:rFonts w:cstheme="minorHAnsi"/>
        </w:rPr>
        <w:t xml:space="preserve"> </w:t>
      </w:r>
    </w:p>
    <w:p w14:paraId="7F07340E" w14:textId="52930971" w:rsidR="00312967" w:rsidRPr="000730BA" w:rsidRDefault="00B3005C" w:rsidP="00232ADA">
      <w:pPr>
        <w:spacing w:after="0" w:line="240" w:lineRule="auto"/>
        <w:ind w:firstLine="720"/>
        <w:jc w:val="both"/>
        <w:rPr>
          <w:rFonts w:cstheme="minorHAnsi"/>
        </w:rPr>
      </w:pPr>
      <w:r w:rsidRPr="000730BA">
        <w:rPr>
          <w:rFonts w:cstheme="minorHAnsi"/>
        </w:rPr>
        <w:t>S</w:t>
      </w:r>
      <w:r w:rsidR="00091EC9" w:rsidRPr="000730BA">
        <w:rPr>
          <w:rFonts w:cstheme="minorHAnsi"/>
        </w:rPr>
        <w:t>omething of the different,</w:t>
      </w:r>
      <w:r w:rsidRPr="000730BA">
        <w:rPr>
          <w:rFonts w:cstheme="minorHAnsi"/>
        </w:rPr>
        <w:t xml:space="preserve"> or alternative </w:t>
      </w:r>
      <w:r w:rsidR="00401026" w:rsidRPr="000730BA">
        <w:rPr>
          <w:rFonts w:cstheme="minorHAnsi"/>
        </w:rPr>
        <w:t>–</w:t>
      </w:r>
      <w:r w:rsidR="005751C1" w:rsidRPr="000730BA">
        <w:rPr>
          <w:rFonts w:cstheme="minorHAnsi"/>
        </w:rPr>
        <w:t xml:space="preserve"> </w:t>
      </w:r>
      <w:r w:rsidR="00091EC9" w:rsidRPr="000730BA">
        <w:rPr>
          <w:rFonts w:cstheme="minorHAnsi"/>
        </w:rPr>
        <w:t>a commonly-</w:t>
      </w:r>
      <w:r w:rsidR="00781ACE" w:rsidRPr="000730BA">
        <w:rPr>
          <w:rFonts w:cstheme="minorHAnsi"/>
        </w:rPr>
        <w:t>understood aspect</w:t>
      </w:r>
      <w:r w:rsidR="00091EC9" w:rsidRPr="000730BA">
        <w:rPr>
          <w:rFonts w:cstheme="minorHAnsi"/>
        </w:rPr>
        <w:t xml:space="preserve"> of</w:t>
      </w:r>
      <w:r w:rsidR="00F6502C" w:rsidRPr="000730BA">
        <w:rPr>
          <w:rFonts w:cstheme="minorHAnsi"/>
        </w:rPr>
        <w:t xml:space="preserve"> heterotopia</w:t>
      </w:r>
      <w:r w:rsidRPr="000730BA">
        <w:rPr>
          <w:rFonts w:cstheme="minorHAnsi"/>
        </w:rPr>
        <w:t xml:space="preserve"> </w:t>
      </w:r>
      <w:r w:rsidR="00401026" w:rsidRPr="000730BA">
        <w:rPr>
          <w:rFonts w:cstheme="minorHAnsi"/>
        </w:rPr>
        <w:t>–</w:t>
      </w:r>
      <w:r w:rsidRPr="000730BA">
        <w:rPr>
          <w:rFonts w:cstheme="minorHAnsi"/>
        </w:rPr>
        <w:t xml:space="preserve"> has been integral to my ea</w:t>
      </w:r>
      <w:r w:rsidR="00071B5D" w:rsidRPr="000730BA">
        <w:rPr>
          <w:rFonts w:cstheme="minorHAnsi"/>
        </w:rPr>
        <w:t>rly work in performing place and</w:t>
      </w:r>
      <w:r w:rsidRPr="000730BA">
        <w:rPr>
          <w:rFonts w:cstheme="minorHAnsi"/>
        </w:rPr>
        <w:t xml:space="preserve"> contributes to this iteration of anatopia.</w:t>
      </w:r>
      <w:r w:rsidR="00091EC9" w:rsidRPr="000730BA">
        <w:rPr>
          <w:rFonts w:cstheme="minorHAnsi"/>
        </w:rPr>
        <w:t xml:space="preserve"> </w:t>
      </w:r>
      <w:r w:rsidR="003F019B" w:rsidRPr="000730BA">
        <w:rPr>
          <w:rFonts w:cstheme="minorHAnsi"/>
        </w:rPr>
        <w:t>In</w:t>
      </w:r>
      <w:r w:rsidR="00C81FAB" w:rsidRPr="000730BA">
        <w:rPr>
          <w:rFonts w:cstheme="minorHAnsi"/>
        </w:rPr>
        <w:t xml:space="preserve"> </w:t>
      </w:r>
      <w:r w:rsidR="00E966F3" w:rsidRPr="000730BA">
        <w:rPr>
          <w:rFonts w:cstheme="minorHAnsi"/>
        </w:rPr>
        <w:t xml:space="preserve">a lecture of </w:t>
      </w:r>
      <w:r w:rsidR="00C81FAB" w:rsidRPr="000730BA">
        <w:rPr>
          <w:rFonts w:cstheme="minorHAnsi"/>
        </w:rPr>
        <w:t>1967</w:t>
      </w:r>
      <w:r w:rsidR="003F019B" w:rsidRPr="000730BA">
        <w:rPr>
          <w:rFonts w:cstheme="minorHAnsi"/>
        </w:rPr>
        <w:t xml:space="preserve">, Foucault </w:t>
      </w:r>
      <w:r w:rsidR="00071B5D" w:rsidRPr="000730BA">
        <w:rPr>
          <w:rFonts w:cstheme="minorHAnsi"/>
        </w:rPr>
        <w:t>talked of</w:t>
      </w:r>
      <w:r w:rsidR="00A5716F" w:rsidRPr="000730BA">
        <w:rPr>
          <w:rFonts w:cstheme="minorHAnsi"/>
        </w:rPr>
        <w:t xml:space="preserve"> </w:t>
      </w:r>
      <w:r w:rsidR="00071B5D" w:rsidRPr="000730BA">
        <w:rPr>
          <w:rFonts w:cstheme="minorHAnsi"/>
        </w:rPr>
        <w:t xml:space="preserve">his theory of </w:t>
      </w:r>
      <w:r w:rsidR="00A5716F" w:rsidRPr="000730BA">
        <w:rPr>
          <w:rFonts w:cstheme="minorHAnsi"/>
        </w:rPr>
        <w:t>heterotopia. Subsequently published after his death (and so not reviewed</w:t>
      </w:r>
      <w:r w:rsidR="00781ACE" w:rsidRPr="000730BA">
        <w:rPr>
          <w:rFonts w:cstheme="minorHAnsi"/>
        </w:rPr>
        <w:t xml:space="preserve"> or edited</w:t>
      </w:r>
      <w:r w:rsidR="00A5716F" w:rsidRPr="000730BA">
        <w:rPr>
          <w:rFonts w:cstheme="minorHAnsi"/>
        </w:rPr>
        <w:t xml:space="preserve"> by Foucault),</w:t>
      </w:r>
      <w:r w:rsidR="003F019B" w:rsidRPr="000730BA">
        <w:rPr>
          <w:rFonts w:cstheme="minorHAnsi"/>
        </w:rPr>
        <w:t xml:space="preserve"> ‘Of </w:t>
      </w:r>
      <w:r w:rsidR="00C81FAB" w:rsidRPr="000730BA">
        <w:rPr>
          <w:rFonts w:cstheme="minorHAnsi"/>
        </w:rPr>
        <w:t>Other Spaces’</w:t>
      </w:r>
      <w:r w:rsidR="003F019B" w:rsidRPr="000730BA">
        <w:rPr>
          <w:rFonts w:cstheme="minorHAnsi"/>
        </w:rPr>
        <w:t xml:space="preserve"> </w:t>
      </w:r>
      <w:r w:rsidR="00A5716F" w:rsidRPr="000730BA">
        <w:rPr>
          <w:rFonts w:cstheme="minorHAnsi"/>
        </w:rPr>
        <w:t xml:space="preserve">is a short, five-page </w:t>
      </w:r>
      <w:r w:rsidR="002C6A9C" w:rsidRPr="000730BA">
        <w:rPr>
          <w:rFonts w:cstheme="minorHAnsi"/>
        </w:rPr>
        <w:t>exposition</w:t>
      </w:r>
      <w:r w:rsidR="0040702A" w:rsidRPr="000730BA">
        <w:rPr>
          <w:rFonts w:cstheme="minorHAnsi"/>
        </w:rPr>
        <w:t xml:space="preserve"> on heterotopia</w:t>
      </w:r>
      <w:r w:rsidR="008D5E0C" w:rsidRPr="000730BA">
        <w:rPr>
          <w:rFonts w:cstheme="minorHAnsi"/>
        </w:rPr>
        <w:t>, taken from that lecture</w:t>
      </w:r>
      <w:r w:rsidR="00312967" w:rsidRPr="000730BA">
        <w:rPr>
          <w:rFonts w:cstheme="minorHAnsi"/>
        </w:rPr>
        <w:t>.</w:t>
      </w:r>
      <w:r w:rsidR="001F2E14" w:rsidRPr="000730BA">
        <w:rPr>
          <w:rStyle w:val="FootnoteReference"/>
          <w:rFonts w:cstheme="minorHAnsi"/>
        </w:rPr>
        <w:footnoteReference w:id="17"/>
      </w:r>
      <w:r w:rsidR="003F019B" w:rsidRPr="000730BA">
        <w:rPr>
          <w:rFonts w:cstheme="minorHAnsi"/>
        </w:rPr>
        <w:t xml:space="preserve"> </w:t>
      </w:r>
      <w:r w:rsidR="00071B5D" w:rsidRPr="000730BA">
        <w:rPr>
          <w:rFonts w:cstheme="minorHAnsi"/>
        </w:rPr>
        <w:t>Arguably</w:t>
      </w:r>
      <w:r w:rsidR="003F019B" w:rsidRPr="000730BA">
        <w:rPr>
          <w:rFonts w:cstheme="minorHAnsi"/>
        </w:rPr>
        <w:t xml:space="preserve"> overused and over-interrogated</w:t>
      </w:r>
      <w:r w:rsidR="009A15E7" w:rsidRPr="000730BA">
        <w:rPr>
          <w:rFonts w:cstheme="minorHAnsi"/>
        </w:rPr>
        <w:t xml:space="preserve"> considering its slight origins</w:t>
      </w:r>
      <w:r w:rsidR="003F019B" w:rsidRPr="000730BA">
        <w:rPr>
          <w:rFonts w:cstheme="minorHAnsi"/>
        </w:rPr>
        <w:t>, heterotopia</w:t>
      </w:r>
      <w:r w:rsidR="0040702A" w:rsidRPr="000730BA">
        <w:rPr>
          <w:rFonts w:cstheme="minorHAnsi"/>
        </w:rPr>
        <w:t xml:space="preserve"> (a real</w:t>
      </w:r>
      <w:r w:rsidR="00B21825" w:rsidRPr="000730BA">
        <w:rPr>
          <w:rFonts w:cstheme="minorHAnsi"/>
        </w:rPr>
        <w:t>,</w:t>
      </w:r>
      <w:r w:rsidR="0040702A" w:rsidRPr="000730BA">
        <w:rPr>
          <w:rFonts w:cstheme="minorHAnsi"/>
        </w:rPr>
        <w:t xml:space="preserve"> yet alternative or other</w:t>
      </w:r>
      <w:r w:rsidR="00FA75B6" w:rsidRPr="000730BA">
        <w:rPr>
          <w:rFonts w:cstheme="minorHAnsi"/>
        </w:rPr>
        <w:t>,</w:t>
      </w:r>
      <w:r w:rsidR="0040702A" w:rsidRPr="000730BA">
        <w:rPr>
          <w:rFonts w:cstheme="minorHAnsi"/>
        </w:rPr>
        <w:t xml:space="preserve"> place)</w:t>
      </w:r>
      <w:r w:rsidR="003F019B" w:rsidRPr="000730BA">
        <w:rPr>
          <w:rFonts w:cstheme="minorHAnsi"/>
        </w:rPr>
        <w:t xml:space="preserve"> </w:t>
      </w:r>
      <w:r w:rsidR="00312967" w:rsidRPr="000730BA">
        <w:rPr>
          <w:rFonts w:cstheme="minorHAnsi"/>
        </w:rPr>
        <w:t xml:space="preserve">has been amply cited </w:t>
      </w:r>
      <w:r w:rsidR="00E26437" w:rsidRPr="000730BA">
        <w:rPr>
          <w:rFonts w:cstheme="minorHAnsi"/>
        </w:rPr>
        <w:t xml:space="preserve">and </w:t>
      </w:r>
      <w:r w:rsidR="00FA75B6" w:rsidRPr="000730BA">
        <w:rPr>
          <w:rFonts w:cstheme="minorHAnsi"/>
        </w:rPr>
        <w:t>pressed into academic service</w:t>
      </w:r>
      <w:r w:rsidR="00E26437" w:rsidRPr="000730BA">
        <w:rPr>
          <w:rFonts w:cstheme="minorHAnsi"/>
        </w:rPr>
        <w:t xml:space="preserve"> </w:t>
      </w:r>
      <w:r w:rsidR="0040702A" w:rsidRPr="000730BA">
        <w:rPr>
          <w:rFonts w:cstheme="minorHAnsi"/>
        </w:rPr>
        <w:t xml:space="preserve">ever </w:t>
      </w:r>
      <w:r w:rsidR="00312967" w:rsidRPr="000730BA">
        <w:rPr>
          <w:rFonts w:cstheme="minorHAnsi"/>
        </w:rPr>
        <w:t>since</w:t>
      </w:r>
      <w:r w:rsidR="003F019B" w:rsidRPr="000730BA">
        <w:rPr>
          <w:rFonts w:cstheme="minorHAnsi"/>
        </w:rPr>
        <w:t>.</w:t>
      </w:r>
      <w:r w:rsidR="00960CBA" w:rsidRPr="000730BA">
        <w:rPr>
          <w:rFonts w:cstheme="minorHAnsi"/>
        </w:rPr>
        <w:t xml:space="preserve"> </w:t>
      </w:r>
      <w:r w:rsidR="00A5716F" w:rsidRPr="000730BA">
        <w:rPr>
          <w:rFonts w:cstheme="minorHAnsi"/>
        </w:rPr>
        <w:t>Drawing from Foucault’s six principl</w:t>
      </w:r>
      <w:r w:rsidR="001F2E14" w:rsidRPr="000730BA">
        <w:rPr>
          <w:rFonts w:cstheme="minorHAnsi"/>
        </w:rPr>
        <w:t>es of heterotopia</w:t>
      </w:r>
      <w:r w:rsidR="009A15E7" w:rsidRPr="000730BA">
        <w:rPr>
          <w:rFonts w:cstheme="minorHAnsi"/>
        </w:rPr>
        <w:t>,</w:t>
      </w:r>
      <w:r w:rsidR="001F2E14" w:rsidRPr="000730BA">
        <w:rPr>
          <w:rStyle w:val="FootnoteReference"/>
          <w:rFonts w:cstheme="minorHAnsi"/>
        </w:rPr>
        <w:footnoteReference w:id="18"/>
      </w:r>
      <w:r w:rsidR="009A15E7" w:rsidRPr="000730BA">
        <w:rPr>
          <w:rFonts w:cstheme="minorHAnsi"/>
        </w:rPr>
        <w:t xml:space="preserve"> a </w:t>
      </w:r>
      <w:r w:rsidR="00A5716F" w:rsidRPr="000730BA">
        <w:rPr>
          <w:rFonts w:cstheme="minorHAnsi"/>
        </w:rPr>
        <w:t>heterotopic sit</w:t>
      </w:r>
      <w:r w:rsidR="009A15E7" w:rsidRPr="000730BA">
        <w:rPr>
          <w:rFonts w:cstheme="minorHAnsi"/>
        </w:rPr>
        <w:t>e is</w:t>
      </w:r>
      <w:r w:rsidR="007419D8" w:rsidRPr="000730BA">
        <w:rPr>
          <w:rFonts w:cstheme="minorHAnsi"/>
        </w:rPr>
        <w:t xml:space="preserve"> a counter-site that </w:t>
      </w:r>
      <w:r w:rsidR="0006070A" w:rsidRPr="000730BA">
        <w:rPr>
          <w:rFonts w:cstheme="minorHAnsi"/>
        </w:rPr>
        <w:t>deviates</w:t>
      </w:r>
      <w:r w:rsidR="00A5716F" w:rsidRPr="000730BA">
        <w:rPr>
          <w:rFonts w:cstheme="minorHAnsi"/>
        </w:rPr>
        <w:t xml:space="preserve"> from the ‘norm’ (Foucault suggests rest h</w:t>
      </w:r>
      <w:r w:rsidR="007419D8" w:rsidRPr="000730BA">
        <w:rPr>
          <w:rFonts w:cstheme="minorHAnsi"/>
        </w:rPr>
        <w:t xml:space="preserve">omes or psychiatric hospitals). It </w:t>
      </w:r>
      <w:r w:rsidR="00A5716F" w:rsidRPr="000730BA">
        <w:rPr>
          <w:rFonts w:cstheme="minorHAnsi"/>
        </w:rPr>
        <w:t>comprises several incompatible and c</w:t>
      </w:r>
      <w:r w:rsidR="007419D8" w:rsidRPr="000730BA">
        <w:rPr>
          <w:rFonts w:cstheme="minorHAnsi"/>
        </w:rPr>
        <w:t>onflicting ‘sites’ of existence and</w:t>
      </w:r>
      <w:r w:rsidR="00A5716F" w:rsidRPr="000730BA">
        <w:rPr>
          <w:rFonts w:cstheme="minorHAnsi"/>
        </w:rPr>
        <w:t xml:space="preserve"> is heterochronous (existing in a particular </w:t>
      </w:r>
      <w:r w:rsidR="007419D8" w:rsidRPr="000730BA">
        <w:rPr>
          <w:rFonts w:cstheme="minorHAnsi"/>
        </w:rPr>
        <w:t xml:space="preserve">slice of time). It </w:t>
      </w:r>
      <w:r w:rsidR="00A5716F" w:rsidRPr="000730BA">
        <w:rPr>
          <w:rFonts w:cstheme="minorHAnsi"/>
        </w:rPr>
        <w:t>has to be specifically entered and for a specific function that is apart f</w:t>
      </w:r>
      <w:r w:rsidR="007419D8" w:rsidRPr="000730BA">
        <w:rPr>
          <w:rFonts w:cstheme="minorHAnsi"/>
        </w:rPr>
        <w:t xml:space="preserve">rom any other spatial function; </w:t>
      </w:r>
      <w:r w:rsidR="00A5716F" w:rsidRPr="000730BA">
        <w:rPr>
          <w:rFonts w:cstheme="minorHAnsi"/>
        </w:rPr>
        <w:t xml:space="preserve">Foucault suggests a ship as the heterotopia </w:t>
      </w:r>
      <w:r w:rsidR="00A5716F" w:rsidRPr="000730BA">
        <w:rPr>
          <w:rFonts w:cstheme="minorHAnsi"/>
          <w:i/>
          <w:iCs/>
        </w:rPr>
        <w:t>par excellence</w:t>
      </w:r>
      <w:r w:rsidR="008430F0" w:rsidRPr="000730BA">
        <w:rPr>
          <w:rFonts w:cstheme="minorHAnsi"/>
        </w:rPr>
        <w:t xml:space="preserve"> for this</w:t>
      </w:r>
      <w:r w:rsidR="00A5716F" w:rsidRPr="000730BA">
        <w:rPr>
          <w:rFonts w:cstheme="minorHAnsi"/>
        </w:rPr>
        <w:t>.</w:t>
      </w:r>
      <w:r w:rsidR="00960CBA" w:rsidRPr="000730BA">
        <w:rPr>
          <w:rFonts w:cstheme="minorHAnsi"/>
        </w:rPr>
        <w:t xml:space="preserve"> Despite David Wiles sugges</w:t>
      </w:r>
      <w:r w:rsidR="009A15E7" w:rsidRPr="000730BA">
        <w:rPr>
          <w:rFonts w:cstheme="minorHAnsi"/>
        </w:rPr>
        <w:t>ting in 2003 that heterotopia was</w:t>
      </w:r>
      <w:r w:rsidR="008E521D" w:rsidRPr="000730BA">
        <w:rPr>
          <w:rFonts w:cstheme="minorHAnsi"/>
        </w:rPr>
        <w:t xml:space="preserve"> an outdated concept</w:t>
      </w:r>
      <w:r w:rsidR="00960CBA" w:rsidRPr="000730BA">
        <w:rPr>
          <w:rFonts w:cstheme="minorHAnsi"/>
        </w:rPr>
        <w:t>,</w:t>
      </w:r>
      <w:r w:rsidR="001F2E14" w:rsidRPr="000730BA">
        <w:rPr>
          <w:rStyle w:val="FootnoteReference"/>
          <w:rFonts w:cstheme="minorHAnsi"/>
        </w:rPr>
        <w:footnoteReference w:id="19"/>
      </w:r>
      <w:r w:rsidR="00960CBA" w:rsidRPr="000730BA">
        <w:rPr>
          <w:rFonts w:cstheme="minorHAnsi"/>
        </w:rPr>
        <w:t xml:space="preserve"> the term continues to be vaunted</w:t>
      </w:r>
      <w:r w:rsidR="000B58C2" w:rsidRPr="000730BA">
        <w:rPr>
          <w:rFonts w:cstheme="minorHAnsi"/>
        </w:rPr>
        <w:t>,</w:t>
      </w:r>
      <w:r w:rsidR="00960CBA" w:rsidRPr="000730BA">
        <w:rPr>
          <w:rFonts w:cstheme="minorHAnsi"/>
        </w:rPr>
        <w:t xml:space="preserve"> from Doreen Massey stating that all spaces ‘have an element of heterotopia’</w:t>
      </w:r>
      <w:r w:rsidR="008E521D" w:rsidRPr="000730BA">
        <w:rPr>
          <w:rStyle w:val="FootnoteReference"/>
          <w:rFonts w:cstheme="minorHAnsi"/>
        </w:rPr>
        <w:footnoteReference w:id="20"/>
      </w:r>
      <w:r w:rsidR="00960CBA" w:rsidRPr="000730BA">
        <w:rPr>
          <w:rFonts w:cstheme="minorHAnsi"/>
        </w:rPr>
        <w:t xml:space="preserve"> to</w:t>
      </w:r>
      <w:r w:rsidR="009A15E7" w:rsidRPr="000730BA">
        <w:rPr>
          <w:rFonts w:cstheme="minorHAnsi"/>
        </w:rPr>
        <w:t xml:space="preserve"> management education in business schools discussed through a heterotopic fr</w:t>
      </w:r>
      <w:r w:rsidR="00B21825" w:rsidRPr="000730BA">
        <w:rPr>
          <w:rFonts w:cstheme="minorHAnsi"/>
        </w:rPr>
        <w:t>ame</w:t>
      </w:r>
      <w:r w:rsidR="008E521D" w:rsidRPr="000730BA">
        <w:rPr>
          <w:rStyle w:val="FootnoteReference"/>
          <w:rFonts w:cstheme="minorHAnsi"/>
        </w:rPr>
        <w:footnoteReference w:id="21"/>
      </w:r>
      <w:r w:rsidR="00B21825" w:rsidRPr="000730BA">
        <w:rPr>
          <w:rFonts w:cstheme="minorHAnsi"/>
        </w:rPr>
        <w:t xml:space="preserve"> and</w:t>
      </w:r>
      <w:r w:rsidR="009A15E7" w:rsidRPr="000730BA">
        <w:rPr>
          <w:rFonts w:cstheme="minorHAnsi"/>
        </w:rPr>
        <w:t xml:space="preserve"> proposing</w:t>
      </w:r>
      <w:r w:rsidR="00960CBA" w:rsidRPr="000730BA">
        <w:rPr>
          <w:rFonts w:cstheme="minorHAnsi"/>
        </w:rPr>
        <w:t xml:space="preserve"> </w:t>
      </w:r>
      <w:r w:rsidR="00264020" w:rsidRPr="000730BA">
        <w:rPr>
          <w:rFonts w:cstheme="minorHAnsi"/>
        </w:rPr>
        <w:t>libraries as heterotopic spaces</w:t>
      </w:r>
      <w:r w:rsidR="009A15E7" w:rsidRPr="000730BA">
        <w:rPr>
          <w:rFonts w:cstheme="minorHAnsi"/>
        </w:rPr>
        <w:t>.</w:t>
      </w:r>
      <w:r w:rsidR="008E521D" w:rsidRPr="000730BA">
        <w:rPr>
          <w:rStyle w:val="FootnoteReference"/>
          <w:rFonts w:cstheme="minorHAnsi"/>
        </w:rPr>
        <w:footnoteReference w:id="22"/>
      </w:r>
      <w:r w:rsidR="00781ACE" w:rsidRPr="000730BA">
        <w:rPr>
          <w:rFonts w:cstheme="minorHAnsi"/>
        </w:rPr>
        <w:t xml:space="preserve"> </w:t>
      </w:r>
      <w:r w:rsidR="00071B5D" w:rsidRPr="000730BA">
        <w:rPr>
          <w:rFonts w:cstheme="minorHAnsi"/>
        </w:rPr>
        <w:t>Most successfully,</w:t>
      </w:r>
      <w:r w:rsidR="00781ACE" w:rsidRPr="000730BA">
        <w:rPr>
          <w:rFonts w:cstheme="minorHAnsi"/>
        </w:rPr>
        <w:t xml:space="preserve"> in our field </w:t>
      </w:r>
      <w:r w:rsidR="00071B5D" w:rsidRPr="000730BA">
        <w:rPr>
          <w:rFonts w:cstheme="minorHAnsi"/>
        </w:rPr>
        <w:t xml:space="preserve">recently </w:t>
      </w:r>
      <w:r w:rsidR="00781ACE" w:rsidRPr="000730BA">
        <w:rPr>
          <w:rFonts w:cstheme="minorHAnsi"/>
        </w:rPr>
        <w:t>has been Joanne Tompkins’ convincing positioning for a heterotopic analysis of performance and theatre ‘to better understand the theatrical experience’.</w:t>
      </w:r>
      <w:r w:rsidR="00781ACE" w:rsidRPr="000730BA">
        <w:rPr>
          <w:rStyle w:val="FootnoteReference"/>
          <w:rFonts w:cstheme="minorHAnsi"/>
        </w:rPr>
        <w:footnoteReference w:id="23"/>
      </w:r>
      <w:r w:rsidR="00847D53" w:rsidRPr="000730BA">
        <w:rPr>
          <w:rFonts w:cstheme="minorHAnsi"/>
        </w:rPr>
        <w:t xml:space="preserve"> </w:t>
      </w:r>
      <w:r w:rsidR="0040702A" w:rsidRPr="000730BA">
        <w:rPr>
          <w:rFonts w:cstheme="minorHAnsi"/>
        </w:rPr>
        <w:t>In the early stages of this research, I described the Caer Llan Trilogy expe</w:t>
      </w:r>
      <w:r w:rsidR="00EA5613" w:rsidRPr="000730BA">
        <w:rPr>
          <w:rFonts w:cstheme="minorHAnsi"/>
        </w:rPr>
        <w:t xml:space="preserve">riments as invoking heterotopia: the community of participants challenged, inverted </w:t>
      </w:r>
      <w:r w:rsidR="00EA5613" w:rsidRPr="000730BA">
        <w:rPr>
          <w:rFonts w:cstheme="minorHAnsi"/>
        </w:rPr>
        <w:lastRenderedPageBreak/>
        <w:t>and contested the community of place.</w:t>
      </w:r>
      <w:r w:rsidR="000126D0" w:rsidRPr="000730BA">
        <w:rPr>
          <w:rStyle w:val="FootnoteReference"/>
          <w:rFonts w:cstheme="minorHAnsi"/>
        </w:rPr>
        <w:footnoteReference w:id="24"/>
      </w:r>
      <w:r w:rsidR="0040702A" w:rsidRPr="000730BA">
        <w:rPr>
          <w:rFonts w:cstheme="minorHAnsi"/>
        </w:rPr>
        <w:t xml:space="preserve"> </w:t>
      </w:r>
      <w:r w:rsidR="00847D53" w:rsidRPr="000730BA">
        <w:rPr>
          <w:rFonts w:cstheme="minorHAnsi"/>
        </w:rPr>
        <w:t xml:space="preserve">It </w:t>
      </w:r>
      <w:r w:rsidR="00B21825" w:rsidRPr="000730BA">
        <w:rPr>
          <w:rFonts w:cstheme="minorHAnsi"/>
        </w:rPr>
        <w:t>has not offered</w:t>
      </w:r>
      <w:r w:rsidR="000559F9" w:rsidRPr="000730BA">
        <w:rPr>
          <w:rFonts w:cstheme="minorHAnsi"/>
        </w:rPr>
        <w:t xml:space="preserve"> </w:t>
      </w:r>
      <w:r w:rsidR="00071B5D" w:rsidRPr="000730BA">
        <w:rPr>
          <w:rFonts w:cstheme="minorHAnsi"/>
        </w:rPr>
        <w:t xml:space="preserve">quite </w:t>
      </w:r>
      <w:r w:rsidR="00847D53" w:rsidRPr="000730BA">
        <w:rPr>
          <w:rFonts w:cstheme="minorHAnsi"/>
        </w:rPr>
        <w:t>the</w:t>
      </w:r>
      <w:r w:rsidR="005767C4" w:rsidRPr="000730BA">
        <w:rPr>
          <w:rFonts w:cstheme="minorHAnsi"/>
        </w:rPr>
        <w:t xml:space="preserve"> nuance</w:t>
      </w:r>
      <w:r w:rsidR="000559F9" w:rsidRPr="000730BA">
        <w:rPr>
          <w:rFonts w:cstheme="minorHAnsi"/>
        </w:rPr>
        <w:t xml:space="preserve"> or attunement</w:t>
      </w:r>
      <w:r w:rsidR="005767C4" w:rsidRPr="000730BA">
        <w:rPr>
          <w:rFonts w:cstheme="minorHAnsi"/>
        </w:rPr>
        <w:t xml:space="preserve"> fo</w:t>
      </w:r>
      <w:r w:rsidR="000559F9" w:rsidRPr="000730BA">
        <w:rPr>
          <w:rFonts w:cstheme="minorHAnsi"/>
        </w:rPr>
        <w:t>r my interpretation of place (and its performance) during the last decade</w:t>
      </w:r>
      <w:r w:rsidR="00847D53" w:rsidRPr="000730BA">
        <w:rPr>
          <w:rFonts w:cstheme="minorHAnsi"/>
        </w:rPr>
        <w:t xml:space="preserve"> of practice, however</w:t>
      </w:r>
      <w:r w:rsidR="005767C4" w:rsidRPr="000730BA">
        <w:rPr>
          <w:rFonts w:cstheme="minorHAnsi"/>
        </w:rPr>
        <w:t>.</w:t>
      </w:r>
      <w:r w:rsidR="00847D53" w:rsidRPr="000730BA">
        <w:rPr>
          <w:rFonts w:cstheme="minorHAnsi"/>
        </w:rPr>
        <w:t xml:space="preserve"> In these more recent experiments of research practice, place has not been a counter-site, more a re-envisioned site</w:t>
      </w:r>
      <w:r w:rsidR="00071B5D" w:rsidRPr="000730BA">
        <w:rPr>
          <w:rFonts w:cstheme="minorHAnsi"/>
        </w:rPr>
        <w:t>, for example, and o</w:t>
      </w:r>
      <w:r w:rsidR="004055BC" w:rsidRPr="000730BA">
        <w:rPr>
          <w:rFonts w:cstheme="minorHAnsi"/>
        </w:rPr>
        <w:t>ne that aims for an acceptance of plurality of experience rather than conflicted positions.</w:t>
      </w:r>
      <w:r w:rsidR="00AD5BDA" w:rsidRPr="000730BA">
        <w:rPr>
          <w:rFonts w:cstheme="minorHAnsi"/>
        </w:rPr>
        <w:t xml:space="preserve"> </w:t>
      </w:r>
      <w:r w:rsidR="00847D53" w:rsidRPr="000730BA">
        <w:rPr>
          <w:rFonts w:cstheme="minorHAnsi"/>
        </w:rPr>
        <w:t xml:space="preserve">In </w:t>
      </w:r>
      <w:r w:rsidR="00EA5613" w:rsidRPr="000730BA">
        <w:rPr>
          <w:rFonts w:cstheme="minorHAnsi"/>
        </w:rPr>
        <w:t xml:space="preserve">positioning the performance of place </w:t>
      </w:r>
      <w:r w:rsidR="00F6502C" w:rsidRPr="000730BA">
        <w:rPr>
          <w:rFonts w:cstheme="minorHAnsi"/>
        </w:rPr>
        <w:t>as anatopic</w:t>
      </w:r>
      <w:r w:rsidR="00EA5613" w:rsidRPr="000730BA">
        <w:rPr>
          <w:rFonts w:cstheme="minorHAnsi"/>
        </w:rPr>
        <w:t xml:space="preserve">, </w:t>
      </w:r>
      <w:r w:rsidR="00773CB1" w:rsidRPr="000730BA">
        <w:rPr>
          <w:rFonts w:cstheme="minorHAnsi"/>
        </w:rPr>
        <w:t>and revisiting the trajectory that has led to this invocation, I can perceive</w:t>
      </w:r>
      <w:r w:rsidR="00EA5613" w:rsidRPr="000730BA">
        <w:rPr>
          <w:rFonts w:cstheme="minorHAnsi"/>
        </w:rPr>
        <w:t xml:space="preserve"> clear elements of heterotopia (e.g. heterochonous events)</w:t>
      </w:r>
      <w:r w:rsidR="00F6502C" w:rsidRPr="000730BA">
        <w:rPr>
          <w:rFonts w:cstheme="minorHAnsi"/>
        </w:rPr>
        <w:t xml:space="preserve"> as I indicate below</w:t>
      </w:r>
      <w:r w:rsidR="00847D53" w:rsidRPr="000730BA">
        <w:rPr>
          <w:rFonts w:cstheme="minorHAnsi"/>
        </w:rPr>
        <w:t xml:space="preserve">. Yet, as with these other topias </w:t>
      </w:r>
      <w:r w:rsidR="00D90FA9" w:rsidRPr="000730BA">
        <w:rPr>
          <w:rFonts w:cstheme="minorHAnsi"/>
        </w:rPr>
        <w:t xml:space="preserve">– </w:t>
      </w:r>
      <w:r w:rsidR="00847D53" w:rsidRPr="000730BA">
        <w:rPr>
          <w:rFonts w:cstheme="minorHAnsi"/>
        </w:rPr>
        <w:t xml:space="preserve">utopia and atopia </w:t>
      </w:r>
      <w:r w:rsidR="00D90FA9" w:rsidRPr="000730BA">
        <w:rPr>
          <w:rFonts w:cstheme="minorHAnsi"/>
        </w:rPr>
        <w:t>–</w:t>
      </w:r>
      <w:r w:rsidR="00847D53" w:rsidRPr="000730BA">
        <w:rPr>
          <w:rFonts w:cstheme="minorHAnsi"/>
        </w:rPr>
        <w:t xml:space="preserve"> heterotopia has </w:t>
      </w:r>
      <w:r w:rsidR="00847D53" w:rsidRPr="000730BA">
        <w:rPr>
          <w:rFonts w:cstheme="minorHAnsi"/>
          <w:i/>
        </w:rPr>
        <w:t>contributed</w:t>
      </w:r>
      <w:r w:rsidR="00847D53" w:rsidRPr="000730BA">
        <w:rPr>
          <w:rFonts w:cstheme="minorHAnsi"/>
        </w:rPr>
        <w:t xml:space="preserve"> to a puzzling over place rather than offered a comprehensive account of place today</w:t>
      </w:r>
      <w:r w:rsidR="00F6502C" w:rsidRPr="000730BA">
        <w:rPr>
          <w:rFonts w:cstheme="minorHAnsi"/>
        </w:rPr>
        <w:t>.</w:t>
      </w:r>
    </w:p>
    <w:p w14:paraId="302BC134" w14:textId="00214903" w:rsidR="00064BF4" w:rsidRPr="000730BA" w:rsidRDefault="00D90FA9" w:rsidP="00F432E1">
      <w:pPr>
        <w:spacing w:after="0" w:line="240" w:lineRule="auto"/>
        <w:jc w:val="both"/>
        <w:rPr>
          <w:rFonts w:cstheme="minorHAnsi"/>
          <w:color w:val="000000"/>
          <w:shd w:val="clear" w:color="auto" w:fill="FFFFFF"/>
        </w:rPr>
      </w:pPr>
      <w:r w:rsidRPr="000730BA">
        <w:rPr>
          <w:rFonts w:cstheme="minorHAnsi"/>
          <w:color w:val="000000"/>
          <w:shd w:val="clear" w:color="auto" w:fill="FFFFFF"/>
        </w:rPr>
        <w:tab/>
      </w:r>
      <w:r w:rsidR="00AD5BDA" w:rsidRPr="000730BA">
        <w:rPr>
          <w:rFonts w:cstheme="minorHAnsi"/>
          <w:color w:val="000000"/>
          <w:shd w:val="clear" w:color="auto" w:fill="FFFFFF"/>
        </w:rPr>
        <w:t xml:space="preserve">Anatopia and its associated forms are </w:t>
      </w:r>
      <w:r w:rsidR="000126D0" w:rsidRPr="000730BA">
        <w:rPr>
          <w:rFonts w:cstheme="minorHAnsi"/>
          <w:color w:val="000000"/>
          <w:shd w:val="clear" w:color="auto" w:fill="FFFFFF"/>
        </w:rPr>
        <w:t>rarely found</w:t>
      </w:r>
      <w:r w:rsidR="00AD5BDA" w:rsidRPr="000730BA">
        <w:rPr>
          <w:rFonts w:cstheme="minorHAnsi"/>
          <w:color w:val="000000"/>
          <w:shd w:val="clear" w:color="auto" w:fill="FFFFFF"/>
        </w:rPr>
        <w:t xml:space="preserve"> </w:t>
      </w:r>
      <w:r w:rsidR="009444BF" w:rsidRPr="000730BA">
        <w:rPr>
          <w:rFonts w:cstheme="minorHAnsi"/>
          <w:color w:val="000000"/>
          <w:shd w:val="clear" w:color="auto" w:fill="FFFFFF"/>
        </w:rPr>
        <w:t xml:space="preserve">in writing, scholarship and everyday </w:t>
      </w:r>
      <w:r w:rsidR="004055BC" w:rsidRPr="000730BA">
        <w:rPr>
          <w:rFonts w:cstheme="minorHAnsi"/>
          <w:color w:val="000000"/>
          <w:shd w:val="clear" w:color="auto" w:fill="FFFFFF"/>
        </w:rPr>
        <w:t>speech</w:t>
      </w:r>
      <w:r w:rsidR="009444BF" w:rsidRPr="000730BA">
        <w:rPr>
          <w:rFonts w:cstheme="minorHAnsi"/>
          <w:color w:val="000000"/>
          <w:shd w:val="clear" w:color="auto" w:fill="FFFFFF"/>
        </w:rPr>
        <w:t xml:space="preserve"> </w:t>
      </w:r>
      <w:r w:rsidR="00E56164" w:rsidRPr="000730BA">
        <w:rPr>
          <w:rFonts w:cstheme="minorHAnsi"/>
          <w:color w:val="000000"/>
          <w:shd w:val="clear" w:color="auto" w:fill="FFFFFF"/>
        </w:rPr>
        <w:t>although</w:t>
      </w:r>
      <w:r w:rsidR="00AD5BDA" w:rsidRPr="000730BA">
        <w:rPr>
          <w:rFonts w:cstheme="minorHAnsi"/>
          <w:color w:val="000000"/>
          <w:shd w:val="clear" w:color="auto" w:fill="FFFFFF"/>
        </w:rPr>
        <w:t xml:space="preserve"> they are not neologisms. </w:t>
      </w:r>
      <w:r w:rsidR="000126D0" w:rsidRPr="000730BA">
        <w:rPr>
          <w:rFonts w:cstheme="minorHAnsi"/>
          <w:color w:val="000000"/>
          <w:shd w:val="clear" w:color="auto" w:fill="FFFFFF"/>
        </w:rPr>
        <w:t>M</w:t>
      </w:r>
      <w:r w:rsidR="00773CB1" w:rsidRPr="000730BA">
        <w:rPr>
          <w:rFonts w:cstheme="minorHAnsi"/>
          <w:color w:val="000000"/>
          <w:shd w:val="clear" w:color="auto" w:fill="FFFFFF"/>
        </w:rPr>
        <w:t>ost</w:t>
      </w:r>
      <w:r w:rsidR="00BE6683" w:rsidRPr="000730BA">
        <w:rPr>
          <w:rFonts w:cstheme="minorHAnsi"/>
          <w:color w:val="000000"/>
          <w:shd w:val="clear" w:color="auto" w:fill="FFFFFF"/>
        </w:rPr>
        <w:t xml:space="preserve"> in evidence</w:t>
      </w:r>
      <w:r w:rsidR="00773CB1" w:rsidRPr="000730BA">
        <w:rPr>
          <w:rFonts w:cstheme="minorHAnsi"/>
          <w:color w:val="000000"/>
          <w:shd w:val="clear" w:color="auto" w:fill="FFFFFF"/>
        </w:rPr>
        <w:t>,</w:t>
      </w:r>
      <w:r w:rsidR="000126D0" w:rsidRPr="000730BA">
        <w:rPr>
          <w:rFonts w:cstheme="minorHAnsi"/>
          <w:color w:val="000000"/>
          <w:shd w:val="clear" w:color="auto" w:fill="FFFFFF"/>
        </w:rPr>
        <w:t xml:space="preserve"> </w:t>
      </w:r>
      <w:r w:rsidR="000126D0" w:rsidRPr="000730BA">
        <w:rPr>
          <w:rFonts w:cstheme="minorHAnsi"/>
          <w:i/>
          <w:color w:val="000000"/>
          <w:shd w:val="clear" w:color="auto" w:fill="FFFFFF"/>
        </w:rPr>
        <w:t>anatopism</w:t>
      </w:r>
      <w:r w:rsidR="00FA75B6" w:rsidRPr="000730BA">
        <w:rPr>
          <w:rFonts w:cstheme="minorHAnsi"/>
          <w:color w:val="000000"/>
          <w:shd w:val="clear" w:color="auto" w:fill="FFFFFF"/>
        </w:rPr>
        <w:t xml:space="preserve"> was</w:t>
      </w:r>
      <w:r w:rsidR="0006070A" w:rsidRPr="000730BA">
        <w:rPr>
          <w:rFonts w:cstheme="minorHAnsi"/>
          <w:color w:val="000000"/>
          <w:shd w:val="clear" w:color="auto" w:fill="FFFFFF"/>
        </w:rPr>
        <w:t xml:space="preserve"> likely</w:t>
      </w:r>
      <w:r w:rsidR="00FA75B6" w:rsidRPr="000730BA">
        <w:rPr>
          <w:rFonts w:cstheme="minorHAnsi"/>
          <w:color w:val="000000"/>
          <w:shd w:val="clear" w:color="auto" w:fill="FFFFFF"/>
        </w:rPr>
        <w:t xml:space="preserve"> the antecedent</w:t>
      </w:r>
      <w:r w:rsidR="00E56164" w:rsidRPr="000730BA">
        <w:rPr>
          <w:rFonts w:cstheme="minorHAnsi"/>
          <w:color w:val="000000"/>
          <w:shd w:val="clear" w:color="auto" w:fill="FFFFFF"/>
        </w:rPr>
        <w:t xml:space="preserve"> term</w:t>
      </w:r>
      <w:r w:rsidR="00BE6683" w:rsidRPr="000730BA">
        <w:rPr>
          <w:rFonts w:cstheme="minorHAnsi"/>
          <w:color w:val="000000"/>
          <w:shd w:val="clear" w:color="auto" w:fill="FFFFFF"/>
        </w:rPr>
        <w:t xml:space="preserve">. As James Chandler suggests, Thomas de Quincy </w:t>
      </w:r>
      <w:r w:rsidR="00E56164" w:rsidRPr="000730BA">
        <w:rPr>
          <w:rFonts w:cstheme="minorHAnsi"/>
          <w:color w:val="000000"/>
          <w:shd w:val="clear" w:color="auto" w:fill="FFFFFF"/>
        </w:rPr>
        <w:t>believed</w:t>
      </w:r>
      <w:r w:rsidR="00064BF4" w:rsidRPr="000730BA">
        <w:rPr>
          <w:rFonts w:cstheme="minorHAnsi"/>
          <w:color w:val="000000"/>
          <w:shd w:val="clear" w:color="auto" w:fill="FFFFFF"/>
        </w:rPr>
        <w:t xml:space="preserve"> he invented</w:t>
      </w:r>
      <w:r w:rsidR="00FA75B6" w:rsidRPr="000730BA">
        <w:rPr>
          <w:rFonts w:cstheme="minorHAnsi"/>
          <w:color w:val="000000"/>
          <w:shd w:val="clear" w:color="auto" w:fill="FFFFFF"/>
        </w:rPr>
        <w:t xml:space="preserve"> anatopism</w:t>
      </w:r>
      <w:r w:rsidR="003A71D0" w:rsidRPr="000730BA">
        <w:rPr>
          <w:rFonts w:cstheme="minorHAnsi"/>
          <w:color w:val="000000"/>
          <w:shd w:val="clear" w:color="auto" w:fill="FFFFFF"/>
        </w:rPr>
        <w:t xml:space="preserve"> </w:t>
      </w:r>
      <w:r w:rsidR="00BE6683" w:rsidRPr="000730BA">
        <w:rPr>
          <w:rFonts w:cstheme="minorHAnsi"/>
          <w:color w:val="000000"/>
          <w:shd w:val="clear" w:color="auto" w:fill="FFFFFF"/>
        </w:rPr>
        <w:t>in 1850 as meaning ‘geographical blunders’</w:t>
      </w:r>
      <w:r w:rsidR="00264020" w:rsidRPr="000730BA">
        <w:rPr>
          <w:rStyle w:val="FootnoteReference"/>
          <w:rFonts w:cstheme="minorHAnsi"/>
          <w:color w:val="000000"/>
          <w:shd w:val="clear" w:color="auto" w:fill="FFFFFF"/>
        </w:rPr>
        <w:footnoteReference w:id="25"/>
      </w:r>
      <w:r w:rsidR="00BE6683" w:rsidRPr="000730BA">
        <w:rPr>
          <w:rFonts w:cstheme="minorHAnsi"/>
          <w:color w:val="000000"/>
          <w:shd w:val="clear" w:color="auto" w:fill="FFFFFF"/>
        </w:rPr>
        <w:t xml:space="preserve"> but, in fact, its first recorded use was by Samuel Taylor Cole</w:t>
      </w:r>
      <w:r w:rsidR="000126D0" w:rsidRPr="000730BA">
        <w:rPr>
          <w:rFonts w:cstheme="minorHAnsi"/>
          <w:color w:val="000000"/>
          <w:shd w:val="clear" w:color="auto" w:fill="FFFFFF"/>
        </w:rPr>
        <w:t>ridge</w:t>
      </w:r>
      <w:r w:rsidR="00BE6683" w:rsidRPr="000730BA">
        <w:rPr>
          <w:rFonts w:cstheme="minorHAnsi"/>
          <w:color w:val="000000"/>
          <w:shd w:val="clear" w:color="auto" w:fill="FFFFFF"/>
        </w:rPr>
        <w:t xml:space="preserve"> </w:t>
      </w:r>
      <w:r w:rsidR="00E56164" w:rsidRPr="000730BA">
        <w:rPr>
          <w:rFonts w:cstheme="minorHAnsi"/>
          <w:color w:val="000000"/>
          <w:shd w:val="clear" w:color="auto" w:fill="FFFFFF"/>
        </w:rPr>
        <w:t>and</w:t>
      </w:r>
      <w:r w:rsidR="00BE6683" w:rsidRPr="000730BA">
        <w:rPr>
          <w:rFonts w:cstheme="minorHAnsi"/>
          <w:color w:val="000000"/>
          <w:shd w:val="clear" w:color="auto" w:fill="FFFFFF"/>
        </w:rPr>
        <w:t xml:space="preserve"> refers to something that is out of its place, in the same s</w:t>
      </w:r>
      <w:r w:rsidR="00721F8D" w:rsidRPr="000730BA">
        <w:rPr>
          <w:rFonts w:cstheme="minorHAnsi"/>
          <w:color w:val="000000"/>
          <w:shd w:val="clear" w:color="auto" w:fill="FFFFFF"/>
        </w:rPr>
        <w:t>ense that anachronism references something that is</w:t>
      </w:r>
      <w:r w:rsidR="00BE6683" w:rsidRPr="000730BA">
        <w:rPr>
          <w:rFonts w:cstheme="minorHAnsi"/>
          <w:color w:val="000000"/>
          <w:shd w:val="clear" w:color="auto" w:fill="FFFFFF"/>
        </w:rPr>
        <w:t xml:space="preserve"> out of time.</w:t>
      </w:r>
      <w:r w:rsidR="00264020" w:rsidRPr="000730BA">
        <w:rPr>
          <w:rStyle w:val="FootnoteReference"/>
          <w:rFonts w:cstheme="minorHAnsi"/>
          <w:color w:val="000000"/>
          <w:shd w:val="clear" w:color="auto" w:fill="FFFFFF"/>
        </w:rPr>
        <w:footnoteReference w:id="26"/>
      </w:r>
      <w:r w:rsidR="00BE6683" w:rsidRPr="000730BA">
        <w:rPr>
          <w:rFonts w:cstheme="minorHAnsi"/>
          <w:color w:val="000000"/>
          <w:shd w:val="clear" w:color="auto" w:fill="FFFFFF"/>
        </w:rPr>
        <w:t xml:space="preserve"> </w:t>
      </w:r>
      <w:r w:rsidR="00942A29" w:rsidRPr="000730BA">
        <w:rPr>
          <w:rFonts w:cstheme="minorHAnsi"/>
          <w:color w:val="000000"/>
          <w:shd w:val="clear" w:color="auto" w:fill="FFFFFF"/>
        </w:rPr>
        <w:t>(</w:t>
      </w:r>
      <w:r w:rsidR="00721F8D" w:rsidRPr="000730BA">
        <w:rPr>
          <w:rFonts w:cstheme="minorHAnsi"/>
          <w:color w:val="000000"/>
          <w:shd w:val="clear" w:color="auto" w:fill="FFFFFF"/>
        </w:rPr>
        <w:t>An anatopism is often</w:t>
      </w:r>
      <w:r w:rsidR="00064BF4" w:rsidRPr="000730BA">
        <w:rPr>
          <w:rFonts w:cstheme="minorHAnsi"/>
          <w:color w:val="000000"/>
          <w:shd w:val="clear" w:color="auto" w:fill="FFFFFF"/>
        </w:rPr>
        <w:t>, although not always, an anachronism</w:t>
      </w:r>
      <w:r w:rsidR="00942A29" w:rsidRPr="000730BA">
        <w:rPr>
          <w:rFonts w:cstheme="minorHAnsi"/>
          <w:color w:val="000000"/>
          <w:shd w:val="clear" w:color="auto" w:fill="FFFFFF"/>
        </w:rPr>
        <w:t>.)</w:t>
      </w:r>
      <w:r w:rsidR="007B595B" w:rsidRPr="000730BA">
        <w:rPr>
          <w:rFonts w:cstheme="minorHAnsi"/>
          <w:color w:val="000000"/>
          <w:shd w:val="clear" w:color="auto" w:fill="FFFFFF"/>
        </w:rPr>
        <w:t xml:space="preserve"> </w:t>
      </w:r>
      <w:r w:rsidR="007B595B" w:rsidRPr="000730BA">
        <w:rPr>
          <w:rFonts w:cstheme="minorHAnsi"/>
        </w:rPr>
        <w:t xml:space="preserve">Although </w:t>
      </w:r>
      <w:r w:rsidR="000126D0" w:rsidRPr="000730BA">
        <w:rPr>
          <w:rFonts w:cstheme="minorHAnsi"/>
        </w:rPr>
        <w:t>infrequently</w:t>
      </w:r>
      <w:r w:rsidR="007B595B" w:rsidRPr="000730BA">
        <w:rPr>
          <w:rFonts w:cstheme="minorHAnsi"/>
          <w:color w:val="000000"/>
          <w:shd w:val="clear" w:color="auto" w:fill="FFFFFF"/>
        </w:rPr>
        <w:t xml:space="preserve"> use</w:t>
      </w:r>
      <w:r w:rsidR="000126D0" w:rsidRPr="000730BA">
        <w:rPr>
          <w:rFonts w:cstheme="minorHAnsi"/>
          <w:color w:val="000000"/>
          <w:shd w:val="clear" w:color="auto" w:fill="FFFFFF"/>
        </w:rPr>
        <w:t>d</w:t>
      </w:r>
      <w:r w:rsidR="007B595B" w:rsidRPr="000730BA">
        <w:rPr>
          <w:rFonts w:cstheme="minorHAnsi"/>
          <w:color w:val="000000"/>
          <w:shd w:val="clear" w:color="auto" w:fill="FFFFFF"/>
        </w:rPr>
        <w:t xml:space="preserve"> except as a proper noun (including the name of a squat and a band</w:t>
      </w:r>
      <w:r w:rsidR="004055BC" w:rsidRPr="000730BA">
        <w:rPr>
          <w:rFonts w:cstheme="minorHAnsi"/>
          <w:color w:val="000000"/>
          <w:shd w:val="clear" w:color="auto" w:fill="FFFFFF"/>
        </w:rPr>
        <w:t>)</w:t>
      </w:r>
      <w:r w:rsidR="00A83B26" w:rsidRPr="000730BA">
        <w:rPr>
          <w:rFonts w:cstheme="minorHAnsi"/>
          <w:color w:val="000000"/>
          <w:shd w:val="clear" w:color="auto" w:fill="FFFFFF"/>
        </w:rPr>
        <w:t xml:space="preserve"> anatopia </w:t>
      </w:r>
      <w:r w:rsidR="004055BC" w:rsidRPr="000730BA">
        <w:rPr>
          <w:rFonts w:cstheme="minorHAnsi"/>
          <w:color w:val="000000"/>
          <w:shd w:val="clear" w:color="auto" w:fill="FFFFFF"/>
        </w:rPr>
        <w:t>might suggest a state</w:t>
      </w:r>
      <w:r w:rsidR="00F64ADD" w:rsidRPr="000730BA">
        <w:rPr>
          <w:rFonts w:cstheme="minorHAnsi"/>
          <w:color w:val="000000"/>
          <w:shd w:val="clear" w:color="auto" w:fill="FFFFFF"/>
        </w:rPr>
        <w:t xml:space="preserve"> of </w:t>
      </w:r>
      <w:r w:rsidR="00AC1C0A" w:rsidRPr="000730BA">
        <w:rPr>
          <w:rFonts w:cstheme="minorHAnsi"/>
          <w:color w:val="000000"/>
          <w:shd w:val="clear" w:color="auto" w:fill="FFFFFF"/>
        </w:rPr>
        <w:t>being out-of-</w:t>
      </w:r>
      <w:r w:rsidR="00A83B26" w:rsidRPr="000730BA">
        <w:rPr>
          <w:rFonts w:cstheme="minorHAnsi"/>
          <w:color w:val="000000"/>
          <w:shd w:val="clear" w:color="auto" w:fill="FFFFFF"/>
        </w:rPr>
        <w:t xml:space="preserve">place and </w:t>
      </w:r>
      <w:r w:rsidR="005E47E3" w:rsidRPr="000730BA">
        <w:rPr>
          <w:rFonts w:cstheme="minorHAnsi"/>
          <w:color w:val="000000"/>
          <w:shd w:val="clear" w:color="auto" w:fill="FFFFFF"/>
        </w:rPr>
        <w:t>very occasio</w:t>
      </w:r>
      <w:r w:rsidR="00B752CB" w:rsidRPr="000730BA">
        <w:rPr>
          <w:rFonts w:cstheme="minorHAnsi"/>
          <w:color w:val="000000"/>
          <w:shd w:val="clear" w:color="auto" w:fill="FFFFFF"/>
        </w:rPr>
        <w:t>nal</w:t>
      </w:r>
      <w:r w:rsidR="00A83B26" w:rsidRPr="000730BA">
        <w:rPr>
          <w:rFonts w:cstheme="minorHAnsi"/>
          <w:color w:val="000000"/>
          <w:shd w:val="clear" w:color="auto" w:fill="FFFFFF"/>
        </w:rPr>
        <w:t xml:space="preserve"> references support</w:t>
      </w:r>
      <w:r w:rsidR="00F82297" w:rsidRPr="000730BA">
        <w:rPr>
          <w:rFonts w:cstheme="minorHAnsi"/>
          <w:color w:val="000000"/>
          <w:shd w:val="clear" w:color="auto" w:fill="FFFFFF"/>
        </w:rPr>
        <w:t xml:space="preserve"> this. As part of Scenofest at the</w:t>
      </w:r>
      <w:r w:rsidR="00A83B26" w:rsidRPr="000730BA">
        <w:rPr>
          <w:rFonts w:cstheme="minorHAnsi"/>
          <w:color w:val="000000"/>
          <w:shd w:val="clear" w:color="auto" w:fill="FFFFFF"/>
        </w:rPr>
        <w:t xml:space="preserve"> Prague Quadrennial,</w:t>
      </w:r>
      <w:r w:rsidR="00F82297" w:rsidRPr="000730BA">
        <w:rPr>
          <w:rFonts w:cstheme="minorHAnsi"/>
          <w:color w:val="000000"/>
          <w:shd w:val="clear" w:color="auto" w:fill="FFFFFF"/>
        </w:rPr>
        <w:t xml:space="preserve"> 2007,</w:t>
      </w:r>
      <w:r w:rsidR="00A83B26" w:rsidRPr="000730BA">
        <w:rPr>
          <w:rFonts w:cstheme="minorHAnsi"/>
          <w:color w:val="000000"/>
          <w:shd w:val="clear" w:color="auto" w:fill="FFFFFF"/>
        </w:rPr>
        <w:t xml:space="preserve"> Kathleen Irwin </w:t>
      </w:r>
      <w:r w:rsidR="007B595B" w:rsidRPr="000730BA">
        <w:rPr>
          <w:rFonts w:cstheme="minorHAnsi"/>
          <w:color w:val="000000"/>
          <w:shd w:val="clear" w:color="auto" w:fill="FFFFFF"/>
        </w:rPr>
        <w:t>states</w:t>
      </w:r>
      <w:r w:rsidR="00A83B26" w:rsidRPr="000730BA">
        <w:rPr>
          <w:rFonts w:cstheme="minorHAnsi"/>
          <w:color w:val="000000"/>
          <w:shd w:val="clear" w:color="auto" w:fill="FFFFFF"/>
        </w:rPr>
        <w:t xml:space="preserve"> in the exhibition abstract ‘</w:t>
      </w:r>
      <w:r w:rsidRPr="000730BA">
        <w:rPr>
          <w:rFonts w:cstheme="minorHAnsi"/>
        </w:rPr>
        <w:t>[a]</w:t>
      </w:r>
      <w:r w:rsidR="00A83B26" w:rsidRPr="000730BA">
        <w:rPr>
          <w:rFonts w:cstheme="minorHAnsi"/>
        </w:rPr>
        <w:t>natopia defines a state of being in the world in which things (including people) are not in their proper place’</w:t>
      </w:r>
      <w:r w:rsidRPr="000730BA">
        <w:rPr>
          <w:rFonts w:cstheme="minorHAnsi"/>
        </w:rPr>
        <w:t>.</w:t>
      </w:r>
      <w:r w:rsidR="00264020" w:rsidRPr="000730BA">
        <w:rPr>
          <w:rStyle w:val="FootnoteReference"/>
          <w:rFonts w:cstheme="minorHAnsi"/>
        </w:rPr>
        <w:footnoteReference w:id="27"/>
      </w:r>
      <w:r w:rsidR="00A83B26" w:rsidRPr="000730BA">
        <w:rPr>
          <w:rFonts w:cstheme="minorHAnsi"/>
        </w:rPr>
        <w:t xml:space="preserve"> </w:t>
      </w:r>
      <w:r w:rsidR="00942A29" w:rsidRPr="000730BA">
        <w:rPr>
          <w:rFonts w:cstheme="minorHAnsi"/>
          <w:color w:val="000000"/>
          <w:shd w:val="clear" w:color="auto" w:fill="FFFFFF"/>
        </w:rPr>
        <w:t>Anatopism has also been defined as ‘a faulty arrangement’, howev</w:t>
      </w:r>
      <w:r w:rsidR="005E47E3" w:rsidRPr="000730BA">
        <w:rPr>
          <w:rFonts w:cstheme="minorHAnsi"/>
          <w:color w:val="000000"/>
          <w:shd w:val="clear" w:color="auto" w:fill="FFFFFF"/>
        </w:rPr>
        <w:t xml:space="preserve">er, which </w:t>
      </w:r>
      <w:r w:rsidR="004055BC" w:rsidRPr="000730BA">
        <w:rPr>
          <w:rFonts w:cstheme="minorHAnsi"/>
          <w:color w:val="000000"/>
          <w:shd w:val="clear" w:color="auto" w:fill="FFFFFF"/>
        </w:rPr>
        <w:t>suggests</w:t>
      </w:r>
      <w:r w:rsidR="005E47E3" w:rsidRPr="000730BA">
        <w:rPr>
          <w:rFonts w:cstheme="minorHAnsi"/>
          <w:color w:val="000000"/>
          <w:shd w:val="clear" w:color="auto" w:fill="FFFFFF"/>
        </w:rPr>
        <w:t xml:space="preserve"> a different description of the term, </w:t>
      </w:r>
      <w:r w:rsidR="00550D04" w:rsidRPr="000730BA">
        <w:rPr>
          <w:rFonts w:cstheme="minorHAnsi"/>
          <w:color w:val="000000"/>
          <w:shd w:val="clear" w:color="auto" w:fill="FFFFFF"/>
        </w:rPr>
        <w:t>removing it</w:t>
      </w:r>
      <w:r w:rsidR="004055BC" w:rsidRPr="000730BA">
        <w:rPr>
          <w:rFonts w:cstheme="minorHAnsi"/>
          <w:color w:val="000000"/>
          <w:shd w:val="clear" w:color="auto" w:fill="FFFFFF"/>
        </w:rPr>
        <w:t xml:space="preserve"> from </w:t>
      </w:r>
      <w:r w:rsidR="005E47E3" w:rsidRPr="000730BA">
        <w:rPr>
          <w:rFonts w:cstheme="minorHAnsi"/>
          <w:color w:val="000000"/>
          <w:shd w:val="clear" w:color="auto" w:fill="FFFFFF"/>
        </w:rPr>
        <w:t>its</w:t>
      </w:r>
      <w:r w:rsidR="00942A29" w:rsidRPr="000730BA">
        <w:rPr>
          <w:rFonts w:cstheme="minorHAnsi"/>
          <w:color w:val="000000"/>
          <w:shd w:val="clear" w:color="auto" w:fill="FFFFFF"/>
        </w:rPr>
        <w:t xml:space="preserve"> ‘topia’ base</w:t>
      </w:r>
      <w:r w:rsidR="00911E3C" w:rsidRPr="000730BA">
        <w:rPr>
          <w:rFonts w:cstheme="minorHAnsi"/>
          <w:color w:val="000000"/>
          <w:shd w:val="clear" w:color="auto" w:fill="FFFFFF"/>
        </w:rPr>
        <w:t>.</w:t>
      </w:r>
      <w:r w:rsidR="00911E3C" w:rsidRPr="000730BA">
        <w:rPr>
          <w:rStyle w:val="FootnoteReference"/>
          <w:rFonts w:cstheme="minorHAnsi"/>
          <w:color w:val="000000"/>
          <w:shd w:val="clear" w:color="auto" w:fill="FFFFFF"/>
        </w:rPr>
        <w:footnoteReference w:id="28"/>
      </w:r>
      <w:r w:rsidR="00911E3C" w:rsidRPr="000730BA">
        <w:rPr>
          <w:rFonts w:cstheme="minorHAnsi"/>
          <w:color w:val="000000"/>
          <w:shd w:val="clear" w:color="auto" w:fill="FFFFFF"/>
        </w:rPr>
        <w:t xml:space="preserve"> </w:t>
      </w:r>
      <w:r w:rsidR="007B595B" w:rsidRPr="000730BA">
        <w:rPr>
          <w:rFonts w:cstheme="minorHAnsi"/>
        </w:rPr>
        <w:t>Such a</w:t>
      </w:r>
      <w:r w:rsidR="00942A29" w:rsidRPr="000730BA">
        <w:rPr>
          <w:rFonts w:cstheme="minorHAnsi"/>
        </w:rPr>
        <w:t xml:space="preserve"> lack of clari</w:t>
      </w:r>
      <w:r w:rsidR="003A71D0" w:rsidRPr="000730BA">
        <w:rPr>
          <w:rFonts w:cstheme="minorHAnsi"/>
        </w:rPr>
        <w:t>ty</w:t>
      </w:r>
      <w:r w:rsidR="00AC1C0A" w:rsidRPr="000730BA">
        <w:rPr>
          <w:rFonts w:cstheme="minorHAnsi"/>
        </w:rPr>
        <w:t xml:space="preserve"> and rare usage </w:t>
      </w:r>
      <w:r w:rsidR="007B595B" w:rsidRPr="000730BA">
        <w:rPr>
          <w:rFonts w:cstheme="minorHAnsi"/>
        </w:rPr>
        <w:t>invites further consideration of ‘ana’,</w:t>
      </w:r>
      <w:r w:rsidR="003A71D0" w:rsidRPr="000730BA">
        <w:rPr>
          <w:rFonts w:cstheme="minorHAnsi"/>
        </w:rPr>
        <w:t xml:space="preserve"> return</w:t>
      </w:r>
      <w:r w:rsidR="007B595B" w:rsidRPr="000730BA">
        <w:rPr>
          <w:rFonts w:cstheme="minorHAnsi"/>
        </w:rPr>
        <w:t>ing</w:t>
      </w:r>
      <w:r w:rsidR="003A71D0" w:rsidRPr="000730BA">
        <w:rPr>
          <w:rFonts w:cstheme="minorHAnsi"/>
        </w:rPr>
        <w:t xml:space="preserve"> to the Greek</w:t>
      </w:r>
      <w:r w:rsidR="00942A29" w:rsidRPr="000730BA">
        <w:rPr>
          <w:rFonts w:cstheme="minorHAnsi"/>
        </w:rPr>
        <w:t xml:space="preserve"> </w:t>
      </w:r>
      <w:r w:rsidR="00773CB1" w:rsidRPr="000730BA">
        <w:rPr>
          <w:rFonts w:cstheme="minorHAnsi"/>
        </w:rPr>
        <w:t xml:space="preserve">to challenge </w:t>
      </w:r>
      <w:r w:rsidR="00F907D9" w:rsidRPr="000730BA">
        <w:rPr>
          <w:rFonts w:cstheme="minorHAnsi"/>
        </w:rPr>
        <w:t xml:space="preserve">the simplicity of ‘out of </w:t>
      </w:r>
      <w:r w:rsidR="00FA75B6" w:rsidRPr="000730BA">
        <w:rPr>
          <w:rFonts w:cstheme="minorHAnsi"/>
        </w:rPr>
        <w:t>place’</w:t>
      </w:r>
      <w:r w:rsidR="00942A29" w:rsidRPr="000730BA">
        <w:rPr>
          <w:rFonts w:cstheme="minorHAnsi"/>
        </w:rPr>
        <w:t>.</w:t>
      </w:r>
      <w:r w:rsidR="00942A29" w:rsidRPr="000730BA">
        <w:rPr>
          <w:rFonts w:cstheme="minorHAnsi"/>
          <w:color w:val="000000"/>
          <w:shd w:val="clear" w:color="auto" w:fill="FFFFFF"/>
        </w:rPr>
        <w:t xml:space="preserve"> </w:t>
      </w:r>
      <w:r w:rsidR="007B3760" w:rsidRPr="000730BA">
        <w:rPr>
          <w:rFonts w:cstheme="minorHAnsi"/>
          <w:color w:val="000000"/>
          <w:shd w:val="clear" w:color="auto" w:fill="FFFFFF"/>
        </w:rPr>
        <w:t xml:space="preserve">When prefacing topia, ana has the capacity to offer a pertinent and relevant </w:t>
      </w:r>
      <w:r w:rsidR="00F82297" w:rsidRPr="000730BA">
        <w:rPr>
          <w:rFonts w:cstheme="minorHAnsi"/>
          <w:color w:val="000000"/>
          <w:shd w:val="clear" w:color="auto" w:fill="FFFFFF"/>
        </w:rPr>
        <w:t>‘</w:t>
      </w:r>
      <w:r w:rsidR="007B3760" w:rsidRPr="000730BA">
        <w:rPr>
          <w:rFonts w:cstheme="minorHAnsi"/>
          <w:color w:val="000000"/>
          <w:shd w:val="clear" w:color="auto" w:fill="FFFFFF"/>
        </w:rPr>
        <w:t>special relationship</w:t>
      </w:r>
      <w:r w:rsidR="00F82297" w:rsidRPr="000730BA">
        <w:rPr>
          <w:rFonts w:cstheme="minorHAnsi"/>
          <w:color w:val="000000"/>
          <w:shd w:val="clear" w:color="auto" w:fill="FFFFFF"/>
        </w:rPr>
        <w:t>’</w:t>
      </w:r>
      <w:r w:rsidR="007B3760" w:rsidRPr="000730BA">
        <w:rPr>
          <w:rFonts w:cstheme="minorHAnsi"/>
          <w:color w:val="000000"/>
          <w:shd w:val="clear" w:color="auto" w:fill="FFFFFF"/>
        </w:rPr>
        <w:t xml:space="preserve"> to describe c</w:t>
      </w:r>
      <w:r w:rsidR="00911E3C" w:rsidRPr="000730BA">
        <w:rPr>
          <w:rFonts w:cstheme="minorHAnsi"/>
          <w:color w:val="000000"/>
          <w:shd w:val="clear" w:color="auto" w:fill="FFFFFF"/>
        </w:rPr>
        <w:t>ontemporary place</w:t>
      </w:r>
      <w:r w:rsidR="007B3760" w:rsidRPr="000730BA">
        <w:rPr>
          <w:rFonts w:cstheme="minorHAnsi"/>
          <w:color w:val="000000"/>
          <w:shd w:val="clear" w:color="auto" w:fill="FFFFFF"/>
        </w:rPr>
        <w:t xml:space="preserve">; it </w:t>
      </w:r>
      <w:r w:rsidR="00911E3C" w:rsidRPr="000730BA">
        <w:rPr>
          <w:rFonts w:cstheme="minorHAnsi"/>
          <w:color w:val="000000"/>
          <w:shd w:val="clear" w:color="auto" w:fill="FFFFFF"/>
        </w:rPr>
        <w:t>warrant</w:t>
      </w:r>
      <w:r w:rsidR="007B3760" w:rsidRPr="000730BA">
        <w:rPr>
          <w:rFonts w:cstheme="minorHAnsi"/>
          <w:color w:val="000000"/>
          <w:shd w:val="clear" w:color="auto" w:fill="FFFFFF"/>
        </w:rPr>
        <w:t>s</w:t>
      </w:r>
      <w:r w:rsidR="00911E3C" w:rsidRPr="000730BA">
        <w:rPr>
          <w:rFonts w:cstheme="minorHAnsi"/>
          <w:color w:val="000000"/>
          <w:shd w:val="clear" w:color="auto" w:fill="FFFFFF"/>
        </w:rPr>
        <w:t xml:space="preserve"> closer attention.</w:t>
      </w:r>
    </w:p>
    <w:p w14:paraId="354A060B" w14:textId="17FAB4A2" w:rsidR="00D10504" w:rsidRPr="000730BA" w:rsidRDefault="008A7D03" w:rsidP="00D90FA9">
      <w:pPr>
        <w:spacing w:after="0" w:line="240" w:lineRule="auto"/>
        <w:ind w:firstLine="720"/>
        <w:jc w:val="both"/>
        <w:rPr>
          <w:rFonts w:cstheme="minorHAnsi"/>
        </w:rPr>
      </w:pPr>
      <w:r w:rsidRPr="000730BA">
        <w:rPr>
          <w:rFonts w:cstheme="minorHAnsi"/>
        </w:rPr>
        <w:t xml:space="preserve">The Greek prefix ‘ana’ </w:t>
      </w:r>
      <w:r w:rsidR="00C875C3" w:rsidRPr="000730BA">
        <w:rPr>
          <w:rFonts w:cstheme="minorHAnsi"/>
        </w:rPr>
        <w:t>has many meanings including</w:t>
      </w:r>
      <w:r w:rsidRPr="000730BA">
        <w:rPr>
          <w:rFonts w:cstheme="minorHAnsi"/>
        </w:rPr>
        <w:t xml:space="preserve"> up, back, through, under, e</w:t>
      </w:r>
      <w:r w:rsidR="00A46F63" w:rsidRPr="000730BA">
        <w:rPr>
          <w:rFonts w:cstheme="minorHAnsi"/>
        </w:rPr>
        <w:t>xcess</w:t>
      </w:r>
      <w:r w:rsidR="002A19EC" w:rsidRPr="000730BA">
        <w:rPr>
          <w:rFonts w:cstheme="minorHAnsi"/>
        </w:rPr>
        <w:t>, above, anew</w:t>
      </w:r>
      <w:r w:rsidR="00D90FA9" w:rsidRPr="000730BA">
        <w:rPr>
          <w:rFonts w:cstheme="minorHAnsi"/>
        </w:rPr>
        <w:t>,</w:t>
      </w:r>
      <w:r w:rsidR="00A46F63" w:rsidRPr="000730BA">
        <w:rPr>
          <w:rFonts w:cstheme="minorHAnsi"/>
        </w:rPr>
        <w:t xml:space="preserve"> and again.</w:t>
      </w:r>
      <w:r w:rsidR="00D972DB" w:rsidRPr="000730BA">
        <w:rPr>
          <w:rFonts w:cstheme="minorHAnsi"/>
        </w:rPr>
        <w:t xml:space="preserve"> </w:t>
      </w:r>
      <w:r w:rsidR="001559B7" w:rsidRPr="000730BA">
        <w:rPr>
          <w:rFonts w:cstheme="minorHAnsi"/>
        </w:rPr>
        <w:t>Curiously, ‘out of’ is not given as a definition</w:t>
      </w:r>
      <w:r w:rsidR="00A8384B" w:rsidRPr="000730BA">
        <w:rPr>
          <w:rFonts w:cstheme="minorHAnsi"/>
        </w:rPr>
        <w:t xml:space="preserve"> but al</w:t>
      </w:r>
      <w:r w:rsidR="0006070A" w:rsidRPr="000730BA">
        <w:rPr>
          <w:rFonts w:cstheme="minorHAnsi"/>
        </w:rPr>
        <w:t>l suggest a change of, or movement away from, something or someone</w:t>
      </w:r>
      <w:r w:rsidR="00A8384B" w:rsidRPr="000730BA">
        <w:rPr>
          <w:rFonts w:cstheme="minorHAnsi"/>
        </w:rPr>
        <w:t xml:space="preserve">. A number of words with the prefix ana </w:t>
      </w:r>
      <w:r w:rsidR="00C875C3" w:rsidRPr="000730BA">
        <w:rPr>
          <w:rFonts w:cstheme="minorHAnsi"/>
        </w:rPr>
        <w:t>contribute</w:t>
      </w:r>
      <w:r w:rsidR="00A8384B" w:rsidRPr="000730BA">
        <w:rPr>
          <w:rFonts w:cstheme="minorHAnsi"/>
        </w:rPr>
        <w:t xml:space="preserve"> meaning: anabolic – a metabolic phase where there is a synthesis from simple to complex substances; anachronism – a change or error in chronology; anagram – a disrupted ordering of letters; anaphase – movement where cells divide. As part of this speculative disquisition, then, I suggest that ‘ana’ can be more comprehensively interpreted as </w:t>
      </w:r>
      <w:r w:rsidR="0006070A" w:rsidRPr="000730BA">
        <w:rPr>
          <w:rFonts w:cstheme="minorHAnsi"/>
        </w:rPr>
        <w:t>change,</w:t>
      </w:r>
      <w:r w:rsidR="00A8384B" w:rsidRPr="000730BA">
        <w:rPr>
          <w:rFonts w:cstheme="minorHAnsi"/>
        </w:rPr>
        <w:t xml:space="preserve"> difference</w:t>
      </w:r>
      <w:r w:rsidR="00D90FA9" w:rsidRPr="000730BA">
        <w:rPr>
          <w:rFonts w:cstheme="minorHAnsi"/>
        </w:rPr>
        <w:t>,</w:t>
      </w:r>
      <w:r w:rsidR="00A8384B" w:rsidRPr="000730BA">
        <w:rPr>
          <w:rFonts w:cstheme="minorHAnsi"/>
        </w:rPr>
        <w:t xml:space="preserve"> or disruption</w:t>
      </w:r>
      <w:r w:rsidR="00C875C3" w:rsidRPr="000730BA">
        <w:rPr>
          <w:rFonts w:cstheme="minorHAnsi"/>
        </w:rPr>
        <w:t xml:space="preserve"> when combined with place</w:t>
      </w:r>
      <w:r w:rsidR="00A8384B" w:rsidRPr="000730BA">
        <w:rPr>
          <w:rFonts w:cstheme="minorHAnsi"/>
        </w:rPr>
        <w:t>.</w:t>
      </w:r>
      <w:r w:rsidR="009048D9" w:rsidRPr="000730BA">
        <w:rPr>
          <w:rStyle w:val="FootnoteReference"/>
          <w:rFonts w:cstheme="minorHAnsi"/>
        </w:rPr>
        <w:footnoteReference w:id="29"/>
      </w:r>
      <w:r w:rsidR="00B752CB" w:rsidRPr="000730BA">
        <w:rPr>
          <w:rFonts w:cstheme="minorHAnsi"/>
        </w:rPr>
        <w:t xml:space="preserve"> </w:t>
      </w:r>
    </w:p>
    <w:p w14:paraId="2A41CF13" w14:textId="28B72A0B" w:rsidR="009D6207" w:rsidRPr="000730BA" w:rsidRDefault="00C861D3" w:rsidP="00232ADA">
      <w:pPr>
        <w:spacing w:after="0" w:line="240" w:lineRule="auto"/>
        <w:ind w:firstLine="720"/>
        <w:jc w:val="both"/>
        <w:rPr>
          <w:rFonts w:cstheme="minorHAnsi"/>
        </w:rPr>
      </w:pPr>
      <w:r w:rsidRPr="000730BA">
        <w:rPr>
          <w:rFonts w:cstheme="minorHAnsi"/>
        </w:rPr>
        <w:t>I am positioning anatopia</w:t>
      </w:r>
      <w:r w:rsidR="0006070A" w:rsidRPr="000730BA">
        <w:rPr>
          <w:rFonts w:cstheme="minorHAnsi"/>
        </w:rPr>
        <w:t>, therefore,</w:t>
      </w:r>
      <w:r w:rsidRPr="000730BA">
        <w:rPr>
          <w:rFonts w:cstheme="minorHAnsi"/>
        </w:rPr>
        <w:t xml:space="preserve"> as </w:t>
      </w:r>
      <w:r w:rsidR="009A5766" w:rsidRPr="000730BA">
        <w:rPr>
          <w:rFonts w:cstheme="minorHAnsi"/>
        </w:rPr>
        <w:t xml:space="preserve">inferring </w:t>
      </w:r>
      <w:r w:rsidR="004055BC" w:rsidRPr="000730BA">
        <w:rPr>
          <w:rFonts w:cstheme="minorHAnsi"/>
        </w:rPr>
        <w:t xml:space="preserve">the subjective experience of a </w:t>
      </w:r>
      <w:r w:rsidR="006F33EE" w:rsidRPr="000730BA">
        <w:rPr>
          <w:rFonts w:cstheme="minorHAnsi"/>
        </w:rPr>
        <w:t>disrupted</w:t>
      </w:r>
      <w:r w:rsidRPr="000730BA">
        <w:rPr>
          <w:rFonts w:cstheme="minorHAnsi"/>
        </w:rPr>
        <w:t xml:space="preserve"> place, one where people </w:t>
      </w:r>
      <w:r w:rsidR="006F33EE" w:rsidRPr="000730BA">
        <w:rPr>
          <w:rFonts w:cstheme="minorHAnsi"/>
        </w:rPr>
        <w:t xml:space="preserve">are in-between other places, </w:t>
      </w:r>
      <w:r w:rsidRPr="000730BA">
        <w:rPr>
          <w:rFonts w:cstheme="minorHAnsi"/>
        </w:rPr>
        <w:t>have</w:t>
      </w:r>
      <w:r w:rsidR="003A71D0" w:rsidRPr="000730BA">
        <w:rPr>
          <w:rFonts w:cstheme="minorHAnsi"/>
        </w:rPr>
        <w:t xml:space="preserve"> experienced, or </w:t>
      </w:r>
      <w:r w:rsidRPr="000730BA">
        <w:rPr>
          <w:rFonts w:cstheme="minorHAnsi"/>
        </w:rPr>
        <w:t xml:space="preserve">are </w:t>
      </w:r>
      <w:r w:rsidR="003A71D0" w:rsidRPr="000730BA">
        <w:rPr>
          <w:rFonts w:cstheme="minorHAnsi"/>
        </w:rPr>
        <w:t>anticipating, change or disruption</w:t>
      </w:r>
      <w:r w:rsidR="00194FC6" w:rsidRPr="000730BA">
        <w:rPr>
          <w:rFonts w:cstheme="minorHAnsi"/>
        </w:rPr>
        <w:t xml:space="preserve"> but it is, still</w:t>
      </w:r>
      <w:r w:rsidR="009048D9" w:rsidRPr="000730BA">
        <w:rPr>
          <w:rFonts w:cstheme="minorHAnsi"/>
        </w:rPr>
        <w:t>,</w:t>
      </w:r>
      <w:r w:rsidR="00194FC6" w:rsidRPr="000730BA">
        <w:rPr>
          <w:rFonts w:cstheme="minorHAnsi"/>
        </w:rPr>
        <w:t xml:space="preserve"> a ‘place’</w:t>
      </w:r>
      <w:r w:rsidR="003A71D0" w:rsidRPr="000730BA">
        <w:rPr>
          <w:rFonts w:cstheme="minorHAnsi"/>
        </w:rPr>
        <w:t xml:space="preserve">. In this articulation, place </w:t>
      </w:r>
      <w:r w:rsidR="00E56164" w:rsidRPr="000730BA">
        <w:rPr>
          <w:rFonts w:cstheme="minorHAnsi"/>
        </w:rPr>
        <w:t>may well have</w:t>
      </w:r>
      <w:r w:rsidR="003A71D0" w:rsidRPr="000730BA">
        <w:rPr>
          <w:rFonts w:cstheme="minorHAnsi"/>
        </w:rPr>
        <w:t xml:space="preserve"> characteristics of specific place but one that is not perceived as </w:t>
      </w:r>
      <w:r w:rsidR="0006070A" w:rsidRPr="000730BA">
        <w:rPr>
          <w:rFonts w:cstheme="minorHAnsi"/>
        </w:rPr>
        <w:t>confined</w:t>
      </w:r>
      <w:r w:rsidR="003A71D0" w:rsidRPr="000730BA">
        <w:rPr>
          <w:rFonts w:cstheme="minorHAnsi"/>
        </w:rPr>
        <w:t xml:space="preserve">, </w:t>
      </w:r>
      <w:r w:rsidR="00453447" w:rsidRPr="000730BA">
        <w:rPr>
          <w:rFonts w:cstheme="minorHAnsi"/>
        </w:rPr>
        <w:t>longstanding</w:t>
      </w:r>
      <w:r w:rsidR="003A71D0" w:rsidRPr="000730BA">
        <w:rPr>
          <w:rFonts w:cstheme="minorHAnsi"/>
        </w:rPr>
        <w:t xml:space="preserve">, </w:t>
      </w:r>
      <w:r w:rsidR="00453447" w:rsidRPr="000730BA">
        <w:rPr>
          <w:rFonts w:cstheme="minorHAnsi"/>
        </w:rPr>
        <w:t>fixed</w:t>
      </w:r>
      <w:r w:rsidR="003A71D0" w:rsidRPr="000730BA">
        <w:rPr>
          <w:rFonts w:cstheme="minorHAnsi"/>
        </w:rPr>
        <w:t xml:space="preserve">, </w:t>
      </w:r>
      <w:r w:rsidR="00453447" w:rsidRPr="000730BA">
        <w:rPr>
          <w:rFonts w:cstheme="minorHAnsi"/>
        </w:rPr>
        <w:t>entrenched</w:t>
      </w:r>
      <w:r w:rsidR="00D90FA9" w:rsidRPr="000730BA">
        <w:rPr>
          <w:rFonts w:cstheme="minorHAnsi"/>
        </w:rPr>
        <w:t>,</w:t>
      </w:r>
      <w:r w:rsidR="003A71D0" w:rsidRPr="000730BA">
        <w:rPr>
          <w:rFonts w:cstheme="minorHAnsi"/>
        </w:rPr>
        <w:t xml:space="preserve"> and </w:t>
      </w:r>
      <w:r w:rsidR="00453447" w:rsidRPr="000730BA">
        <w:rPr>
          <w:rFonts w:cstheme="minorHAnsi"/>
        </w:rPr>
        <w:t>fortified</w:t>
      </w:r>
      <w:r w:rsidR="003A71D0" w:rsidRPr="000730BA">
        <w:rPr>
          <w:rFonts w:cstheme="minorHAnsi"/>
        </w:rPr>
        <w:t xml:space="preserve">. It </w:t>
      </w:r>
      <w:r w:rsidR="00AD5BDA" w:rsidRPr="000730BA">
        <w:rPr>
          <w:rFonts w:cstheme="minorHAnsi"/>
        </w:rPr>
        <w:t>can offer</w:t>
      </w:r>
      <w:r w:rsidR="003A71D0" w:rsidRPr="000730BA">
        <w:rPr>
          <w:rFonts w:cstheme="minorHAnsi"/>
        </w:rPr>
        <w:t xml:space="preserve"> the qualities of attachment, ease, dwelling (however short-term) of </w:t>
      </w:r>
      <w:r w:rsidR="00453447" w:rsidRPr="000730BA">
        <w:rPr>
          <w:rFonts w:cstheme="minorHAnsi"/>
        </w:rPr>
        <w:t>enduring</w:t>
      </w:r>
      <w:r w:rsidR="00EC1825" w:rsidRPr="000730BA">
        <w:rPr>
          <w:rFonts w:cstheme="minorHAnsi"/>
        </w:rPr>
        <w:t xml:space="preserve"> places. It</w:t>
      </w:r>
      <w:r w:rsidR="003A71D0" w:rsidRPr="000730BA">
        <w:rPr>
          <w:rFonts w:cstheme="minorHAnsi"/>
        </w:rPr>
        <w:t xml:space="preserve"> is understood</w:t>
      </w:r>
      <w:r w:rsidR="00EC1825" w:rsidRPr="000730BA">
        <w:rPr>
          <w:rFonts w:cstheme="minorHAnsi"/>
        </w:rPr>
        <w:t>, also,</w:t>
      </w:r>
      <w:r w:rsidR="003A71D0" w:rsidRPr="000730BA">
        <w:rPr>
          <w:rFonts w:cstheme="minorHAnsi"/>
        </w:rPr>
        <w:t xml:space="preserve"> as having potentia</w:t>
      </w:r>
      <w:r w:rsidR="00EC1825" w:rsidRPr="000730BA">
        <w:rPr>
          <w:rFonts w:cstheme="minorHAnsi"/>
        </w:rPr>
        <w:t xml:space="preserve">l to change, to be disrupted. </w:t>
      </w:r>
      <w:r w:rsidR="004055BC" w:rsidRPr="000730BA">
        <w:rPr>
          <w:rFonts w:cstheme="minorHAnsi"/>
        </w:rPr>
        <w:t>For the subject experiencing this place, there</w:t>
      </w:r>
      <w:r w:rsidR="003A71D0" w:rsidRPr="000730BA">
        <w:rPr>
          <w:rFonts w:cstheme="minorHAnsi"/>
        </w:rPr>
        <w:t xml:space="preserve"> is every expect</w:t>
      </w:r>
      <w:r w:rsidR="00194FC6" w:rsidRPr="000730BA">
        <w:rPr>
          <w:rFonts w:cstheme="minorHAnsi"/>
        </w:rPr>
        <w:t xml:space="preserve">ation of movement to new places and, indeed, there may well have been </w:t>
      </w:r>
      <w:r w:rsidR="00C875C3" w:rsidRPr="000730BA">
        <w:rPr>
          <w:rFonts w:cstheme="minorHAnsi"/>
        </w:rPr>
        <w:lastRenderedPageBreak/>
        <w:t>change, disruption</w:t>
      </w:r>
      <w:r w:rsidR="00D90FA9" w:rsidRPr="000730BA">
        <w:rPr>
          <w:rFonts w:cstheme="minorHAnsi"/>
        </w:rPr>
        <w:t>,</w:t>
      </w:r>
      <w:r w:rsidR="00C875C3" w:rsidRPr="000730BA">
        <w:rPr>
          <w:rFonts w:cstheme="minorHAnsi"/>
        </w:rPr>
        <w:t xml:space="preserve"> and movement</w:t>
      </w:r>
      <w:r w:rsidR="00194FC6" w:rsidRPr="000730BA">
        <w:rPr>
          <w:rFonts w:cstheme="minorHAnsi"/>
        </w:rPr>
        <w:t xml:space="preserve"> from other places</w:t>
      </w:r>
      <w:r w:rsidR="004B26F8" w:rsidRPr="000730BA">
        <w:rPr>
          <w:rFonts w:cstheme="minorHAnsi"/>
        </w:rPr>
        <w:t xml:space="preserve">. </w:t>
      </w:r>
      <w:r w:rsidR="003A71D0" w:rsidRPr="000730BA">
        <w:rPr>
          <w:rFonts w:cstheme="minorHAnsi"/>
        </w:rPr>
        <w:t xml:space="preserve">This is not the continuous fluidity </w:t>
      </w:r>
      <w:r w:rsidR="009D6207" w:rsidRPr="000730BA">
        <w:rPr>
          <w:rFonts w:cstheme="minorHAnsi"/>
        </w:rPr>
        <w:t xml:space="preserve">for people </w:t>
      </w:r>
      <w:r w:rsidR="00222AEA" w:rsidRPr="000730BA">
        <w:rPr>
          <w:rFonts w:cstheme="minorHAnsi"/>
        </w:rPr>
        <w:t>suggested by a relatively recent academic focus on</w:t>
      </w:r>
      <w:r w:rsidR="003A71D0" w:rsidRPr="000730BA">
        <w:rPr>
          <w:rFonts w:cstheme="minorHAnsi"/>
        </w:rPr>
        <w:t xml:space="preserve"> ‘mo</w:t>
      </w:r>
      <w:r w:rsidR="009A5766" w:rsidRPr="000730BA">
        <w:rPr>
          <w:rFonts w:cstheme="minorHAnsi"/>
        </w:rPr>
        <w:t>bility’</w:t>
      </w:r>
      <w:r w:rsidR="00202B78" w:rsidRPr="000730BA">
        <w:rPr>
          <w:rFonts w:cstheme="minorHAnsi"/>
        </w:rPr>
        <w:t>,</w:t>
      </w:r>
      <w:r w:rsidR="00F82297" w:rsidRPr="000730BA">
        <w:rPr>
          <w:rStyle w:val="FootnoteReference"/>
          <w:rFonts w:cstheme="minorHAnsi"/>
        </w:rPr>
        <w:footnoteReference w:id="30"/>
      </w:r>
      <w:r w:rsidR="007B6DD7" w:rsidRPr="000730BA">
        <w:rPr>
          <w:rFonts w:cstheme="minorHAnsi"/>
        </w:rPr>
        <w:t xml:space="preserve"> </w:t>
      </w:r>
      <w:r w:rsidR="009A5766" w:rsidRPr="000730BA">
        <w:rPr>
          <w:rFonts w:cstheme="minorHAnsi"/>
        </w:rPr>
        <w:t xml:space="preserve">nor the generic non-place famously </w:t>
      </w:r>
      <w:r w:rsidR="00E56164" w:rsidRPr="000730BA">
        <w:rPr>
          <w:rFonts w:cstheme="minorHAnsi"/>
        </w:rPr>
        <w:t>described</w:t>
      </w:r>
      <w:r w:rsidR="009A5766" w:rsidRPr="000730BA">
        <w:rPr>
          <w:rFonts w:cstheme="minorHAnsi"/>
        </w:rPr>
        <w:t xml:space="preserve"> by Marc Augé</w:t>
      </w:r>
      <w:r w:rsidR="00202B78" w:rsidRPr="000730BA">
        <w:rPr>
          <w:rStyle w:val="FootnoteReference"/>
          <w:rFonts w:cstheme="minorHAnsi"/>
        </w:rPr>
        <w:footnoteReference w:id="31"/>
      </w:r>
      <w:r w:rsidR="003A71D0" w:rsidRPr="000730BA">
        <w:rPr>
          <w:rFonts w:cstheme="minorHAnsi"/>
          <w:i/>
        </w:rPr>
        <w:t xml:space="preserve"> </w:t>
      </w:r>
      <w:r w:rsidR="00222AEA" w:rsidRPr="000730BA">
        <w:rPr>
          <w:rFonts w:cstheme="minorHAnsi"/>
        </w:rPr>
        <w:t>n</w:t>
      </w:r>
      <w:r w:rsidR="003A71D0" w:rsidRPr="000730BA">
        <w:rPr>
          <w:rFonts w:cstheme="minorHAnsi"/>
        </w:rPr>
        <w:t xml:space="preserve">or </w:t>
      </w:r>
      <w:r w:rsidR="009A5766" w:rsidRPr="000730BA">
        <w:rPr>
          <w:rFonts w:cstheme="minorHAnsi"/>
        </w:rPr>
        <w:t xml:space="preserve">Zygmunt </w:t>
      </w:r>
      <w:r w:rsidR="00453447" w:rsidRPr="000730BA">
        <w:rPr>
          <w:rFonts w:cstheme="minorHAnsi"/>
        </w:rPr>
        <w:t>Bauman’s ‘ex-territoriality</w:t>
      </w:r>
      <w:r w:rsidR="003A71D0" w:rsidRPr="000730BA">
        <w:rPr>
          <w:rFonts w:cstheme="minorHAnsi"/>
        </w:rPr>
        <w:t xml:space="preserve">’ </w:t>
      </w:r>
      <w:r w:rsidR="00453447" w:rsidRPr="000730BA">
        <w:rPr>
          <w:rFonts w:cstheme="minorHAnsi"/>
        </w:rPr>
        <w:t xml:space="preserve">where people </w:t>
      </w:r>
      <w:r w:rsidR="00453447" w:rsidRPr="000730BA">
        <w:rPr>
          <w:rFonts w:cstheme="minorHAnsi"/>
          <w:i/>
        </w:rPr>
        <w:t>select</w:t>
      </w:r>
      <w:r w:rsidR="003A71D0" w:rsidRPr="000730BA">
        <w:rPr>
          <w:rFonts w:cstheme="minorHAnsi"/>
        </w:rPr>
        <w:t xml:space="preserve"> to live liquid lives</w:t>
      </w:r>
      <w:r w:rsidR="007B6DD7" w:rsidRPr="000730BA">
        <w:rPr>
          <w:rFonts w:cstheme="minorHAnsi"/>
        </w:rPr>
        <w:t xml:space="preserve"> of no fixed abode</w:t>
      </w:r>
      <w:r w:rsidR="00E56164" w:rsidRPr="000730BA">
        <w:rPr>
          <w:rFonts w:cstheme="minorHAnsi"/>
        </w:rPr>
        <w:t>.</w:t>
      </w:r>
      <w:r w:rsidR="00202B78" w:rsidRPr="000730BA">
        <w:rPr>
          <w:rStyle w:val="FootnoteReference"/>
          <w:rFonts w:cstheme="minorHAnsi"/>
        </w:rPr>
        <w:footnoteReference w:id="32"/>
      </w:r>
      <w:r w:rsidR="00E56164" w:rsidRPr="000730BA">
        <w:rPr>
          <w:rFonts w:cstheme="minorHAnsi"/>
        </w:rPr>
        <w:t xml:space="preserve"> </w:t>
      </w:r>
      <w:r w:rsidR="009D6207" w:rsidRPr="000730BA">
        <w:rPr>
          <w:rFonts w:cstheme="minorHAnsi"/>
        </w:rPr>
        <w:t xml:space="preserve">Anatopic place is one characterised by disruption and change but where one forges qualities of long-term place, such as a sense of belonging, however temporarily. </w:t>
      </w:r>
    </w:p>
    <w:p w14:paraId="720529D2" w14:textId="40F27A2A" w:rsidR="009048D9" w:rsidRPr="000730BA" w:rsidRDefault="00C875C3" w:rsidP="00232ADA">
      <w:pPr>
        <w:spacing w:after="0" w:line="240" w:lineRule="auto"/>
        <w:ind w:firstLine="720"/>
        <w:jc w:val="both"/>
        <w:rPr>
          <w:rFonts w:cstheme="minorHAnsi"/>
        </w:rPr>
      </w:pPr>
      <w:r w:rsidRPr="000730BA">
        <w:rPr>
          <w:rFonts w:cstheme="minorHAnsi"/>
        </w:rPr>
        <w:t>Such a</w:t>
      </w:r>
      <w:r w:rsidR="00B504CF" w:rsidRPr="000730BA">
        <w:rPr>
          <w:rFonts w:cstheme="minorHAnsi"/>
        </w:rPr>
        <w:t>natopic place</w:t>
      </w:r>
      <w:r w:rsidR="00BC0F32" w:rsidRPr="000730BA">
        <w:rPr>
          <w:rFonts w:cstheme="minorHAnsi"/>
        </w:rPr>
        <w:t xml:space="preserve"> </w:t>
      </w:r>
      <w:r w:rsidR="00911E3C" w:rsidRPr="000730BA">
        <w:rPr>
          <w:rFonts w:cstheme="minorHAnsi"/>
        </w:rPr>
        <w:t>incorporates</w:t>
      </w:r>
      <w:r w:rsidR="00BC0F32" w:rsidRPr="000730BA">
        <w:rPr>
          <w:rFonts w:cstheme="minorHAnsi"/>
        </w:rPr>
        <w:t xml:space="preserve"> </w:t>
      </w:r>
      <w:r w:rsidR="00911E3C" w:rsidRPr="000730BA">
        <w:rPr>
          <w:rFonts w:cstheme="minorHAnsi"/>
        </w:rPr>
        <w:t xml:space="preserve">atopia. </w:t>
      </w:r>
      <w:r w:rsidR="00B504CF" w:rsidRPr="000730BA">
        <w:rPr>
          <w:rFonts w:cstheme="minorHAnsi"/>
        </w:rPr>
        <w:t>T</w:t>
      </w:r>
      <w:r w:rsidR="00112F1B" w:rsidRPr="000730BA">
        <w:rPr>
          <w:rFonts w:cstheme="minorHAnsi"/>
        </w:rPr>
        <w:t>o be placeless is part of dwelling temporarily</w:t>
      </w:r>
      <w:r w:rsidR="00453447" w:rsidRPr="000730BA">
        <w:rPr>
          <w:rFonts w:cstheme="minorHAnsi"/>
        </w:rPr>
        <w:t>: periods of placelessness combine with temporary phases of location</w:t>
      </w:r>
      <w:r w:rsidR="00112F1B" w:rsidRPr="000730BA">
        <w:rPr>
          <w:rFonts w:cstheme="minorHAnsi"/>
        </w:rPr>
        <w:t>. Moments of utopia, as I have described them above, can indeed be part of m</w:t>
      </w:r>
      <w:r w:rsidR="00B504CF" w:rsidRPr="000730BA">
        <w:rPr>
          <w:rFonts w:cstheme="minorHAnsi"/>
        </w:rPr>
        <w:t>aking place</w:t>
      </w:r>
      <w:r w:rsidR="00453447" w:rsidRPr="000730BA">
        <w:rPr>
          <w:rFonts w:cstheme="minorHAnsi"/>
        </w:rPr>
        <w:t>, of forming place attachment,</w:t>
      </w:r>
      <w:r w:rsidR="00B504CF" w:rsidRPr="000730BA">
        <w:rPr>
          <w:rFonts w:cstheme="minorHAnsi"/>
        </w:rPr>
        <w:t xml:space="preserve"> within place</w:t>
      </w:r>
      <w:r w:rsidR="00453447" w:rsidRPr="000730BA">
        <w:rPr>
          <w:rFonts w:cstheme="minorHAnsi"/>
        </w:rPr>
        <w:t>s</w:t>
      </w:r>
      <w:r w:rsidR="00B504CF" w:rsidRPr="000730BA">
        <w:rPr>
          <w:rFonts w:cstheme="minorHAnsi"/>
        </w:rPr>
        <w:t xml:space="preserve"> as understood as potentia</w:t>
      </w:r>
      <w:r w:rsidR="00911E3C" w:rsidRPr="000730BA">
        <w:rPr>
          <w:rFonts w:cstheme="minorHAnsi"/>
        </w:rPr>
        <w:t xml:space="preserve">lly changing. </w:t>
      </w:r>
      <w:r w:rsidR="00B752CB" w:rsidRPr="000730BA">
        <w:rPr>
          <w:rFonts w:cstheme="minorHAnsi"/>
        </w:rPr>
        <w:t>Immanently, h</w:t>
      </w:r>
      <w:r w:rsidR="00911E3C" w:rsidRPr="000730BA">
        <w:rPr>
          <w:rFonts w:cstheme="minorHAnsi"/>
        </w:rPr>
        <w:t>eterotopia challenges</w:t>
      </w:r>
      <w:r w:rsidR="00F01513" w:rsidRPr="000730BA">
        <w:rPr>
          <w:rFonts w:cstheme="minorHAnsi"/>
        </w:rPr>
        <w:t xml:space="preserve"> and upends</w:t>
      </w:r>
      <w:r w:rsidR="00911E3C" w:rsidRPr="000730BA">
        <w:rPr>
          <w:rFonts w:cstheme="minorHAnsi"/>
        </w:rPr>
        <w:t xml:space="preserve"> quotidian plac</w:t>
      </w:r>
      <w:r w:rsidR="00F01513" w:rsidRPr="000730BA">
        <w:rPr>
          <w:rFonts w:cstheme="minorHAnsi"/>
        </w:rPr>
        <w:t>es, which is implicit in anatopic perfo</w:t>
      </w:r>
      <w:r w:rsidR="009048D9" w:rsidRPr="000730BA">
        <w:rPr>
          <w:rFonts w:cstheme="minorHAnsi"/>
        </w:rPr>
        <w:t>rmance practices</w:t>
      </w:r>
      <w:r w:rsidR="00F01513" w:rsidRPr="000730BA">
        <w:rPr>
          <w:rFonts w:cstheme="minorHAnsi"/>
        </w:rPr>
        <w:t>.</w:t>
      </w:r>
      <w:r w:rsidR="00B504CF" w:rsidRPr="000730BA">
        <w:rPr>
          <w:rFonts w:cstheme="minorHAnsi"/>
        </w:rPr>
        <w:t xml:space="preserve"> </w:t>
      </w:r>
      <w:r w:rsidR="009048D9" w:rsidRPr="000730BA">
        <w:rPr>
          <w:rFonts w:cstheme="minorHAnsi"/>
        </w:rPr>
        <w:t xml:space="preserve">These topias contribute to an expanded and re-visioned </w:t>
      </w:r>
      <w:r w:rsidR="004C78CB" w:rsidRPr="000730BA">
        <w:rPr>
          <w:rFonts w:cstheme="minorHAnsi"/>
        </w:rPr>
        <w:t>understanding</w:t>
      </w:r>
      <w:r w:rsidR="00D10504" w:rsidRPr="000730BA">
        <w:rPr>
          <w:rFonts w:cstheme="minorHAnsi"/>
        </w:rPr>
        <w:t xml:space="preserve"> of anatopia but the traction and value of anatopia is in its privileging temporary place as part of previous or further disruption. This may be – although not necessarily</w:t>
      </w:r>
      <w:r w:rsidR="00D90FA9" w:rsidRPr="000730BA">
        <w:rPr>
          <w:rFonts w:cstheme="minorHAnsi"/>
        </w:rPr>
        <w:t xml:space="preserve"> –</w:t>
      </w:r>
      <w:r w:rsidR="00D10504" w:rsidRPr="000730BA">
        <w:rPr>
          <w:rFonts w:cstheme="minorHAnsi"/>
        </w:rPr>
        <w:t xml:space="preserve"> for people who sometimes have little choice about their deterritorialisations, residing in sites that are not, or have not been, permanent but where each may well become meaningful, however temporarily, </w:t>
      </w:r>
      <w:r w:rsidR="00D10504" w:rsidRPr="000730BA">
        <w:rPr>
          <w:rFonts w:cstheme="minorHAnsi"/>
          <w:i/>
        </w:rPr>
        <w:t>as</w:t>
      </w:r>
      <w:r w:rsidR="00D10504" w:rsidRPr="000730BA">
        <w:rPr>
          <w:rFonts w:cstheme="minorHAnsi"/>
        </w:rPr>
        <w:t xml:space="preserve"> place. </w:t>
      </w:r>
      <w:r w:rsidR="00ED4DFB" w:rsidRPr="000730BA">
        <w:rPr>
          <w:rFonts w:cstheme="minorHAnsi"/>
        </w:rPr>
        <w:t>A</w:t>
      </w:r>
      <w:r w:rsidR="003A71D0" w:rsidRPr="000730BA">
        <w:rPr>
          <w:rFonts w:cstheme="minorHAnsi"/>
        </w:rPr>
        <w:t>natopia</w:t>
      </w:r>
      <w:r w:rsidR="00ED4DFB" w:rsidRPr="000730BA">
        <w:rPr>
          <w:rFonts w:cstheme="minorHAnsi"/>
        </w:rPr>
        <w:t xml:space="preserve"> </w:t>
      </w:r>
      <w:r w:rsidR="003A71D0" w:rsidRPr="000730BA">
        <w:rPr>
          <w:rFonts w:cstheme="minorHAnsi"/>
        </w:rPr>
        <w:t xml:space="preserve">takes account of other theories of place, </w:t>
      </w:r>
      <w:r w:rsidR="00D52079" w:rsidRPr="000730BA">
        <w:rPr>
          <w:rFonts w:cstheme="minorHAnsi"/>
        </w:rPr>
        <w:t xml:space="preserve">and, importantly, ones which celebrate difference and change </w:t>
      </w:r>
      <w:r w:rsidR="003A71D0" w:rsidRPr="000730BA">
        <w:rPr>
          <w:rFonts w:cstheme="minorHAnsi"/>
        </w:rPr>
        <w:t>such as Doreen Massey’s simultaneity of stories-so-far</w:t>
      </w:r>
      <w:r w:rsidR="00202B78" w:rsidRPr="000730BA">
        <w:rPr>
          <w:rStyle w:val="FootnoteReference"/>
          <w:rFonts w:cstheme="minorHAnsi"/>
        </w:rPr>
        <w:footnoteReference w:id="33"/>
      </w:r>
      <w:r w:rsidRPr="000730BA">
        <w:rPr>
          <w:rFonts w:cstheme="minorHAnsi"/>
        </w:rPr>
        <w:t xml:space="preserve"> or</w:t>
      </w:r>
      <w:r w:rsidR="003A71D0" w:rsidRPr="000730BA">
        <w:rPr>
          <w:rFonts w:cstheme="minorHAnsi"/>
        </w:rPr>
        <w:t xml:space="preserve"> As</w:t>
      </w:r>
      <w:r w:rsidR="00DA6D97" w:rsidRPr="000730BA">
        <w:rPr>
          <w:rFonts w:cstheme="minorHAnsi"/>
        </w:rPr>
        <w:t>h Amin’s</w:t>
      </w:r>
      <w:r w:rsidR="00D52079" w:rsidRPr="000730BA">
        <w:rPr>
          <w:rFonts w:cstheme="minorHAnsi"/>
        </w:rPr>
        <w:t xml:space="preserve"> </w:t>
      </w:r>
      <w:r w:rsidR="009031CF" w:rsidRPr="000730BA">
        <w:rPr>
          <w:rFonts w:cstheme="minorHAnsi"/>
        </w:rPr>
        <w:t xml:space="preserve">hybrid </w:t>
      </w:r>
      <w:r w:rsidR="00D52079" w:rsidRPr="000730BA">
        <w:rPr>
          <w:rFonts w:cstheme="minorHAnsi"/>
        </w:rPr>
        <w:t>society of strangers</w:t>
      </w:r>
      <w:r w:rsidR="009D6FBF" w:rsidRPr="000730BA">
        <w:rPr>
          <w:rFonts w:cstheme="minorHAnsi"/>
        </w:rPr>
        <w:t>.</w:t>
      </w:r>
      <w:r w:rsidR="00202B78" w:rsidRPr="000730BA">
        <w:rPr>
          <w:rStyle w:val="FootnoteReference"/>
          <w:rFonts w:cstheme="minorHAnsi"/>
        </w:rPr>
        <w:footnoteReference w:id="34"/>
      </w:r>
      <w:r w:rsidR="009031CF" w:rsidRPr="000730BA">
        <w:rPr>
          <w:rFonts w:cstheme="minorHAnsi"/>
        </w:rPr>
        <w:t xml:space="preserve"> </w:t>
      </w:r>
      <w:r w:rsidR="00D10504" w:rsidRPr="000730BA">
        <w:rPr>
          <w:rFonts w:cstheme="minorHAnsi"/>
        </w:rPr>
        <w:t>Famously, Massey</w:t>
      </w:r>
      <w:r w:rsidR="00DA6D97" w:rsidRPr="000730BA">
        <w:rPr>
          <w:rFonts w:cstheme="minorHAnsi"/>
        </w:rPr>
        <w:t xml:space="preserve"> advocates </w:t>
      </w:r>
      <w:r w:rsidR="00D10504" w:rsidRPr="000730BA">
        <w:rPr>
          <w:rFonts w:cstheme="minorHAnsi"/>
        </w:rPr>
        <w:t xml:space="preserve">place </w:t>
      </w:r>
      <w:r w:rsidR="00D90FA9" w:rsidRPr="000730BA">
        <w:rPr>
          <w:rFonts w:cstheme="minorHAnsi"/>
        </w:rPr>
        <w:t>–</w:t>
      </w:r>
      <w:r w:rsidR="00D10504" w:rsidRPr="000730BA">
        <w:rPr>
          <w:rFonts w:cstheme="minorHAnsi"/>
        </w:rPr>
        <w:t xml:space="preserve"> and space</w:t>
      </w:r>
      <w:r w:rsidR="00D90FA9" w:rsidRPr="000730BA">
        <w:rPr>
          <w:rFonts w:cstheme="minorHAnsi"/>
        </w:rPr>
        <w:t xml:space="preserve"> – </w:t>
      </w:r>
      <w:r w:rsidR="00DA6D97" w:rsidRPr="000730BA">
        <w:rPr>
          <w:rFonts w:cstheme="minorHAnsi"/>
        </w:rPr>
        <w:t>as</w:t>
      </w:r>
      <w:r w:rsidR="00D10504" w:rsidRPr="000730BA">
        <w:rPr>
          <w:rFonts w:cstheme="minorHAnsi"/>
        </w:rPr>
        <w:t xml:space="preserve"> a gathering of people who share the stories of their lives to date and Amin promotes pluralism and hybridity as critical </w:t>
      </w:r>
      <w:r w:rsidR="00DA6D97" w:rsidRPr="000730BA">
        <w:rPr>
          <w:rFonts w:cstheme="minorHAnsi"/>
        </w:rPr>
        <w:t xml:space="preserve">for living in </w:t>
      </w:r>
      <w:r w:rsidR="000339A2" w:rsidRPr="000730BA">
        <w:rPr>
          <w:rFonts w:cstheme="minorHAnsi"/>
        </w:rPr>
        <w:t>contemporary societies. Such aligned emphasis on the temporary implies a particular relationship with time, of course</w:t>
      </w:r>
      <w:r w:rsidR="00D90FA9" w:rsidRPr="000730BA">
        <w:rPr>
          <w:rFonts w:cstheme="minorHAnsi"/>
        </w:rPr>
        <w:t>.</w:t>
      </w:r>
      <w:r w:rsidR="000339A2" w:rsidRPr="000730BA">
        <w:rPr>
          <w:rFonts w:cstheme="minorHAnsi"/>
        </w:rPr>
        <w:t xml:space="preserve"> </w:t>
      </w:r>
      <w:r w:rsidR="009048D9" w:rsidRPr="000730BA">
        <w:rPr>
          <w:rFonts w:cstheme="minorHAnsi"/>
        </w:rPr>
        <w:t>In such an iteration, anatopia has the magnitude, capacity</w:t>
      </w:r>
      <w:r w:rsidR="00DC12BC" w:rsidRPr="000730BA">
        <w:rPr>
          <w:rFonts w:cstheme="minorHAnsi"/>
        </w:rPr>
        <w:t>,</w:t>
      </w:r>
      <w:r w:rsidR="009048D9" w:rsidRPr="000730BA">
        <w:rPr>
          <w:rFonts w:cstheme="minorHAnsi"/>
        </w:rPr>
        <w:t xml:space="preserve"> and flexibility to advance </w:t>
      </w:r>
      <w:r w:rsidR="009048D9" w:rsidRPr="000730BA">
        <w:rPr>
          <w:rFonts w:cstheme="minorHAnsi"/>
          <w:i/>
        </w:rPr>
        <w:t>performing</w:t>
      </w:r>
      <w:r w:rsidR="009048D9" w:rsidRPr="000730BA">
        <w:rPr>
          <w:rFonts w:cstheme="minorHAnsi"/>
        </w:rPr>
        <w:t xml:space="preserve"> place as an anatopic practice.</w:t>
      </w:r>
      <w:r w:rsidR="009D6207" w:rsidRPr="000730BA">
        <w:rPr>
          <w:rFonts w:cstheme="minorHAnsi"/>
        </w:rPr>
        <w:t xml:space="preserve"> </w:t>
      </w:r>
    </w:p>
    <w:p w14:paraId="158E0C76" w14:textId="6E6697F3" w:rsidR="00CE2E1D" w:rsidRPr="000730BA" w:rsidRDefault="00CE2E1D" w:rsidP="00232ADA">
      <w:pPr>
        <w:spacing w:after="0" w:line="240" w:lineRule="auto"/>
        <w:jc w:val="both"/>
        <w:rPr>
          <w:rFonts w:cstheme="minorHAnsi"/>
        </w:rPr>
      </w:pPr>
    </w:p>
    <w:p w14:paraId="0580C04C" w14:textId="77777777" w:rsidR="00CE2E1D" w:rsidRPr="000730BA" w:rsidRDefault="00CE2E1D" w:rsidP="00232ADA">
      <w:pPr>
        <w:spacing w:after="0" w:line="240" w:lineRule="auto"/>
        <w:jc w:val="both"/>
        <w:rPr>
          <w:rFonts w:cstheme="minorHAnsi"/>
          <w:b/>
          <w:sz w:val="24"/>
          <w:szCs w:val="24"/>
        </w:rPr>
      </w:pPr>
      <w:r w:rsidRPr="000730BA">
        <w:rPr>
          <w:rFonts w:cstheme="minorHAnsi"/>
          <w:b/>
          <w:sz w:val="24"/>
          <w:szCs w:val="24"/>
        </w:rPr>
        <w:t>Anatopic performance practices</w:t>
      </w:r>
    </w:p>
    <w:p w14:paraId="375DC447" w14:textId="77777777" w:rsidR="00F444FB" w:rsidRPr="000730BA" w:rsidRDefault="007C5718" w:rsidP="00232ADA">
      <w:pPr>
        <w:spacing w:after="0" w:line="240" w:lineRule="auto"/>
        <w:jc w:val="both"/>
        <w:rPr>
          <w:rFonts w:cstheme="minorHAnsi"/>
        </w:rPr>
      </w:pPr>
      <w:r w:rsidRPr="000730BA">
        <w:rPr>
          <w:rFonts w:cstheme="minorHAnsi"/>
        </w:rPr>
        <w:t>Anatopia embraces and vaunts contemporary place</w:t>
      </w:r>
      <w:r w:rsidR="007A7D4F" w:rsidRPr="000730BA">
        <w:rPr>
          <w:rFonts w:cstheme="minorHAnsi"/>
        </w:rPr>
        <w:t>, as it is experienced by many</w:t>
      </w:r>
      <w:r w:rsidRPr="000730BA">
        <w:rPr>
          <w:rFonts w:cstheme="minorHAnsi"/>
        </w:rPr>
        <w:t>. It formally names and iterates it and, in doing so, sets itself up for further nuancing.</w:t>
      </w:r>
      <w:r w:rsidR="007A7D4F" w:rsidRPr="000730BA">
        <w:rPr>
          <w:rFonts w:cstheme="minorHAnsi"/>
        </w:rPr>
        <w:t xml:space="preserve"> Where</w:t>
      </w:r>
      <w:r w:rsidR="00CE2E1D" w:rsidRPr="000730BA">
        <w:rPr>
          <w:rFonts w:cstheme="minorHAnsi"/>
        </w:rPr>
        <w:t>, then,</w:t>
      </w:r>
      <w:r w:rsidR="007A7D4F" w:rsidRPr="000730BA">
        <w:rPr>
          <w:rFonts w:cstheme="minorHAnsi"/>
        </w:rPr>
        <w:t xml:space="preserve"> does this situate anatopic performance practice</w:t>
      </w:r>
      <w:r w:rsidR="00F444FB" w:rsidRPr="000730BA">
        <w:rPr>
          <w:rFonts w:cstheme="minorHAnsi"/>
        </w:rPr>
        <w:t>? How does this con</w:t>
      </w:r>
      <w:r w:rsidR="002E3655" w:rsidRPr="000730BA">
        <w:rPr>
          <w:rFonts w:cstheme="minorHAnsi"/>
        </w:rPr>
        <w:t>flate with performing</w:t>
      </w:r>
      <w:r w:rsidR="00F444FB" w:rsidRPr="000730BA">
        <w:rPr>
          <w:rFonts w:cstheme="minorHAnsi"/>
        </w:rPr>
        <w:t xml:space="preserve"> place?</w:t>
      </w:r>
      <w:r w:rsidR="002E3655" w:rsidRPr="000730BA">
        <w:rPr>
          <w:rFonts w:cstheme="minorHAnsi"/>
        </w:rPr>
        <w:t xml:space="preserve"> There are two strands of thought here.</w:t>
      </w:r>
    </w:p>
    <w:p w14:paraId="233FB920" w14:textId="68636AF6" w:rsidR="009E2C65" w:rsidRPr="000730BA" w:rsidRDefault="002E3655" w:rsidP="00232ADA">
      <w:pPr>
        <w:spacing w:after="0" w:line="240" w:lineRule="auto"/>
        <w:ind w:firstLine="720"/>
        <w:jc w:val="both"/>
        <w:rPr>
          <w:rFonts w:cstheme="minorHAnsi"/>
        </w:rPr>
      </w:pPr>
      <w:r w:rsidRPr="000730BA">
        <w:rPr>
          <w:rFonts w:cstheme="minorHAnsi"/>
        </w:rPr>
        <w:t xml:space="preserve">First, </w:t>
      </w:r>
      <w:r w:rsidR="007A7D4F" w:rsidRPr="000730BA">
        <w:rPr>
          <w:rFonts w:cstheme="minorHAnsi"/>
        </w:rPr>
        <w:t xml:space="preserve">I am </w:t>
      </w:r>
      <w:r w:rsidR="007A7D4F" w:rsidRPr="000730BA">
        <w:rPr>
          <w:rFonts w:cstheme="minorHAnsi"/>
          <w:i/>
        </w:rPr>
        <w:t>not</w:t>
      </w:r>
      <w:r w:rsidR="007A7D4F" w:rsidRPr="000730BA">
        <w:rPr>
          <w:rFonts w:cstheme="minorHAnsi"/>
        </w:rPr>
        <w:t xml:space="preserve"> suggesting ‘performing anatopia’ </w:t>
      </w:r>
      <w:r w:rsidR="00CE2E1D" w:rsidRPr="000730BA">
        <w:rPr>
          <w:rFonts w:cstheme="minorHAnsi"/>
        </w:rPr>
        <w:t xml:space="preserve">which </w:t>
      </w:r>
      <w:r w:rsidRPr="000730BA">
        <w:rPr>
          <w:rFonts w:cstheme="minorHAnsi"/>
        </w:rPr>
        <w:t>implies</w:t>
      </w:r>
      <w:r w:rsidR="00E938FF" w:rsidRPr="000730BA">
        <w:rPr>
          <w:rFonts w:cstheme="minorHAnsi"/>
        </w:rPr>
        <w:t xml:space="preserve"> any performance of or about</w:t>
      </w:r>
      <w:r w:rsidR="00CE2E1D" w:rsidRPr="000730BA">
        <w:rPr>
          <w:rFonts w:cstheme="minorHAnsi"/>
        </w:rPr>
        <w:t xml:space="preserve"> disrupted and unstable place, from </w:t>
      </w:r>
      <w:r w:rsidR="00E938FF" w:rsidRPr="000730BA">
        <w:rPr>
          <w:rFonts w:cstheme="minorHAnsi"/>
        </w:rPr>
        <w:t xml:space="preserve">formal </w:t>
      </w:r>
      <w:r w:rsidR="00CE2E1D" w:rsidRPr="000730BA">
        <w:rPr>
          <w:rFonts w:cstheme="minorHAnsi"/>
        </w:rPr>
        <w:t xml:space="preserve">theatre performances to site-based productions. </w:t>
      </w:r>
      <w:r w:rsidR="00CC1B95" w:rsidRPr="000730BA">
        <w:rPr>
          <w:rFonts w:cstheme="minorHAnsi"/>
        </w:rPr>
        <w:t>I am</w:t>
      </w:r>
      <w:r w:rsidRPr="000730BA">
        <w:rPr>
          <w:rFonts w:cstheme="minorHAnsi"/>
        </w:rPr>
        <w:t xml:space="preserve">, instead, </w:t>
      </w:r>
      <w:r w:rsidR="00CC1B95" w:rsidRPr="000730BA">
        <w:rPr>
          <w:rFonts w:cstheme="minorHAnsi"/>
        </w:rPr>
        <w:t xml:space="preserve">interpreting anatopic </w:t>
      </w:r>
      <w:r w:rsidRPr="000730BA">
        <w:rPr>
          <w:rFonts w:cstheme="minorHAnsi"/>
        </w:rPr>
        <w:t xml:space="preserve">performance practices </w:t>
      </w:r>
      <w:r w:rsidR="00CC1B95" w:rsidRPr="000730BA">
        <w:rPr>
          <w:rFonts w:cstheme="minorHAnsi"/>
        </w:rPr>
        <w:t xml:space="preserve">as performative and performance-related activities </w:t>
      </w:r>
      <w:r w:rsidRPr="000730BA">
        <w:rPr>
          <w:rFonts w:cstheme="minorHAnsi"/>
        </w:rPr>
        <w:t>with people</w:t>
      </w:r>
      <w:r w:rsidR="00CB42D0" w:rsidRPr="000730BA">
        <w:rPr>
          <w:rFonts w:cstheme="minorHAnsi"/>
        </w:rPr>
        <w:t xml:space="preserve"> (residents, passers-by) in places that have changed or are changing</w:t>
      </w:r>
      <w:r w:rsidRPr="000730BA">
        <w:rPr>
          <w:rFonts w:cstheme="minorHAnsi"/>
        </w:rPr>
        <w:t xml:space="preserve">. </w:t>
      </w:r>
      <w:r w:rsidR="00E938FF" w:rsidRPr="000730BA">
        <w:rPr>
          <w:rFonts w:cstheme="minorHAnsi"/>
        </w:rPr>
        <w:t>Here, a</w:t>
      </w:r>
      <w:r w:rsidR="007A7D4F" w:rsidRPr="000730BA">
        <w:rPr>
          <w:rFonts w:cstheme="minorHAnsi"/>
        </w:rPr>
        <w:t xml:space="preserve">natopic performance practices become a set of activities </w:t>
      </w:r>
      <w:r w:rsidRPr="000730BA">
        <w:rPr>
          <w:rFonts w:cstheme="minorHAnsi"/>
        </w:rPr>
        <w:t>that explicitly or implicitly challenges</w:t>
      </w:r>
      <w:r w:rsidR="00E938FF" w:rsidRPr="000730BA">
        <w:rPr>
          <w:rFonts w:cstheme="minorHAnsi"/>
        </w:rPr>
        <w:t xml:space="preserve"> aspects of anatopia, particularly any</w:t>
      </w:r>
      <w:r w:rsidR="00EC1825" w:rsidRPr="000730BA">
        <w:rPr>
          <w:rFonts w:cstheme="minorHAnsi"/>
        </w:rPr>
        <w:t xml:space="preserve"> unwanted fee</w:t>
      </w:r>
      <w:r w:rsidR="007B3760" w:rsidRPr="000730BA">
        <w:rPr>
          <w:rFonts w:cstheme="minorHAnsi"/>
        </w:rPr>
        <w:t>lings of placelessness (</w:t>
      </w:r>
      <w:r w:rsidR="00EC1825" w:rsidRPr="000730BA">
        <w:rPr>
          <w:rFonts w:cstheme="minorHAnsi"/>
        </w:rPr>
        <w:t>atopia)</w:t>
      </w:r>
      <w:r w:rsidR="00C05C87" w:rsidRPr="000730BA">
        <w:rPr>
          <w:rFonts w:cstheme="minorHAnsi"/>
        </w:rPr>
        <w:t xml:space="preserve"> or</w:t>
      </w:r>
      <w:r w:rsidR="00BC0F32" w:rsidRPr="000730BA">
        <w:rPr>
          <w:rFonts w:cstheme="minorHAnsi"/>
        </w:rPr>
        <w:t xml:space="preserve"> feelings of being </w:t>
      </w:r>
      <w:r w:rsidR="00E938FF" w:rsidRPr="000730BA">
        <w:rPr>
          <w:rFonts w:cstheme="minorHAnsi"/>
        </w:rPr>
        <w:t>out-of-place. Such practices seek</w:t>
      </w:r>
      <w:r w:rsidRPr="000730BA">
        <w:rPr>
          <w:rFonts w:cstheme="minorHAnsi"/>
        </w:rPr>
        <w:t xml:space="preserve"> to enhance o</w:t>
      </w:r>
      <w:r w:rsidR="00E938FF" w:rsidRPr="000730BA">
        <w:rPr>
          <w:rFonts w:cstheme="minorHAnsi"/>
        </w:rPr>
        <w:t xml:space="preserve">r </w:t>
      </w:r>
      <w:r w:rsidR="00BC0F32" w:rsidRPr="000730BA">
        <w:rPr>
          <w:rFonts w:cstheme="minorHAnsi"/>
        </w:rPr>
        <w:t>quicken</w:t>
      </w:r>
      <w:r w:rsidR="00E938FF" w:rsidRPr="000730BA">
        <w:rPr>
          <w:rFonts w:cstheme="minorHAnsi"/>
        </w:rPr>
        <w:t xml:space="preserve"> attachment in</w:t>
      </w:r>
      <w:r w:rsidRPr="000730BA">
        <w:rPr>
          <w:rFonts w:cstheme="minorHAnsi"/>
        </w:rPr>
        <w:t xml:space="preserve"> new or changed localities, in spite of </w:t>
      </w:r>
      <w:r w:rsidR="00DE4CE4" w:rsidRPr="000730BA">
        <w:rPr>
          <w:rFonts w:cstheme="minorHAnsi"/>
        </w:rPr>
        <w:t xml:space="preserve">– </w:t>
      </w:r>
      <w:r w:rsidRPr="000730BA">
        <w:rPr>
          <w:rFonts w:cstheme="minorHAnsi"/>
        </w:rPr>
        <w:t xml:space="preserve">or </w:t>
      </w:r>
      <w:r w:rsidR="00E938FF" w:rsidRPr="000730BA">
        <w:rPr>
          <w:rFonts w:cstheme="minorHAnsi"/>
        </w:rPr>
        <w:t xml:space="preserve">possibly </w:t>
      </w:r>
      <w:r w:rsidRPr="000730BA">
        <w:rPr>
          <w:rFonts w:cstheme="minorHAnsi"/>
        </w:rPr>
        <w:t xml:space="preserve">because of – people’s sense of disruption. Anatopic performance practices </w:t>
      </w:r>
      <w:r w:rsidR="00C05C87" w:rsidRPr="000730BA">
        <w:rPr>
          <w:rFonts w:cstheme="minorHAnsi"/>
        </w:rPr>
        <w:t>seek</w:t>
      </w:r>
      <w:r w:rsidRPr="000730BA">
        <w:rPr>
          <w:rFonts w:cstheme="minorHAnsi"/>
        </w:rPr>
        <w:t xml:space="preserve"> to engage, or reengage</w:t>
      </w:r>
      <w:r w:rsidR="008C77B2" w:rsidRPr="000730BA">
        <w:rPr>
          <w:rFonts w:cstheme="minorHAnsi"/>
        </w:rPr>
        <w:t>,</w:t>
      </w:r>
      <w:r w:rsidRPr="000730BA">
        <w:rPr>
          <w:rFonts w:cstheme="minorHAnsi"/>
        </w:rPr>
        <w:t xml:space="preserve"> people with their locality. Rather than celebrating a historical continuity of site or performing a reification of permanence which might be mistakenly assumed by the phrase ‘performing place’</w:t>
      </w:r>
      <w:r w:rsidR="00CB42D0" w:rsidRPr="000730BA">
        <w:rPr>
          <w:rFonts w:cstheme="minorHAnsi"/>
        </w:rPr>
        <w:t>,</w:t>
      </w:r>
      <w:r w:rsidRPr="000730BA">
        <w:rPr>
          <w:rFonts w:cstheme="minorHAnsi"/>
        </w:rPr>
        <w:t xml:space="preserve"> anatopic performance practices </w:t>
      </w:r>
      <w:r w:rsidR="00B752CB" w:rsidRPr="000730BA">
        <w:rPr>
          <w:rFonts w:cstheme="minorHAnsi"/>
        </w:rPr>
        <w:t>suggests a forging of</w:t>
      </w:r>
      <w:r w:rsidR="00C05C87" w:rsidRPr="000730BA">
        <w:rPr>
          <w:rFonts w:cstheme="minorHAnsi"/>
        </w:rPr>
        <w:t xml:space="preserve"> attachment to place</w:t>
      </w:r>
      <w:r w:rsidRPr="000730BA">
        <w:rPr>
          <w:rFonts w:cstheme="minorHAnsi"/>
        </w:rPr>
        <w:t xml:space="preserve"> speedily, </w:t>
      </w:r>
      <w:r w:rsidR="00E938FF" w:rsidRPr="000730BA">
        <w:rPr>
          <w:rFonts w:cstheme="minorHAnsi"/>
        </w:rPr>
        <w:t xml:space="preserve">and </w:t>
      </w:r>
      <w:r w:rsidRPr="000730BA">
        <w:rPr>
          <w:rFonts w:cstheme="minorHAnsi"/>
        </w:rPr>
        <w:t xml:space="preserve">with little attention to historical significance. The performance of place becomes, instead, more clearly about </w:t>
      </w:r>
      <w:r w:rsidR="00E938FF" w:rsidRPr="000730BA">
        <w:rPr>
          <w:rFonts w:cstheme="minorHAnsi"/>
        </w:rPr>
        <w:t>considering</w:t>
      </w:r>
      <w:r w:rsidRPr="000730BA">
        <w:rPr>
          <w:rFonts w:cstheme="minorHAnsi"/>
        </w:rPr>
        <w:t xml:space="preserve"> place again or anew</w:t>
      </w:r>
      <w:r w:rsidR="00E938FF" w:rsidRPr="000730BA">
        <w:rPr>
          <w:rFonts w:cstheme="minorHAnsi"/>
        </w:rPr>
        <w:t xml:space="preserve">. </w:t>
      </w:r>
      <w:r w:rsidR="00CE2E1D" w:rsidRPr="000730BA">
        <w:rPr>
          <w:rFonts w:cstheme="minorHAnsi"/>
        </w:rPr>
        <w:t>Identifying</w:t>
      </w:r>
      <w:r w:rsidR="009E2C65" w:rsidRPr="000730BA">
        <w:rPr>
          <w:rFonts w:cstheme="minorHAnsi"/>
        </w:rPr>
        <w:t xml:space="preserve"> the performance of place as an anatopic </w:t>
      </w:r>
      <w:r w:rsidR="00E938FF" w:rsidRPr="000730BA">
        <w:rPr>
          <w:rFonts w:cstheme="minorHAnsi"/>
        </w:rPr>
        <w:t xml:space="preserve">performance </w:t>
      </w:r>
      <w:r w:rsidR="00C05C87" w:rsidRPr="000730BA">
        <w:rPr>
          <w:rFonts w:cstheme="minorHAnsi"/>
        </w:rPr>
        <w:t>practice helps iterate</w:t>
      </w:r>
      <w:r w:rsidR="008D65A0" w:rsidRPr="000730BA">
        <w:rPr>
          <w:rFonts w:cstheme="minorHAnsi"/>
        </w:rPr>
        <w:t xml:space="preserve"> that practice. </w:t>
      </w:r>
      <w:r w:rsidR="009E2C65" w:rsidRPr="000730BA">
        <w:rPr>
          <w:rFonts w:cstheme="minorHAnsi"/>
        </w:rPr>
        <w:t xml:space="preserve">It </w:t>
      </w:r>
      <w:r w:rsidR="00C05C87" w:rsidRPr="000730BA">
        <w:rPr>
          <w:rFonts w:cstheme="minorHAnsi"/>
        </w:rPr>
        <w:t>is undertaken with people who</w:t>
      </w:r>
      <w:r w:rsidR="00E938FF" w:rsidRPr="000730BA">
        <w:rPr>
          <w:rFonts w:cstheme="minorHAnsi"/>
        </w:rPr>
        <w:t xml:space="preserve"> dwell there, however temporarily. </w:t>
      </w:r>
      <w:r w:rsidR="004C78CB" w:rsidRPr="000730BA">
        <w:rPr>
          <w:rFonts w:cstheme="minorHAnsi"/>
        </w:rPr>
        <w:t>P</w:t>
      </w:r>
      <w:r w:rsidR="00574DAE" w:rsidRPr="000730BA">
        <w:rPr>
          <w:rFonts w:cstheme="minorHAnsi"/>
        </w:rPr>
        <w:t xml:space="preserve">erforming Places Bexley aimed to ease the </w:t>
      </w:r>
      <w:r w:rsidR="00BC0F32" w:rsidRPr="000730BA">
        <w:rPr>
          <w:rFonts w:cstheme="minorHAnsi"/>
        </w:rPr>
        <w:t>tensions in</w:t>
      </w:r>
      <w:r w:rsidR="00574DAE" w:rsidRPr="000730BA">
        <w:rPr>
          <w:rFonts w:cstheme="minorHAnsi"/>
        </w:rPr>
        <w:t xml:space="preserve"> a contested main street </w:t>
      </w:r>
      <w:r w:rsidR="00574DAE" w:rsidRPr="000730BA">
        <w:rPr>
          <w:rFonts w:cstheme="minorHAnsi"/>
        </w:rPr>
        <w:lastRenderedPageBreak/>
        <w:t>where ‘settled’ and ‘new’ communities struggled to reconcile the changes to place that resulted</w:t>
      </w:r>
      <w:r w:rsidR="004C78CB" w:rsidRPr="000730BA">
        <w:rPr>
          <w:rFonts w:cstheme="minorHAnsi"/>
        </w:rPr>
        <w:t>. In</w:t>
      </w:r>
      <w:r w:rsidR="00574DAE" w:rsidRPr="000730BA">
        <w:rPr>
          <w:rFonts w:cstheme="minorHAnsi"/>
        </w:rPr>
        <w:t xml:space="preserve"> Clarksfield, Oldham</w:t>
      </w:r>
      <w:r w:rsidR="00CB42D0" w:rsidRPr="000730BA">
        <w:rPr>
          <w:rFonts w:cstheme="minorHAnsi"/>
        </w:rPr>
        <w:t xml:space="preserve">, </w:t>
      </w:r>
      <w:r w:rsidR="004C78CB" w:rsidRPr="000730BA">
        <w:rPr>
          <w:rFonts w:cstheme="minorHAnsi"/>
        </w:rPr>
        <w:t xml:space="preserve">a similar dis-ease was addressed through a performing place project </w:t>
      </w:r>
      <w:r w:rsidR="008D65A0" w:rsidRPr="000730BA">
        <w:rPr>
          <w:rFonts w:cstheme="minorHAnsi"/>
        </w:rPr>
        <w:t>w</w:t>
      </w:r>
      <w:r w:rsidR="004C78CB" w:rsidRPr="000730BA">
        <w:rPr>
          <w:rFonts w:cstheme="minorHAnsi"/>
        </w:rPr>
        <w:t>here</w:t>
      </w:r>
      <w:r w:rsidR="00CB42D0" w:rsidRPr="000730BA">
        <w:rPr>
          <w:rFonts w:cstheme="minorHAnsi"/>
        </w:rPr>
        <w:t xml:space="preserve"> n</w:t>
      </w:r>
      <w:r w:rsidR="004C78CB" w:rsidRPr="000730BA">
        <w:rPr>
          <w:rFonts w:cstheme="minorHAnsi"/>
        </w:rPr>
        <w:t>ew Roma residents were unwelcome</w:t>
      </w:r>
      <w:r w:rsidR="00CB42D0" w:rsidRPr="000730BA">
        <w:rPr>
          <w:rFonts w:cstheme="minorHAnsi"/>
        </w:rPr>
        <w:t xml:space="preserve"> </w:t>
      </w:r>
      <w:r w:rsidR="004C78CB" w:rsidRPr="000730BA">
        <w:rPr>
          <w:rFonts w:cstheme="minorHAnsi"/>
        </w:rPr>
        <w:t xml:space="preserve">in </w:t>
      </w:r>
      <w:r w:rsidR="00CB42D0" w:rsidRPr="000730BA">
        <w:rPr>
          <w:rFonts w:cstheme="minorHAnsi"/>
        </w:rPr>
        <w:t>a territory of second and third generation white and Asian residents</w:t>
      </w:r>
      <w:r w:rsidR="00574DAE" w:rsidRPr="000730BA">
        <w:rPr>
          <w:rFonts w:cstheme="minorHAnsi"/>
        </w:rPr>
        <w:t xml:space="preserve">. Camden adults with mental illness found </w:t>
      </w:r>
      <w:r w:rsidR="00CB42D0" w:rsidRPr="000730BA">
        <w:rPr>
          <w:rFonts w:cstheme="minorHAnsi"/>
        </w:rPr>
        <w:t>it</w:t>
      </w:r>
      <w:r w:rsidR="00574DAE" w:rsidRPr="000730BA">
        <w:rPr>
          <w:rFonts w:cstheme="minorHAnsi"/>
        </w:rPr>
        <w:t xml:space="preserve"> difficult to</w:t>
      </w:r>
      <w:r w:rsidR="008D65A0" w:rsidRPr="000730BA">
        <w:rPr>
          <w:rFonts w:cstheme="minorHAnsi"/>
        </w:rPr>
        <w:t xml:space="preserve"> settle into their new place;</w:t>
      </w:r>
      <w:r w:rsidR="00574DAE" w:rsidRPr="000730BA">
        <w:rPr>
          <w:rFonts w:cstheme="minorHAnsi"/>
        </w:rPr>
        <w:t xml:space="preserve"> the surrounding streets were perceived as threats. </w:t>
      </w:r>
      <w:r w:rsidR="00BC0F32" w:rsidRPr="000730BA">
        <w:rPr>
          <w:rFonts w:cstheme="minorHAnsi"/>
        </w:rPr>
        <w:t>In each project, residents</w:t>
      </w:r>
      <w:r w:rsidR="00574DAE" w:rsidRPr="000730BA">
        <w:rPr>
          <w:rFonts w:cstheme="minorHAnsi"/>
        </w:rPr>
        <w:t xml:space="preserve"> participated in a range of practices designed to shift perceptions of their place by reconsidering the materiality of the site and the concomitant behaviours of those that dwelt there.</w:t>
      </w:r>
      <w:r w:rsidR="00ED3BCB" w:rsidRPr="000730BA">
        <w:rPr>
          <w:rFonts w:cstheme="minorHAnsi"/>
        </w:rPr>
        <w:t xml:space="preserve"> </w:t>
      </w:r>
      <w:r w:rsidR="004C78CB" w:rsidRPr="000730BA">
        <w:rPr>
          <w:rFonts w:cstheme="minorHAnsi"/>
        </w:rPr>
        <w:t>Young people in Bexley were asked to imagine the pavements’ thoughts (Figure 5)</w:t>
      </w:r>
      <w:r w:rsidR="00B70BB4" w:rsidRPr="000730BA">
        <w:rPr>
          <w:rFonts w:cstheme="minorHAnsi"/>
        </w:rPr>
        <w:t xml:space="preserve"> and invited to share the story of the visiting beings (Figure 6)</w:t>
      </w:r>
      <w:r w:rsidR="004C78CB" w:rsidRPr="000730BA">
        <w:rPr>
          <w:rFonts w:cstheme="minorHAnsi"/>
        </w:rPr>
        <w:t>; adults in care sprinkled sprinkles on their way to Sprin</w:t>
      </w:r>
      <w:r w:rsidR="007E4FB7" w:rsidRPr="000730BA">
        <w:rPr>
          <w:rFonts w:cstheme="minorHAnsi"/>
        </w:rPr>
        <w:t>kles ice cream parlour (Figure 7</w:t>
      </w:r>
      <w:r w:rsidR="004C78CB" w:rsidRPr="000730BA">
        <w:rPr>
          <w:rFonts w:cstheme="minorHAnsi"/>
        </w:rPr>
        <w:t>); a ragged wall was ‘rebuilt’ by disaffecte</w:t>
      </w:r>
      <w:r w:rsidR="00B70BB4" w:rsidRPr="000730BA">
        <w:rPr>
          <w:rFonts w:cstheme="minorHAnsi"/>
        </w:rPr>
        <w:t>d youth in Clarksfield (Figure 10</w:t>
      </w:r>
      <w:r w:rsidR="004C78CB" w:rsidRPr="000730BA">
        <w:rPr>
          <w:rFonts w:cstheme="minorHAnsi"/>
        </w:rPr>
        <w:t>).</w:t>
      </w:r>
    </w:p>
    <w:p w14:paraId="5C369E24" w14:textId="30429646" w:rsidR="008B1642" w:rsidRDefault="008B1642" w:rsidP="008B1642">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596"/>
      </w:tblGrid>
      <w:tr w:rsidR="008B1642" w14:paraId="419C3699" w14:textId="77777777" w:rsidTr="008B1642">
        <w:tc>
          <w:tcPr>
            <w:tcW w:w="4508" w:type="dxa"/>
          </w:tcPr>
          <w:p w14:paraId="6914F767" w14:textId="1BC2B9F4" w:rsidR="008B1642" w:rsidRDefault="008B1642" w:rsidP="008B1642">
            <w:pPr>
              <w:jc w:val="both"/>
              <w:rPr>
                <w:rFonts w:cstheme="minorHAnsi"/>
              </w:rPr>
            </w:pPr>
            <w:r w:rsidRPr="008B1642">
              <w:rPr>
                <w:rFonts w:cstheme="minorHAnsi"/>
                <w:noProof/>
                <w:lang w:eastAsia="en-GB"/>
              </w:rPr>
              <w:drawing>
                <wp:inline distT="0" distB="0" distL="0" distR="0" wp14:anchorId="326BD34A" wp14:editId="3B00B008">
                  <wp:extent cx="2480489" cy="3304689"/>
                  <wp:effectExtent l="0" t="0" r="0" b="0"/>
                  <wp:docPr id="5" name="Picture 5" descr="C:\Users\s.mackey\OneDrive - Royal Central School of Speech and Drama\Documents\Yr 19-20\Research\Anatopia piece\Submission documents\Imag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ackey\OneDrive - Royal Central School of Speech and Drama\Documents\Yr 19-20\Research\Anatopia piece\Submission documents\Images\Figure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3882" cy="3322532"/>
                          </a:xfrm>
                          <a:prstGeom prst="rect">
                            <a:avLst/>
                          </a:prstGeom>
                          <a:noFill/>
                          <a:ln>
                            <a:noFill/>
                          </a:ln>
                        </pic:spPr>
                      </pic:pic>
                    </a:graphicData>
                  </a:graphic>
                </wp:inline>
              </w:drawing>
            </w:r>
          </w:p>
          <w:p w14:paraId="6DE1542E" w14:textId="77777777" w:rsidR="008B1642" w:rsidRDefault="008B1642" w:rsidP="008B1642">
            <w:pPr>
              <w:jc w:val="both"/>
              <w:rPr>
                <w:rFonts w:cstheme="minorHAnsi"/>
              </w:rPr>
            </w:pPr>
          </w:p>
          <w:p w14:paraId="2D56E2A0" w14:textId="77777777" w:rsidR="008B1642" w:rsidRDefault="008B1642" w:rsidP="008B1642">
            <w:pPr>
              <w:jc w:val="both"/>
              <w:rPr>
                <w:rFonts w:cstheme="minorHAnsi"/>
              </w:rPr>
            </w:pPr>
          </w:p>
          <w:p w14:paraId="48890A56" w14:textId="77777777" w:rsidR="008B1642" w:rsidRDefault="008B1642" w:rsidP="008B1642">
            <w:pPr>
              <w:jc w:val="both"/>
              <w:rPr>
                <w:rFonts w:cstheme="minorHAnsi"/>
              </w:rPr>
            </w:pPr>
          </w:p>
          <w:p w14:paraId="7D7B4C57" w14:textId="77777777" w:rsidR="008B1642" w:rsidRPr="000730BA" w:rsidRDefault="008B1642" w:rsidP="008B1642">
            <w:pPr>
              <w:rPr>
                <w:rFonts w:cstheme="minorHAnsi"/>
                <w:sz w:val="18"/>
                <w:szCs w:val="18"/>
              </w:rPr>
            </w:pPr>
            <w:r w:rsidRPr="000730BA">
              <w:rPr>
                <w:rFonts w:cstheme="minorHAnsi"/>
                <w:sz w:val="18"/>
                <w:szCs w:val="18"/>
              </w:rPr>
              <w:t>Figure 5 A drain cover speaks, Bexleyheath, 2018 (Photographer Adelina Ong)</w:t>
            </w:r>
          </w:p>
          <w:p w14:paraId="08A465DB" w14:textId="7940DDC7" w:rsidR="008B1642" w:rsidRDefault="008B1642" w:rsidP="008B1642">
            <w:pPr>
              <w:jc w:val="both"/>
              <w:rPr>
                <w:rFonts w:cstheme="minorHAnsi"/>
              </w:rPr>
            </w:pPr>
          </w:p>
        </w:tc>
        <w:tc>
          <w:tcPr>
            <w:tcW w:w="4508" w:type="dxa"/>
          </w:tcPr>
          <w:p w14:paraId="2C40A925" w14:textId="77777777" w:rsidR="008B1642" w:rsidRDefault="008B1642" w:rsidP="008B1642">
            <w:pPr>
              <w:jc w:val="both"/>
              <w:rPr>
                <w:rFonts w:cstheme="minorHAnsi"/>
              </w:rPr>
            </w:pPr>
          </w:p>
          <w:p w14:paraId="11BC69B5" w14:textId="77777777" w:rsidR="008B1642" w:rsidRPr="000730BA" w:rsidRDefault="008B1642" w:rsidP="008B1642">
            <w:pPr>
              <w:jc w:val="both"/>
              <w:rPr>
                <w:rFonts w:cstheme="minorHAnsi"/>
                <w:sz w:val="18"/>
                <w:szCs w:val="18"/>
              </w:rPr>
            </w:pPr>
            <w:r w:rsidRPr="000730BA">
              <w:rPr>
                <w:rFonts w:cstheme="minorHAnsi"/>
                <w:sz w:val="18"/>
                <w:szCs w:val="18"/>
              </w:rPr>
              <w:t>Figure 6 Share our story, Bexleyheath, 2019 (Photographer Steve Hickey)</w:t>
            </w:r>
          </w:p>
          <w:p w14:paraId="65E2E03B" w14:textId="3DE2D1A9" w:rsidR="008B1642" w:rsidRDefault="008B1642" w:rsidP="008B1642">
            <w:pPr>
              <w:jc w:val="both"/>
              <w:rPr>
                <w:rFonts w:cstheme="minorHAnsi"/>
              </w:rPr>
            </w:pPr>
          </w:p>
          <w:p w14:paraId="25E4479E" w14:textId="473EB8F2" w:rsidR="008B1642" w:rsidRDefault="008B1642" w:rsidP="008B1642">
            <w:pPr>
              <w:jc w:val="both"/>
              <w:rPr>
                <w:rFonts w:cstheme="minorHAnsi"/>
              </w:rPr>
            </w:pPr>
            <w:r w:rsidRPr="008B1642">
              <w:rPr>
                <w:rFonts w:cstheme="minorHAnsi"/>
                <w:noProof/>
                <w:lang w:eastAsia="en-GB"/>
              </w:rPr>
              <w:drawing>
                <wp:inline distT="0" distB="0" distL="0" distR="0" wp14:anchorId="416E02D1" wp14:editId="5C5B5AE9">
                  <wp:extent cx="2779059" cy="4182981"/>
                  <wp:effectExtent l="0" t="0" r="2540" b="8255"/>
                  <wp:docPr id="6" name="Picture 6" descr="C:\Users\s.mackey\OneDrive - Royal Central School of Speech and Drama\Documents\Yr 19-20\Research\Anatopia piece\Submission documents\Imag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ackey\OneDrive - Royal Central School of Speech and Drama\Documents\Yr 19-20\Research\Anatopia piece\Submission documents\Images\Figure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4072" cy="4235681"/>
                          </a:xfrm>
                          <a:prstGeom prst="rect">
                            <a:avLst/>
                          </a:prstGeom>
                          <a:noFill/>
                          <a:ln>
                            <a:noFill/>
                          </a:ln>
                        </pic:spPr>
                      </pic:pic>
                    </a:graphicData>
                  </a:graphic>
                </wp:inline>
              </w:drawing>
            </w:r>
          </w:p>
        </w:tc>
      </w:tr>
    </w:tbl>
    <w:p w14:paraId="058BCB75" w14:textId="5F08FAAE" w:rsidR="008B1642" w:rsidRDefault="008B1642" w:rsidP="008B1642">
      <w:pPr>
        <w:spacing w:after="0" w:line="240" w:lineRule="auto"/>
        <w:jc w:val="both"/>
        <w:rPr>
          <w:rFonts w:cstheme="minorHAnsi"/>
        </w:rPr>
      </w:pPr>
    </w:p>
    <w:p w14:paraId="7685C15F" w14:textId="04584364" w:rsidR="008B1642" w:rsidRDefault="008B1642" w:rsidP="008B1642">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B1642" w14:paraId="6BD4735E" w14:textId="77777777" w:rsidTr="008B1642">
        <w:tc>
          <w:tcPr>
            <w:tcW w:w="4508" w:type="dxa"/>
          </w:tcPr>
          <w:p w14:paraId="4C098597" w14:textId="1D8CD63E" w:rsidR="008B1642" w:rsidRDefault="008B1642" w:rsidP="008B1642">
            <w:pPr>
              <w:jc w:val="both"/>
              <w:rPr>
                <w:rFonts w:cstheme="minorHAnsi"/>
              </w:rPr>
            </w:pPr>
            <w:r w:rsidRPr="008B1642">
              <w:rPr>
                <w:rFonts w:cstheme="minorHAnsi"/>
                <w:noProof/>
                <w:lang w:eastAsia="en-GB"/>
              </w:rPr>
              <w:lastRenderedPageBreak/>
              <w:drawing>
                <wp:inline distT="0" distB="0" distL="0" distR="0" wp14:anchorId="512C6F08" wp14:editId="7789E282">
                  <wp:extent cx="2528047" cy="3371018"/>
                  <wp:effectExtent l="0" t="0" r="5715" b="1270"/>
                  <wp:docPr id="8" name="Picture 8" descr="C:\Users\s.mackey\OneDrive - Royal Central School of Speech and Drama\Documents\Yr 19-20\Research\Anatopia piece\Submission documents\Imag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ackey\OneDrive - Royal Central School of Speech and Drama\Documents\Yr 19-20\Research\Anatopia piece\Submission documents\Images\Figure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0350" cy="3387423"/>
                          </a:xfrm>
                          <a:prstGeom prst="rect">
                            <a:avLst/>
                          </a:prstGeom>
                          <a:noFill/>
                          <a:ln>
                            <a:noFill/>
                          </a:ln>
                        </pic:spPr>
                      </pic:pic>
                    </a:graphicData>
                  </a:graphic>
                </wp:inline>
              </w:drawing>
            </w:r>
          </w:p>
          <w:p w14:paraId="49828965" w14:textId="05A5FDE2" w:rsidR="008B1642" w:rsidRDefault="008B1642" w:rsidP="008B1642">
            <w:pPr>
              <w:jc w:val="both"/>
              <w:rPr>
                <w:rFonts w:cstheme="minorHAnsi"/>
              </w:rPr>
            </w:pPr>
          </w:p>
        </w:tc>
        <w:tc>
          <w:tcPr>
            <w:tcW w:w="4508" w:type="dxa"/>
          </w:tcPr>
          <w:p w14:paraId="5DC8431E" w14:textId="77777777" w:rsidR="008B1642" w:rsidRDefault="008B1642" w:rsidP="008B1642">
            <w:pPr>
              <w:jc w:val="both"/>
              <w:rPr>
                <w:rFonts w:cstheme="minorHAnsi"/>
              </w:rPr>
            </w:pPr>
          </w:p>
          <w:p w14:paraId="66C3C6AA" w14:textId="77777777" w:rsidR="008B1642" w:rsidRPr="000730BA" w:rsidRDefault="008B1642" w:rsidP="008B1642">
            <w:pPr>
              <w:jc w:val="both"/>
              <w:rPr>
                <w:rFonts w:cstheme="minorHAnsi"/>
                <w:sz w:val="18"/>
                <w:szCs w:val="18"/>
              </w:rPr>
            </w:pPr>
            <w:r w:rsidRPr="000730BA">
              <w:rPr>
                <w:rFonts w:cstheme="minorHAnsi"/>
                <w:sz w:val="18"/>
                <w:szCs w:val="18"/>
              </w:rPr>
              <w:t>Figure 7 Sprinkle , Camden, London, 2016 (Photographer Adelina Ong)</w:t>
            </w:r>
          </w:p>
          <w:p w14:paraId="2FDDD22A" w14:textId="34A29F5B" w:rsidR="008B1642" w:rsidRDefault="008B1642" w:rsidP="008B1642">
            <w:pPr>
              <w:jc w:val="both"/>
              <w:rPr>
                <w:rFonts w:cstheme="minorHAnsi"/>
              </w:rPr>
            </w:pPr>
          </w:p>
        </w:tc>
      </w:tr>
    </w:tbl>
    <w:p w14:paraId="491DF9C4" w14:textId="77777777" w:rsidR="008B1642" w:rsidRPr="000730BA" w:rsidRDefault="008B1642" w:rsidP="008B1642">
      <w:pPr>
        <w:spacing w:after="0" w:line="240" w:lineRule="auto"/>
        <w:jc w:val="both"/>
        <w:rPr>
          <w:rFonts w:cstheme="minorHAnsi"/>
        </w:rPr>
      </w:pPr>
    </w:p>
    <w:p w14:paraId="2AB0AE8B" w14:textId="71766442" w:rsidR="00D272EE" w:rsidRPr="000730BA" w:rsidRDefault="00D272EE" w:rsidP="00232ADA">
      <w:pPr>
        <w:spacing w:after="0" w:line="240" w:lineRule="auto"/>
        <w:jc w:val="both"/>
        <w:rPr>
          <w:rFonts w:cstheme="minorHAnsi"/>
          <w:sz w:val="18"/>
          <w:szCs w:val="18"/>
        </w:rPr>
      </w:pPr>
    </w:p>
    <w:p w14:paraId="54DE07EF" w14:textId="13F95501" w:rsidR="00845F9D" w:rsidRPr="000730BA" w:rsidRDefault="00E938FF" w:rsidP="00232ADA">
      <w:pPr>
        <w:spacing w:after="0" w:line="240" w:lineRule="auto"/>
        <w:ind w:firstLine="357"/>
        <w:jc w:val="both"/>
        <w:rPr>
          <w:rFonts w:cstheme="minorHAnsi"/>
        </w:rPr>
      </w:pPr>
      <w:r w:rsidRPr="000730BA">
        <w:rPr>
          <w:rFonts w:cstheme="minorHAnsi"/>
        </w:rPr>
        <w:t xml:space="preserve">Second, anatopic performance </w:t>
      </w:r>
      <w:r w:rsidR="00574DAE" w:rsidRPr="000730BA">
        <w:rPr>
          <w:rFonts w:cstheme="minorHAnsi"/>
        </w:rPr>
        <w:t>p</w:t>
      </w:r>
      <w:r w:rsidR="007B6DD7" w:rsidRPr="000730BA">
        <w:rPr>
          <w:rFonts w:cstheme="minorHAnsi"/>
        </w:rPr>
        <w:t>ractices</w:t>
      </w:r>
      <w:r w:rsidR="008A44C3" w:rsidRPr="000730BA">
        <w:rPr>
          <w:rFonts w:cstheme="minorHAnsi"/>
        </w:rPr>
        <w:t>, as I retrospectively name them, explore place upwards, backwards,</w:t>
      </w:r>
      <w:r w:rsidR="004E0360" w:rsidRPr="000730BA">
        <w:rPr>
          <w:rFonts w:cstheme="minorHAnsi"/>
        </w:rPr>
        <w:t xml:space="preserve"> through,</w:t>
      </w:r>
      <w:r w:rsidR="00BC0F32" w:rsidRPr="000730BA">
        <w:rPr>
          <w:rFonts w:cstheme="minorHAnsi"/>
        </w:rPr>
        <w:t xml:space="preserve"> under</w:t>
      </w:r>
      <w:r w:rsidR="00DE4CE4" w:rsidRPr="000730BA">
        <w:rPr>
          <w:rFonts w:cstheme="minorHAnsi"/>
        </w:rPr>
        <w:t>,</w:t>
      </w:r>
      <w:r w:rsidR="00ED3BCB" w:rsidRPr="000730BA">
        <w:rPr>
          <w:rFonts w:cstheme="minorHAnsi"/>
        </w:rPr>
        <w:t xml:space="preserve"> and</w:t>
      </w:r>
      <w:r w:rsidR="00ED3BCB" w:rsidRPr="000730BA">
        <w:rPr>
          <w:rFonts w:cstheme="minorHAnsi"/>
          <w:i/>
        </w:rPr>
        <w:t xml:space="preserve"> </w:t>
      </w:r>
      <w:r w:rsidR="00BA2A0B" w:rsidRPr="000730BA">
        <w:rPr>
          <w:rFonts w:cstheme="minorHAnsi"/>
        </w:rPr>
        <w:t>with excess: t</w:t>
      </w:r>
      <w:r w:rsidR="004E0360" w:rsidRPr="000730BA">
        <w:rPr>
          <w:rFonts w:cstheme="minorHAnsi"/>
        </w:rPr>
        <w:t xml:space="preserve">hey are </w:t>
      </w:r>
      <w:r w:rsidR="004E0360" w:rsidRPr="000730BA">
        <w:rPr>
          <w:rFonts w:cstheme="minorHAnsi"/>
          <w:i/>
        </w:rPr>
        <w:t>methodologically aligned</w:t>
      </w:r>
      <w:r w:rsidR="00BC0F32" w:rsidRPr="000730BA">
        <w:rPr>
          <w:rFonts w:cstheme="minorHAnsi"/>
        </w:rPr>
        <w:t xml:space="preserve"> with the meanings awarded to the prefix </w:t>
      </w:r>
      <w:r w:rsidR="00AF2ECB" w:rsidRPr="000730BA">
        <w:rPr>
          <w:rFonts w:cstheme="minorHAnsi"/>
        </w:rPr>
        <w:t xml:space="preserve">ana. </w:t>
      </w:r>
      <w:r w:rsidR="00845F9D" w:rsidRPr="000730BA">
        <w:rPr>
          <w:rFonts w:cstheme="minorHAnsi"/>
        </w:rPr>
        <w:t xml:space="preserve">Designed to provoke a reconsideration of the details of place, these forms of performance practice ask participants to reimagine their locality through the following, which </w:t>
      </w:r>
      <w:r w:rsidR="008D65A0" w:rsidRPr="000730BA">
        <w:rPr>
          <w:rFonts w:cstheme="minorHAnsi"/>
        </w:rPr>
        <w:t xml:space="preserve">I </w:t>
      </w:r>
      <w:r w:rsidR="00845F9D" w:rsidRPr="000730BA">
        <w:rPr>
          <w:rFonts w:cstheme="minorHAnsi"/>
        </w:rPr>
        <w:t xml:space="preserve">have </w:t>
      </w:r>
      <w:r w:rsidR="008D65A0" w:rsidRPr="000730BA">
        <w:rPr>
          <w:rFonts w:cstheme="minorHAnsi"/>
        </w:rPr>
        <w:t>forged as characterising performing place.</w:t>
      </w:r>
      <w:r w:rsidR="00845F9D" w:rsidRPr="000730BA">
        <w:rPr>
          <w:rFonts w:cstheme="minorHAnsi"/>
        </w:rPr>
        <w:t xml:space="preserve"> </w:t>
      </w:r>
    </w:p>
    <w:p w14:paraId="64E34E3D" w14:textId="77777777" w:rsidR="00845F9D" w:rsidRPr="000730BA" w:rsidRDefault="00845F9D" w:rsidP="00232ADA">
      <w:pPr>
        <w:spacing w:after="0" w:line="240" w:lineRule="auto"/>
        <w:jc w:val="both"/>
        <w:rPr>
          <w:rFonts w:cstheme="minorHAnsi"/>
        </w:rPr>
      </w:pPr>
    </w:p>
    <w:p w14:paraId="7F3D6202" w14:textId="5EBF544F" w:rsidR="00845F9D" w:rsidRPr="000730BA" w:rsidRDefault="00845F9D" w:rsidP="00232ADA">
      <w:pPr>
        <w:pStyle w:val="ListParagraph"/>
        <w:numPr>
          <w:ilvl w:val="0"/>
          <w:numId w:val="5"/>
        </w:numPr>
        <w:spacing w:after="0" w:line="240" w:lineRule="auto"/>
        <w:ind w:left="0"/>
        <w:jc w:val="both"/>
        <w:rPr>
          <w:rFonts w:cstheme="minorHAnsi"/>
          <w:i/>
          <w:iCs/>
        </w:rPr>
      </w:pPr>
      <w:r w:rsidRPr="000730BA">
        <w:rPr>
          <w:rFonts w:cstheme="minorHAnsi"/>
          <w:iCs/>
        </w:rPr>
        <w:t xml:space="preserve">Re-experiences: repeated ‘low-level’ performance-based activities in everyday settings. A palimpsest of new, and frequently unusual, </w:t>
      </w:r>
      <w:r w:rsidR="008D65A0" w:rsidRPr="000730BA">
        <w:rPr>
          <w:rFonts w:cstheme="minorHAnsi"/>
          <w:iCs/>
        </w:rPr>
        <w:t>memories are created. T</w:t>
      </w:r>
      <w:r w:rsidRPr="000730BA">
        <w:rPr>
          <w:rFonts w:cstheme="minorHAnsi"/>
          <w:iCs/>
        </w:rPr>
        <w:t>he images in t</w:t>
      </w:r>
      <w:r w:rsidR="008D65A0" w:rsidRPr="000730BA">
        <w:rPr>
          <w:rFonts w:cstheme="minorHAnsi"/>
          <w:iCs/>
        </w:rPr>
        <w:t xml:space="preserve">his </w:t>
      </w:r>
      <w:r w:rsidR="00DE4CE4" w:rsidRPr="000730BA">
        <w:rPr>
          <w:rFonts w:cstheme="minorHAnsi"/>
          <w:iCs/>
        </w:rPr>
        <w:t xml:space="preserve">document </w:t>
      </w:r>
      <w:r w:rsidR="008D65A0" w:rsidRPr="000730BA">
        <w:rPr>
          <w:rFonts w:cstheme="minorHAnsi"/>
          <w:iCs/>
        </w:rPr>
        <w:t>represent a range of repeated small performance activities</w:t>
      </w:r>
      <w:r w:rsidRPr="000730BA">
        <w:rPr>
          <w:rFonts w:cstheme="minorHAnsi"/>
          <w:iCs/>
        </w:rPr>
        <w:t>.</w:t>
      </w:r>
    </w:p>
    <w:p w14:paraId="70E5DD7C" w14:textId="17CC08E9" w:rsidR="00845F9D" w:rsidRPr="000730BA" w:rsidRDefault="00845F9D" w:rsidP="00232ADA">
      <w:pPr>
        <w:pStyle w:val="ListParagraph"/>
        <w:numPr>
          <w:ilvl w:val="0"/>
          <w:numId w:val="5"/>
        </w:numPr>
        <w:spacing w:after="0" w:line="240" w:lineRule="auto"/>
        <w:ind w:left="0"/>
        <w:jc w:val="both"/>
        <w:rPr>
          <w:rFonts w:cstheme="minorHAnsi"/>
          <w:i/>
          <w:iCs/>
        </w:rPr>
      </w:pPr>
      <w:r w:rsidRPr="000730BA">
        <w:rPr>
          <w:rFonts w:cstheme="minorHAnsi"/>
          <w:iCs/>
        </w:rPr>
        <w:t xml:space="preserve">Subversions: improvisations or small events in different locations that subvert or distort the normal use of those locations. </w:t>
      </w:r>
      <w:r w:rsidR="00E45C53" w:rsidRPr="000730BA">
        <w:rPr>
          <w:rFonts w:cstheme="minorHAnsi"/>
          <w:iCs/>
        </w:rPr>
        <w:t>Figure</w:t>
      </w:r>
      <w:r w:rsidRPr="000730BA">
        <w:rPr>
          <w:rFonts w:cstheme="minorHAnsi"/>
          <w:iCs/>
        </w:rPr>
        <w:t xml:space="preserve"> 4 offer</w:t>
      </w:r>
      <w:r w:rsidR="00E45C53" w:rsidRPr="000730BA">
        <w:rPr>
          <w:rFonts w:cstheme="minorHAnsi"/>
          <w:iCs/>
        </w:rPr>
        <w:t>s</w:t>
      </w:r>
      <w:r w:rsidRPr="000730BA">
        <w:rPr>
          <w:rFonts w:cstheme="minorHAnsi"/>
          <w:iCs/>
        </w:rPr>
        <w:t xml:space="preserve"> </w:t>
      </w:r>
      <w:r w:rsidR="00E45C53" w:rsidRPr="000730BA">
        <w:rPr>
          <w:rFonts w:cstheme="minorHAnsi"/>
          <w:iCs/>
        </w:rPr>
        <w:t>an example of such subversion</w:t>
      </w:r>
      <w:r w:rsidRPr="000730BA">
        <w:rPr>
          <w:rFonts w:cstheme="minorHAnsi"/>
          <w:iCs/>
        </w:rPr>
        <w:t>: the cleaning of a clock tower with feather dusters.</w:t>
      </w:r>
    </w:p>
    <w:p w14:paraId="3D6EDA81" w14:textId="59223FF2" w:rsidR="00845F9D" w:rsidRPr="000730BA" w:rsidRDefault="00DA6D97" w:rsidP="00232ADA">
      <w:pPr>
        <w:pStyle w:val="ListParagraph"/>
        <w:numPr>
          <w:ilvl w:val="0"/>
          <w:numId w:val="5"/>
        </w:numPr>
        <w:spacing w:after="0" w:line="240" w:lineRule="auto"/>
        <w:ind w:left="0"/>
        <w:jc w:val="both"/>
        <w:rPr>
          <w:rFonts w:cstheme="minorHAnsi"/>
          <w:i/>
          <w:iCs/>
        </w:rPr>
      </w:pPr>
      <w:r w:rsidRPr="000730BA">
        <w:rPr>
          <w:rFonts w:cstheme="minorHAnsi"/>
          <w:iCs/>
        </w:rPr>
        <w:t>‘S</w:t>
      </w:r>
      <w:r w:rsidR="00845F9D" w:rsidRPr="000730BA">
        <w:rPr>
          <w:rFonts w:cstheme="minorHAnsi"/>
          <w:iCs/>
        </w:rPr>
        <w:t>capes’: framing everyday sites through sound, object, crafts or other methods to create an alternative, even heterotopic,</w:t>
      </w:r>
      <w:r w:rsidRPr="000730BA">
        <w:rPr>
          <w:rFonts w:cstheme="minorHAnsi"/>
          <w:iCs/>
        </w:rPr>
        <w:t xml:space="preserve"> representation of location.</w:t>
      </w:r>
      <w:r w:rsidR="00E45C53" w:rsidRPr="000730BA">
        <w:rPr>
          <w:rFonts w:cstheme="minorHAnsi"/>
          <w:iCs/>
        </w:rPr>
        <w:t xml:space="preserve"> A pavement triangle was framed as a party site in Figure 2.</w:t>
      </w:r>
    </w:p>
    <w:p w14:paraId="60C15576" w14:textId="7C4DA2F1" w:rsidR="00845F9D" w:rsidRPr="000730BA" w:rsidRDefault="00845F9D" w:rsidP="00232ADA">
      <w:pPr>
        <w:pStyle w:val="ListParagraph"/>
        <w:numPr>
          <w:ilvl w:val="0"/>
          <w:numId w:val="5"/>
        </w:numPr>
        <w:spacing w:after="0" w:line="240" w:lineRule="auto"/>
        <w:ind w:left="0"/>
        <w:jc w:val="both"/>
        <w:rPr>
          <w:rFonts w:cstheme="minorHAnsi"/>
          <w:i/>
          <w:iCs/>
        </w:rPr>
      </w:pPr>
      <w:r w:rsidRPr="000730BA">
        <w:rPr>
          <w:rFonts w:cstheme="minorHAnsi"/>
          <w:iCs/>
        </w:rPr>
        <w:t xml:space="preserve">Markings: activities that focus on very precise detail of places </w:t>
      </w:r>
      <w:r w:rsidR="00DE4CE4" w:rsidRPr="000730BA">
        <w:rPr>
          <w:rFonts w:cstheme="minorHAnsi"/>
          <w:iCs/>
        </w:rPr>
        <w:t>(</w:t>
      </w:r>
      <w:r w:rsidRPr="000730BA">
        <w:rPr>
          <w:rFonts w:cstheme="minorHAnsi"/>
          <w:iCs/>
        </w:rPr>
        <w:t>Figures 9 and 10</w:t>
      </w:r>
      <w:r w:rsidR="00DE4CE4" w:rsidRPr="000730BA">
        <w:rPr>
          <w:rFonts w:cstheme="minorHAnsi"/>
          <w:iCs/>
        </w:rPr>
        <w:t>).</w:t>
      </w:r>
    </w:p>
    <w:p w14:paraId="73F87E75" w14:textId="0EB7EF09" w:rsidR="00845F9D" w:rsidRPr="000730BA" w:rsidRDefault="00845F9D" w:rsidP="00232ADA">
      <w:pPr>
        <w:pStyle w:val="ListParagraph"/>
        <w:numPr>
          <w:ilvl w:val="0"/>
          <w:numId w:val="5"/>
        </w:numPr>
        <w:spacing w:after="0" w:line="240" w:lineRule="auto"/>
        <w:ind w:left="0"/>
        <w:jc w:val="both"/>
        <w:rPr>
          <w:rFonts w:cstheme="minorHAnsi"/>
          <w:i/>
          <w:iCs/>
        </w:rPr>
      </w:pPr>
      <w:r w:rsidRPr="000730BA">
        <w:rPr>
          <w:rFonts w:cstheme="minorHAnsi"/>
          <w:iCs/>
        </w:rPr>
        <w:t xml:space="preserve">Narratives: unusual, imaginary narratives and followed throughout a timespan. Clarksfield’s </w:t>
      </w:r>
      <w:r w:rsidRPr="000730BA">
        <w:rPr>
          <w:rFonts w:cstheme="minorHAnsi"/>
          <w:i/>
          <w:iCs/>
        </w:rPr>
        <w:t>Earthed</w:t>
      </w:r>
      <w:r w:rsidRPr="000730BA">
        <w:rPr>
          <w:rFonts w:cstheme="minorHAnsi"/>
          <w:iCs/>
        </w:rPr>
        <w:t xml:space="preserve"> project and Performing Places Bexley both utilised such narratives</w:t>
      </w:r>
      <w:r w:rsidR="008D65A0" w:rsidRPr="000730BA">
        <w:rPr>
          <w:rFonts w:cstheme="minorHAnsi"/>
          <w:iCs/>
        </w:rPr>
        <w:t>;</w:t>
      </w:r>
      <w:r w:rsidR="00DA6D97" w:rsidRPr="000730BA">
        <w:rPr>
          <w:rFonts w:cstheme="minorHAnsi"/>
          <w:iCs/>
        </w:rPr>
        <w:t xml:space="preserve"> </w:t>
      </w:r>
      <w:r w:rsidR="008D65A0" w:rsidRPr="000730BA">
        <w:rPr>
          <w:rFonts w:cstheme="minorHAnsi"/>
          <w:iCs/>
        </w:rPr>
        <w:t>each incorporated</w:t>
      </w:r>
      <w:r w:rsidR="00DA6D97" w:rsidRPr="000730BA">
        <w:rPr>
          <w:rFonts w:cstheme="minorHAnsi"/>
          <w:iCs/>
        </w:rPr>
        <w:t xml:space="preserve"> unusual beings as new strangers seeking help from local residents.</w:t>
      </w:r>
    </w:p>
    <w:p w14:paraId="3A98CEF6" w14:textId="75583B0B" w:rsidR="00F01513" w:rsidRPr="000730BA" w:rsidRDefault="00F01513" w:rsidP="00232ADA">
      <w:pPr>
        <w:spacing w:after="0" w:line="240" w:lineRule="auto"/>
        <w:ind w:firstLine="357"/>
        <w:jc w:val="both"/>
        <w:rPr>
          <w:rFonts w:cstheme="minorHAnsi"/>
          <w:i/>
          <w:iCs/>
        </w:rPr>
      </w:pPr>
    </w:p>
    <w:p w14:paraId="13488A36" w14:textId="49E8056B" w:rsidR="000229F5" w:rsidRPr="000730BA" w:rsidRDefault="004C78CB" w:rsidP="00232ADA">
      <w:pPr>
        <w:spacing w:after="0" w:line="240" w:lineRule="auto"/>
        <w:jc w:val="both"/>
        <w:rPr>
          <w:rFonts w:cstheme="minorHAnsi"/>
        </w:rPr>
      </w:pPr>
      <w:r w:rsidRPr="000730BA">
        <w:rPr>
          <w:rFonts w:cstheme="minorHAnsi"/>
        </w:rPr>
        <w:t>My r</w:t>
      </w:r>
      <w:r w:rsidR="00ED3BCB" w:rsidRPr="000730BA">
        <w:rPr>
          <w:rFonts w:cstheme="minorHAnsi"/>
        </w:rPr>
        <w:t>esearch projects</w:t>
      </w:r>
      <w:r w:rsidR="008A44C3" w:rsidRPr="000730BA">
        <w:rPr>
          <w:rFonts w:cstheme="minorHAnsi"/>
        </w:rPr>
        <w:t xml:space="preserve"> have</w:t>
      </w:r>
      <w:r w:rsidR="00ED3BCB" w:rsidRPr="000730BA">
        <w:rPr>
          <w:rFonts w:cstheme="minorHAnsi"/>
        </w:rPr>
        <w:t xml:space="preserve"> indicate</w:t>
      </w:r>
      <w:r w:rsidR="008A44C3" w:rsidRPr="000730BA">
        <w:rPr>
          <w:rFonts w:cstheme="minorHAnsi"/>
        </w:rPr>
        <w:t>d</w:t>
      </w:r>
      <w:r w:rsidR="00ED3BCB" w:rsidRPr="000730BA">
        <w:rPr>
          <w:rFonts w:cstheme="minorHAnsi"/>
        </w:rPr>
        <w:t xml:space="preserve"> a greater sense of </w:t>
      </w:r>
      <w:r w:rsidR="00F01513" w:rsidRPr="000730BA">
        <w:rPr>
          <w:rFonts w:cstheme="minorHAnsi"/>
        </w:rPr>
        <w:t>belonging to</w:t>
      </w:r>
      <w:r w:rsidR="00BB656F" w:rsidRPr="000730BA">
        <w:rPr>
          <w:rFonts w:cstheme="minorHAnsi"/>
        </w:rPr>
        <w:t xml:space="preserve"> place</w:t>
      </w:r>
      <w:r w:rsidR="00F01513" w:rsidRPr="000730BA">
        <w:rPr>
          <w:rFonts w:cstheme="minorHAnsi"/>
        </w:rPr>
        <w:t xml:space="preserve">, however briefly, through </w:t>
      </w:r>
      <w:r w:rsidR="00DB138D" w:rsidRPr="000730BA">
        <w:rPr>
          <w:rFonts w:cstheme="minorHAnsi"/>
        </w:rPr>
        <w:t xml:space="preserve">these types of </w:t>
      </w:r>
      <w:r w:rsidR="00F01513" w:rsidRPr="000730BA">
        <w:rPr>
          <w:rFonts w:cstheme="minorHAnsi"/>
        </w:rPr>
        <w:t>practices that disrupt</w:t>
      </w:r>
      <w:r w:rsidR="008D65A0" w:rsidRPr="000730BA">
        <w:rPr>
          <w:rFonts w:cstheme="minorHAnsi"/>
        </w:rPr>
        <w:t xml:space="preserve"> and provoke a reviewing of place</w:t>
      </w:r>
      <w:r w:rsidR="00F01513" w:rsidRPr="000730BA">
        <w:rPr>
          <w:rFonts w:cstheme="minorHAnsi"/>
        </w:rPr>
        <w:t xml:space="preserve">. The animation of thoughts of a drain cover </w:t>
      </w:r>
      <w:r w:rsidR="000229F5" w:rsidRPr="000730BA">
        <w:rPr>
          <w:rFonts w:cstheme="minorHAnsi"/>
        </w:rPr>
        <w:t>lead residents to reconsider the detail of Bexleyheath Broadway and</w:t>
      </w:r>
      <w:r w:rsidR="00F01513" w:rsidRPr="000730BA">
        <w:rPr>
          <w:rFonts w:cstheme="minorHAnsi"/>
        </w:rPr>
        <w:t xml:space="preserve"> </w:t>
      </w:r>
      <w:r w:rsidR="000229F5" w:rsidRPr="000730BA">
        <w:rPr>
          <w:rFonts w:cstheme="minorHAnsi"/>
        </w:rPr>
        <w:t>a</w:t>
      </w:r>
      <w:r w:rsidR="00ED3BCB" w:rsidRPr="000730BA">
        <w:rPr>
          <w:rFonts w:cstheme="minorHAnsi"/>
        </w:rPr>
        <w:t xml:space="preserve"> </w:t>
      </w:r>
      <w:r w:rsidR="00F01513" w:rsidRPr="000730BA">
        <w:rPr>
          <w:rFonts w:cstheme="minorHAnsi"/>
        </w:rPr>
        <w:t xml:space="preserve">new stranger (an alien being) </w:t>
      </w:r>
      <w:r w:rsidR="00CB42D0" w:rsidRPr="000730BA">
        <w:rPr>
          <w:rFonts w:cstheme="minorHAnsi"/>
        </w:rPr>
        <w:t>and baby in town</w:t>
      </w:r>
      <w:r w:rsidR="00F01513" w:rsidRPr="000730BA">
        <w:rPr>
          <w:rFonts w:cstheme="minorHAnsi"/>
        </w:rPr>
        <w:t xml:space="preserve"> </w:t>
      </w:r>
      <w:r w:rsidR="000229F5" w:rsidRPr="000730BA">
        <w:rPr>
          <w:rFonts w:cstheme="minorHAnsi"/>
        </w:rPr>
        <w:t>are welcomed</w:t>
      </w:r>
      <w:r w:rsidRPr="000730BA">
        <w:rPr>
          <w:rFonts w:cstheme="minorHAnsi"/>
        </w:rPr>
        <w:t xml:space="preserve"> </w:t>
      </w:r>
      <w:r w:rsidR="00F01513" w:rsidRPr="000730BA">
        <w:rPr>
          <w:rFonts w:cstheme="minorHAnsi"/>
        </w:rPr>
        <w:t>in a town struggling with other recent newcomers</w:t>
      </w:r>
      <w:r w:rsidR="00D272EE" w:rsidRPr="000730BA">
        <w:rPr>
          <w:rFonts w:cstheme="minorHAnsi"/>
        </w:rPr>
        <w:t xml:space="preserve"> and</w:t>
      </w:r>
      <w:r w:rsidRPr="000730BA">
        <w:rPr>
          <w:rFonts w:cstheme="minorHAnsi"/>
        </w:rPr>
        <w:t xml:space="preserve"> p</w:t>
      </w:r>
      <w:r w:rsidR="00D1602D" w:rsidRPr="000730BA">
        <w:rPr>
          <w:rFonts w:cstheme="minorHAnsi"/>
        </w:rPr>
        <w:t>latial identity</w:t>
      </w:r>
      <w:r w:rsidR="0059043A" w:rsidRPr="000730BA">
        <w:rPr>
          <w:rFonts w:cstheme="minorHAnsi"/>
        </w:rPr>
        <w:t>.</w:t>
      </w:r>
      <w:r w:rsidR="00ED3BCB" w:rsidRPr="000730BA">
        <w:rPr>
          <w:rFonts w:cstheme="minorHAnsi"/>
        </w:rPr>
        <w:t xml:space="preserve"> </w:t>
      </w:r>
      <w:r w:rsidR="0059043A" w:rsidRPr="000730BA">
        <w:rPr>
          <w:rFonts w:cstheme="minorHAnsi"/>
        </w:rPr>
        <w:t xml:space="preserve">Now on the photographer-participant’s </w:t>
      </w:r>
      <w:r w:rsidR="00D272EE" w:rsidRPr="000730BA">
        <w:rPr>
          <w:rFonts w:cstheme="minorHAnsi"/>
        </w:rPr>
        <w:t>pinboard</w:t>
      </w:r>
      <w:r w:rsidR="0059043A" w:rsidRPr="000730BA">
        <w:rPr>
          <w:rFonts w:cstheme="minorHAnsi"/>
        </w:rPr>
        <w:t xml:space="preserve">, </w:t>
      </w:r>
      <w:r w:rsidR="000229F5" w:rsidRPr="000730BA">
        <w:rPr>
          <w:rFonts w:cstheme="minorHAnsi"/>
        </w:rPr>
        <w:t>an image</w:t>
      </w:r>
      <w:r w:rsidR="00ED3BCB" w:rsidRPr="000730BA">
        <w:rPr>
          <w:rFonts w:cstheme="minorHAnsi"/>
        </w:rPr>
        <w:t xml:space="preserve"> </w:t>
      </w:r>
      <w:r w:rsidR="00BC0F32" w:rsidRPr="000730BA">
        <w:rPr>
          <w:rFonts w:cstheme="minorHAnsi"/>
        </w:rPr>
        <w:t xml:space="preserve">of </w:t>
      </w:r>
      <w:r w:rsidR="00ED3BCB" w:rsidRPr="000730BA">
        <w:rPr>
          <w:rFonts w:cstheme="minorHAnsi"/>
        </w:rPr>
        <w:t>a framed peeling wall</w:t>
      </w:r>
      <w:r w:rsidR="007E4FB7" w:rsidRPr="000730BA">
        <w:rPr>
          <w:rFonts w:cstheme="minorHAnsi"/>
        </w:rPr>
        <w:t xml:space="preserve"> (Figure 9</w:t>
      </w:r>
      <w:r w:rsidRPr="000730BA">
        <w:rPr>
          <w:rFonts w:cstheme="minorHAnsi"/>
        </w:rPr>
        <w:t>)</w:t>
      </w:r>
      <w:r w:rsidR="000229F5" w:rsidRPr="000730BA">
        <w:rPr>
          <w:rFonts w:cstheme="minorHAnsi"/>
        </w:rPr>
        <w:t xml:space="preserve"> </w:t>
      </w:r>
      <w:r w:rsidR="0059043A" w:rsidRPr="000730BA">
        <w:rPr>
          <w:rFonts w:cstheme="minorHAnsi"/>
        </w:rPr>
        <w:t>is</w:t>
      </w:r>
      <w:r w:rsidR="000229F5" w:rsidRPr="000730BA">
        <w:rPr>
          <w:rFonts w:cstheme="minorHAnsi"/>
        </w:rPr>
        <w:t xml:space="preserve"> turned into a post</w:t>
      </w:r>
      <w:r w:rsidR="0059043A" w:rsidRPr="000730BA">
        <w:rPr>
          <w:rFonts w:cstheme="minorHAnsi"/>
        </w:rPr>
        <w:t>card, marking a new journey, and</w:t>
      </w:r>
      <w:r w:rsidR="000229F5" w:rsidRPr="000730BA">
        <w:rPr>
          <w:rFonts w:cstheme="minorHAnsi"/>
        </w:rPr>
        <w:t xml:space="preserve"> </w:t>
      </w:r>
      <w:r w:rsidR="0059043A" w:rsidRPr="000730BA">
        <w:rPr>
          <w:rFonts w:cstheme="minorHAnsi"/>
        </w:rPr>
        <w:t>sprinkling sprinkles</w:t>
      </w:r>
      <w:r w:rsidR="000229F5" w:rsidRPr="000730BA">
        <w:rPr>
          <w:rFonts w:cstheme="minorHAnsi"/>
        </w:rPr>
        <w:t xml:space="preserve"> on the way </w:t>
      </w:r>
      <w:r w:rsidR="0059043A" w:rsidRPr="000730BA">
        <w:rPr>
          <w:rFonts w:cstheme="minorHAnsi"/>
        </w:rPr>
        <w:t>to Sprinkles ice cream parlour</w:t>
      </w:r>
      <w:r w:rsidR="000229F5" w:rsidRPr="000730BA">
        <w:rPr>
          <w:rFonts w:cstheme="minorHAnsi"/>
        </w:rPr>
        <w:t xml:space="preserve"> </w:t>
      </w:r>
      <w:r w:rsidR="00DB138D" w:rsidRPr="000730BA">
        <w:rPr>
          <w:rFonts w:cstheme="minorHAnsi"/>
        </w:rPr>
        <w:t xml:space="preserve">familiarises the same route </w:t>
      </w:r>
      <w:r w:rsidR="000229F5" w:rsidRPr="000730BA">
        <w:rPr>
          <w:rFonts w:cstheme="minorHAnsi"/>
        </w:rPr>
        <w:t xml:space="preserve">for </w:t>
      </w:r>
      <w:r w:rsidR="0059043A" w:rsidRPr="000730BA">
        <w:rPr>
          <w:rFonts w:cstheme="minorHAnsi"/>
        </w:rPr>
        <w:t>participants.</w:t>
      </w:r>
      <w:r w:rsidR="00ED3BCB" w:rsidRPr="000730BA">
        <w:rPr>
          <w:rFonts w:cstheme="minorHAnsi"/>
        </w:rPr>
        <w:t xml:space="preserve"> </w:t>
      </w:r>
      <w:r w:rsidR="00705475" w:rsidRPr="000730BA">
        <w:rPr>
          <w:rFonts w:cstheme="minorHAnsi"/>
        </w:rPr>
        <w:t>By</w:t>
      </w:r>
      <w:r w:rsidR="00600C66" w:rsidRPr="000730BA">
        <w:rPr>
          <w:rFonts w:cstheme="minorHAnsi"/>
        </w:rPr>
        <w:t xml:space="preserve"> repeated</w:t>
      </w:r>
      <w:r w:rsidR="00705475" w:rsidRPr="000730BA">
        <w:rPr>
          <w:rFonts w:cstheme="minorHAnsi"/>
        </w:rPr>
        <w:t xml:space="preserve"> </w:t>
      </w:r>
      <w:r w:rsidR="00600C66" w:rsidRPr="000730BA">
        <w:rPr>
          <w:rFonts w:cstheme="minorHAnsi"/>
        </w:rPr>
        <w:t>‘performances</w:t>
      </w:r>
      <w:r w:rsidR="00ED3BCB" w:rsidRPr="000730BA">
        <w:rPr>
          <w:rFonts w:cstheme="minorHAnsi"/>
        </w:rPr>
        <w:t xml:space="preserve">’ </w:t>
      </w:r>
      <w:r w:rsidR="00600C66" w:rsidRPr="000730BA">
        <w:rPr>
          <w:rFonts w:cstheme="minorHAnsi"/>
        </w:rPr>
        <w:t>in one si</w:t>
      </w:r>
      <w:r w:rsidR="00E45C53" w:rsidRPr="000730BA">
        <w:rPr>
          <w:rFonts w:cstheme="minorHAnsi"/>
        </w:rPr>
        <w:t xml:space="preserve">te (e.g. the repeated street activities in Bexleyheath Broadway) and </w:t>
      </w:r>
      <w:r w:rsidR="00600C66" w:rsidRPr="000730BA">
        <w:rPr>
          <w:rFonts w:cstheme="minorHAnsi"/>
        </w:rPr>
        <w:t>disruptin</w:t>
      </w:r>
      <w:r w:rsidR="00E45C53" w:rsidRPr="000730BA">
        <w:rPr>
          <w:rFonts w:cstheme="minorHAnsi"/>
        </w:rPr>
        <w:t>g the everyday</w:t>
      </w:r>
      <w:r w:rsidR="00600C66" w:rsidRPr="000730BA">
        <w:rPr>
          <w:rFonts w:cstheme="minorHAnsi"/>
        </w:rPr>
        <w:t xml:space="preserve"> </w:t>
      </w:r>
      <w:r w:rsidR="00600C66" w:rsidRPr="000730BA">
        <w:rPr>
          <w:rFonts w:cstheme="minorHAnsi"/>
        </w:rPr>
        <w:lastRenderedPageBreak/>
        <w:t>(e.g. the detailed explorations</w:t>
      </w:r>
      <w:r w:rsidR="008D65A0" w:rsidRPr="000730BA">
        <w:rPr>
          <w:rFonts w:cstheme="minorHAnsi"/>
        </w:rPr>
        <w:t xml:space="preserve"> of local routes</w:t>
      </w:r>
      <w:r w:rsidR="00600C66" w:rsidRPr="000730BA">
        <w:rPr>
          <w:rFonts w:cstheme="minorHAnsi"/>
        </w:rPr>
        <w:t xml:space="preserve"> by the Camden adults in care during 15 workshops),</w:t>
      </w:r>
      <w:r w:rsidR="00705475" w:rsidRPr="000730BA">
        <w:rPr>
          <w:rFonts w:cstheme="minorHAnsi"/>
        </w:rPr>
        <w:t xml:space="preserve"> </w:t>
      </w:r>
      <w:r w:rsidR="00ED3BCB" w:rsidRPr="000730BA">
        <w:rPr>
          <w:rFonts w:cstheme="minorHAnsi"/>
        </w:rPr>
        <w:t>place is perceived anew and changed</w:t>
      </w:r>
      <w:r w:rsidR="00705475" w:rsidRPr="000730BA">
        <w:rPr>
          <w:rFonts w:cstheme="minorHAnsi"/>
        </w:rPr>
        <w:t>. T</w:t>
      </w:r>
      <w:r w:rsidR="00CB42D0" w:rsidRPr="000730BA">
        <w:rPr>
          <w:rFonts w:cstheme="minorHAnsi"/>
        </w:rPr>
        <w:t>hese are</w:t>
      </w:r>
      <w:r w:rsidR="00ED3BCB" w:rsidRPr="000730BA">
        <w:rPr>
          <w:rFonts w:cstheme="minorHAnsi"/>
        </w:rPr>
        <w:t xml:space="preserve"> anatopic </w:t>
      </w:r>
      <w:r w:rsidR="00CB42D0" w:rsidRPr="000730BA">
        <w:rPr>
          <w:rFonts w:cstheme="minorHAnsi"/>
        </w:rPr>
        <w:t xml:space="preserve">performance </w:t>
      </w:r>
      <w:r w:rsidR="00ED3BCB" w:rsidRPr="000730BA">
        <w:rPr>
          <w:rFonts w:cstheme="minorHAnsi"/>
        </w:rPr>
        <w:t>practice</w:t>
      </w:r>
      <w:r w:rsidR="00CB42D0" w:rsidRPr="000730BA">
        <w:rPr>
          <w:rFonts w:cstheme="minorHAnsi"/>
        </w:rPr>
        <w:t>s.</w:t>
      </w:r>
      <w:r w:rsidR="00EC1825" w:rsidRPr="000730BA">
        <w:rPr>
          <w:rFonts w:cstheme="minorHAnsi"/>
        </w:rPr>
        <w:t xml:space="preserve"> </w:t>
      </w:r>
    </w:p>
    <w:p w14:paraId="329600DD" w14:textId="43B49FE2" w:rsidR="00D1602D" w:rsidRDefault="00D1602D" w:rsidP="00232AD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B1642" w14:paraId="6B853614" w14:textId="77777777" w:rsidTr="008B1642">
        <w:tc>
          <w:tcPr>
            <w:tcW w:w="4508" w:type="dxa"/>
          </w:tcPr>
          <w:p w14:paraId="5AEAFC9F" w14:textId="77777777" w:rsidR="008B1642" w:rsidRDefault="008B1642" w:rsidP="00232ADA">
            <w:pPr>
              <w:jc w:val="both"/>
              <w:rPr>
                <w:rFonts w:cstheme="minorHAnsi"/>
              </w:rPr>
            </w:pPr>
          </w:p>
          <w:p w14:paraId="4B829CB0" w14:textId="3F47C8FA" w:rsidR="008B1642" w:rsidRDefault="008B1642" w:rsidP="00232ADA">
            <w:pPr>
              <w:jc w:val="both"/>
              <w:rPr>
                <w:rFonts w:cstheme="minorHAnsi"/>
              </w:rPr>
            </w:pPr>
            <w:r w:rsidRPr="008B1642">
              <w:rPr>
                <w:rFonts w:cstheme="minorHAnsi"/>
                <w:iCs/>
                <w:noProof/>
                <w:sz w:val="18"/>
                <w:szCs w:val="18"/>
                <w:lang w:eastAsia="en-GB"/>
              </w:rPr>
              <w:drawing>
                <wp:inline distT="0" distB="0" distL="0" distR="0" wp14:anchorId="3FF5EC72" wp14:editId="2A59BBA2">
                  <wp:extent cx="2084612" cy="2652769"/>
                  <wp:effectExtent l="1587" t="0" r="0" b="0"/>
                  <wp:docPr id="12" name="Picture 12" descr="C:\Users\s.mackey\OneDrive - Royal Central School of Speech and Drama\Documents\Yr 19-20\Research\Anatopia piece\Submission documents\Images\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ackey\OneDrive - Royal Central School of Speech and Drama\Documents\Yr 19-20\Research\Anatopia piece\Submission documents\Images\Figure 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112545" cy="2688315"/>
                          </a:xfrm>
                          <a:prstGeom prst="rect">
                            <a:avLst/>
                          </a:prstGeom>
                          <a:noFill/>
                          <a:ln>
                            <a:noFill/>
                          </a:ln>
                        </pic:spPr>
                      </pic:pic>
                    </a:graphicData>
                  </a:graphic>
                </wp:inline>
              </w:drawing>
            </w:r>
          </w:p>
          <w:p w14:paraId="63E9A85D" w14:textId="77777777" w:rsidR="008B1642" w:rsidRDefault="008B1642" w:rsidP="00232ADA">
            <w:pPr>
              <w:jc w:val="both"/>
              <w:rPr>
                <w:rFonts w:cstheme="minorHAnsi"/>
              </w:rPr>
            </w:pPr>
          </w:p>
          <w:p w14:paraId="22A2CBE7" w14:textId="77777777" w:rsidR="008B1642" w:rsidRPr="000730BA" w:rsidRDefault="008B1642" w:rsidP="008B1642">
            <w:pPr>
              <w:jc w:val="both"/>
              <w:rPr>
                <w:rFonts w:cstheme="minorHAnsi"/>
                <w:iCs/>
                <w:sz w:val="18"/>
                <w:szCs w:val="18"/>
              </w:rPr>
            </w:pPr>
            <w:r w:rsidRPr="000730BA">
              <w:rPr>
                <w:rFonts w:cstheme="minorHAnsi"/>
                <w:iCs/>
                <w:sz w:val="18"/>
                <w:szCs w:val="18"/>
              </w:rPr>
              <w:t>Figure 8 Two babies (Photographer Suha Al-Khayyat)</w:t>
            </w:r>
          </w:p>
          <w:p w14:paraId="39C83213" w14:textId="77777777" w:rsidR="008B1642" w:rsidRDefault="008B1642" w:rsidP="00232ADA">
            <w:pPr>
              <w:jc w:val="both"/>
              <w:rPr>
                <w:rFonts w:cstheme="minorHAnsi"/>
              </w:rPr>
            </w:pPr>
          </w:p>
          <w:p w14:paraId="39F29E45" w14:textId="77777777" w:rsidR="008B1642" w:rsidRDefault="008B1642" w:rsidP="00232ADA">
            <w:pPr>
              <w:jc w:val="both"/>
              <w:rPr>
                <w:rFonts w:cstheme="minorHAnsi"/>
              </w:rPr>
            </w:pPr>
          </w:p>
          <w:p w14:paraId="63111D43" w14:textId="77777777" w:rsidR="008B1642" w:rsidRDefault="008B1642" w:rsidP="00232ADA">
            <w:pPr>
              <w:jc w:val="both"/>
              <w:rPr>
                <w:rFonts w:cstheme="minorHAnsi"/>
              </w:rPr>
            </w:pPr>
          </w:p>
          <w:p w14:paraId="6A3CDF88" w14:textId="77777777" w:rsidR="008B1642" w:rsidRDefault="008B1642" w:rsidP="00232ADA">
            <w:pPr>
              <w:jc w:val="both"/>
              <w:rPr>
                <w:rFonts w:cstheme="minorHAnsi"/>
              </w:rPr>
            </w:pPr>
          </w:p>
          <w:p w14:paraId="4B962C63" w14:textId="7FFD289C" w:rsidR="008B1642" w:rsidRDefault="008B1642" w:rsidP="00232ADA">
            <w:pPr>
              <w:jc w:val="both"/>
              <w:rPr>
                <w:rFonts w:cstheme="minorHAnsi"/>
              </w:rPr>
            </w:pPr>
          </w:p>
          <w:p w14:paraId="1009EBEE" w14:textId="5ED2AECE" w:rsidR="008B1642" w:rsidRDefault="008B1642" w:rsidP="00232ADA">
            <w:pPr>
              <w:jc w:val="both"/>
              <w:rPr>
                <w:rFonts w:cstheme="minorHAnsi"/>
              </w:rPr>
            </w:pPr>
          </w:p>
        </w:tc>
        <w:tc>
          <w:tcPr>
            <w:tcW w:w="4508" w:type="dxa"/>
          </w:tcPr>
          <w:p w14:paraId="0F0308FB" w14:textId="77777777" w:rsidR="008B1642" w:rsidRDefault="008B1642" w:rsidP="00232ADA">
            <w:pPr>
              <w:jc w:val="both"/>
              <w:rPr>
                <w:rFonts w:cstheme="minorHAnsi"/>
              </w:rPr>
            </w:pPr>
          </w:p>
          <w:p w14:paraId="13078D4A" w14:textId="13AC1D7E" w:rsidR="008B1642" w:rsidRDefault="008B1642" w:rsidP="00232ADA">
            <w:pPr>
              <w:jc w:val="both"/>
              <w:rPr>
                <w:rFonts w:cstheme="minorHAnsi"/>
                <w:iCs/>
                <w:sz w:val="18"/>
                <w:szCs w:val="18"/>
              </w:rPr>
            </w:pPr>
            <w:r w:rsidRPr="000730BA">
              <w:rPr>
                <w:rFonts w:cstheme="minorHAnsi"/>
                <w:iCs/>
                <w:sz w:val="18"/>
                <w:szCs w:val="18"/>
              </w:rPr>
              <w:t>Figure 9 Wall of fire (Photographer Adelina Ong)</w:t>
            </w:r>
          </w:p>
          <w:p w14:paraId="4CF431A8" w14:textId="77777777" w:rsidR="008B1642" w:rsidRPr="008B1642" w:rsidRDefault="008B1642" w:rsidP="00232ADA">
            <w:pPr>
              <w:jc w:val="both"/>
              <w:rPr>
                <w:rFonts w:cstheme="minorHAnsi"/>
                <w:iCs/>
                <w:sz w:val="18"/>
                <w:szCs w:val="18"/>
              </w:rPr>
            </w:pPr>
          </w:p>
          <w:p w14:paraId="67ACCEC4" w14:textId="23C41D36" w:rsidR="008B1642" w:rsidRDefault="008B1642" w:rsidP="00232ADA">
            <w:pPr>
              <w:jc w:val="both"/>
              <w:rPr>
                <w:rFonts w:cstheme="minorHAnsi"/>
              </w:rPr>
            </w:pPr>
            <w:r w:rsidRPr="008B1642">
              <w:rPr>
                <w:rFonts w:cstheme="minorHAnsi"/>
                <w:iCs/>
                <w:noProof/>
                <w:sz w:val="18"/>
                <w:szCs w:val="18"/>
                <w:lang w:eastAsia="en-GB"/>
              </w:rPr>
              <w:drawing>
                <wp:inline distT="0" distB="0" distL="0" distR="0" wp14:anchorId="35A1657A" wp14:editId="0BBED064">
                  <wp:extent cx="2217987" cy="2957569"/>
                  <wp:effectExtent l="0" t="0" r="0" b="0"/>
                  <wp:docPr id="15" name="Picture 15" descr="C:\Users\s.mackey\OneDrive - Royal Central School of Speech and Drama\Documents\Yr 19-20\Research\Anatopia piece\Submission documents\Images\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mackey\OneDrive - Royal Central School of Speech and Drama\Documents\Yr 19-20\Research\Anatopia piece\Submission documents\Images\Figure 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194" cy="2961845"/>
                          </a:xfrm>
                          <a:prstGeom prst="rect">
                            <a:avLst/>
                          </a:prstGeom>
                          <a:noFill/>
                          <a:ln>
                            <a:noFill/>
                          </a:ln>
                        </pic:spPr>
                      </pic:pic>
                    </a:graphicData>
                  </a:graphic>
                </wp:inline>
              </w:drawing>
            </w:r>
          </w:p>
        </w:tc>
      </w:tr>
    </w:tbl>
    <w:p w14:paraId="0DC117A4" w14:textId="21260886" w:rsidR="008B1642" w:rsidRDefault="008B1642" w:rsidP="00232ADA">
      <w:pPr>
        <w:spacing w:after="0" w:line="240" w:lineRule="auto"/>
        <w:jc w:val="both"/>
        <w:rPr>
          <w:rFonts w:cstheme="minorHAnsi"/>
          <w:iCs/>
          <w:sz w:val="18"/>
          <w:szCs w:val="18"/>
        </w:rPr>
      </w:pPr>
    </w:p>
    <w:p w14:paraId="5DC4073D" w14:textId="77777777" w:rsidR="00D1602D" w:rsidRPr="000730BA" w:rsidRDefault="00D1602D" w:rsidP="00232ADA">
      <w:pPr>
        <w:spacing w:after="0" w:line="240" w:lineRule="auto"/>
        <w:jc w:val="both"/>
        <w:rPr>
          <w:rFonts w:cstheme="minorHAnsi"/>
          <w:i/>
          <w:iCs/>
        </w:rPr>
      </w:pPr>
    </w:p>
    <w:p w14:paraId="44569151" w14:textId="6524BC66" w:rsidR="00CB42D0" w:rsidRPr="000730BA" w:rsidRDefault="00AB5638" w:rsidP="00232ADA">
      <w:pPr>
        <w:spacing w:after="0" w:line="240" w:lineRule="auto"/>
        <w:ind w:firstLine="720"/>
        <w:jc w:val="both"/>
        <w:rPr>
          <w:rFonts w:cstheme="minorHAnsi"/>
        </w:rPr>
      </w:pPr>
      <w:r w:rsidRPr="000730BA">
        <w:rPr>
          <w:rFonts w:cstheme="minorHAnsi"/>
        </w:rPr>
        <w:t>Importantly</w:t>
      </w:r>
      <w:r w:rsidR="00DB138D" w:rsidRPr="000730BA">
        <w:rPr>
          <w:rFonts w:cstheme="minorHAnsi"/>
        </w:rPr>
        <w:t xml:space="preserve"> in my work</w:t>
      </w:r>
      <w:r w:rsidRPr="000730BA">
        <w:rPr>
          <w:rFonts w:cstheme="minorHAnsi"/>
        </w:rPr>
        <w:t>, a</w:t>
      </w:r>
      <w:r w:rsidR="00CB42D0" w:rsidRPr="000730BA">
        <w:rPr>
          <w:rFonts w:cstheme="minorHAnsi"/>
        </w:rPr>
        <w:t xml:space="preserve">natopic performance practice </w:t>
      </w:r>
      <w:r w:rsidR="007B59F3" w:rsidRPr="000730BA">
        <w:rPr>
          <w:rFonts w:cstheme="minorHAnsi"/>
        </w:rPr>
        <w:t>is within the</w:t>
      </w:r>
      <w:r w:rsidR="00CB42D0" w:rsidRPr="000730BA">
        <w:rPr>
          <w:rFonts w:cstheme="minorHAnsi"/>
        </w:rPr>
        <w:t xml:space="preserve"> field of applied theatre. That is, such practice is predominantly undertaken by non-professional participants and often with those who might be perceived as outside dominant narratives. Like much applied theatre work, it takes place in non-traditional performance settings</w:t>
      </w:r>
      <w:r w:rsidR="007B59F3" w:rsidRPr="000730BA">
        <w:rPr>
          <w:rFonts w:cstheme="minorHAnsi"/>
        </w:rPr>
        <w:t>,</w:t>
      </w:r>
      <w:r w:rsidR="00705475" w:rsidRPr="000730BA">
        <w:rPr>
          <w:rFonts w:cstheme="minorHAnsi"/>
        </w:rPr>
        <w:t xml:space="preserve"> </w:t>
      </w:r>
      <w:r w:rsidR="005A6233" w:rsidRPr="000730BA">
        <w:rPr>
          <w:rFonts w:cstheme="minorHAnsi"/>
        </w:rPr>
        <w:t>navigates</w:t>
      </w:r>
      <w:r w:rsidR="00CB42D0" w:rsidRPr="000730BA">
        <w:rPr>
          <w:rFonts w:cstheme="minorHAnsi"/>
        </w:rPr>
        <w:t xml:space="preserve"> certain themes or conceits such as comm</w:t>
      </w:r>
      <w:r w:rsidR="007B59F3" w:rsidRPr="000730BA">
        <w:rPr>
          <w:rFonts w:cstheme="minorHAnsi"/>
        </w:rPr>
        <w:t>unity, identity, citizenship,</w:t>
      </w:r>
      <w:r w:rsidR="00CB42D0" w:rsidRPr="000730BA">
        <w:rPr>
          <w:rFonts w:cstheme="minorHAnsi"/>
        </w:rPr>
        <w:t xml:space="preserve"> is theoretically rich, grounded in lived experience</w:t>
      </w:r>
      <w:r w:rsidR="00DE4CE4" w:rsidRPr="000730BA">
        <w:rPr>
          <w:rFonts w:cstheme="minorHAnsi"/>
        </w:rPr>
        <w:t>,</w:t>
      </w:r>
      <w:r w:rsidR="00CB42D0" w:rsidRPr="000730BA">
        <w:rPr>
          <w:rFonts w:cstheme="minorHAnsi"/>
        </w:rPr>
        <w:t xml:space="preserve"> and frequently aesthetically joyous. In particular, it is the residents or those who dwell in the place who are the main participants. </w:t>
      </w:r>
      <w:r w:rsidR="00705475" w:rsidRPr="000730BA">
        <w:rPr>
          <w:rFonts w:cstheme="minorHAnsi"/>
        </w:rPr>
        <w:t>Anatopic performance practice</w:t>
      </w:r>
      <w:r w:rsidR="00CB42D0" w:rsidRPr="000730BA">
        <w:rPr>
          <w:rFonts w:cstheme="minorHAnsi"/>
        </w:rPr>
        <w:t xml:space="preserve"> is usually transient, ephemeral and, for sure, ‘unmarked’</w:t>
      </w:r>
      <w:r w:rsidR="005A6233" w:rsidRPr="000730BA">
        <w:rPr>
          <w:rStyle w:val="FootnoteReference"/>
          <w:rFonts w:cstheme="minorHAnsi"/>
        </w:rPr>
        <w:footnoteReference w:id="35"/>
      </w:r>
      <w:r w:rsidR="007B59F3" w:rsidRPr="000730BA">
        <w:rPr>
          <w:rFonts w:cstheme="minorHAnsi"/>
        </w:rPr>
        <w:t xml:space="preserve"> </w:t>
      </w:r>
      <w:r w:rsidR="00CB42D0" w:rsidRPr="000730BA">
        <w:rPr>
          <w:rFonts w:cstheme="minorHAnsi"/>
        </w:rPr>
        <w:t xml:space="preserve">even </w:t>
      </w:r>
      <w:r w:rsidR="00705475" w:rsidRPr="000730BA">
        <w:rPr>
          <w:rFonts w:cstheme="minorHAnsi"/>
        </w:rPr>
        <w:t>beyond ot</w:t>
      </w:r>
      <w:r w:rsidR="008D65A0" w:rsidRPr="000730BA">
        <w:rPr>
          <w:rFonts w:cstheme="minorHAnsi"/>
        </w:rPr>
        <w:t xml:space="preserve">her forms of theatre. </w:t>
      </w:r>
      <w:r w:rsidR="007B59F3" w:rsidRPr="000730BA">
        <w:rPr>
          <w:rFonts w:cstheme="minorHAnsi"/>
        </w:rPr>
        <w:t>Frequently, it lacks rehearsal an</w:t>
      </w:r>
      <w:r w:rsidR="008D65A0" w:rsidRPr="000730BA">
        <w:rPr>
          <w:rFonts w:cstheme="minorHAnsi"/>
        </w:rPr>
        <w:t>d consolidation, for example.</w:t>
      </w:r>
      <w:r w:rsidR="00DB138D" w:rsidRPr="000730BA">
        <w:rPr>
          <w:rFonts w:cstheme="minorHAnsi"/>
        </w:rPr>
        <w:t xml:space="preserve"> </w:t>
      </w:r>
      <w:r w:rsidR="00D70614" w:rsidRPr="000730BA">
        <w:rPr>
          <w:rFonts w:cstheme="minorHAnsi"/>
        </w:rPr>
        <w:t>O</w:t>
      </w:r>
      <w:r w:rsidR="00CB42D0" w:rsidRPr="000730BA">
        <w:rPr>
          <w:rFonts w:cstheme="minorHAnsi"/>
        </w:rPr>
        <w:t>nce a moment occurs, it starts to disintegrate and traces diminish</w:t>
      </w:r>
      <w:r w:rsidR="00705475" w:rsidRPr="000730BA">
        <w:rPr>
          <w:rFonts w:cstheme="minorHAnsi"/>
        </w:rPr>
        <w:t xml:space="preserve"> immediately</w:t>
      </w:r>
      <w:r w:rsidR="00CB42D0" w:rsidRPr="000730BA">
        <w:rPr>
          <w:rFonts w:cstheme="minorHAnsi"/>
        </w:rPr>
        <w:t>. It is capt</w:t>
      </w:r>
      <w:r w:rsidR="007B59F3" w:rsidRPr="000730BA">
        <w:rPr>
          <w:rFonts w:cstheme="minorHAnsi"/>
        </w:rPr>
        <w:t>ured in rushed photographs and smart</w:t>
      </w:r>
      <w:r w:rsidR="00CB42D0" w:rsidRPr="000730BA">
        <w:rPr>
          <w:rFonts w:cstheme="minorHAnsi"/>
        </w:rPr>
        <w:t>-phone film fragments although even this record can be moribund: permission forms for a thousand residents in Clarksfield, Oldham, is not tenable and some adults with mental illness do</w:t>
      </w:r>
      <w:r w:rsidR="00DE4CE4" w:rsidRPr="000730BA">
        <w:rPr>
          <w:rFonts w:cstheme="minorHAnsi"/>
        </w:rPr>
        <w:t xml:space="preserve"> not</w:t>
      </w:r>
      <w:r w:rsidR="00CB42D0" w:rsidRPr="000730BA">
        <w:rPr>
          <w:rFonts w:cstheme="minorHAnsi"/>
        </w:rPr>
        <w:t xml:space="preserve"> wish to be represented on film or video, rendering the work often devoid of the human participants that populated it. </w:t>
      </w:r>
      <w:r w:rsidRPr="000730BA">
        <w:rPr>
          <w:rFonts w:cstheme="minorHAnsi"/>
        </w:rPr>
        <w:t>Fittingly, perhaps, this performance practice</w:t>
      </w:r>
      <w:r w:rsidR="00705475" w:rsidRPr="000730BA">
        <w:rPr>
          <w:rFonts w:cstheme="minorHAnsi"/>
        </w:rPr>
        <w:t xml:space="preserve"> moves on, changes</w:t>
      </w:r>
      <w:r w:rsidR="00DE4CE4" w:rsidRPr="000730BA">
        <w:rPr>
          <w:rFonts w:cstheme="minorHAnsi"/>
        </w:rPr>
        <w:t>,</w:t>
      </w:r>
      <w:r w:rsidR="00705475" w:rsidRPr="000730BA">
        <w:rPr>
          <w:rFonts w:cstheme="minorHAnsi"/>
        </w:rPr>
        <w:t xml:space="preserve"> and alters</w:t>
      </w:r>
      <w:r w:rsidRPr="000730BA">
        <w:rPr>
          <w:rFonts w:cstheme="minorHAnsi"/>
        </w:rPr>
        <w:t xml:space="preserve"> continuously</w:t>
      </w:r>
      <w:r w:rsidR="0013654B" w:rsidRPr="000730BA">
        <w:rPr>
          <w:rFonts w:cstheme="minorHAnsi"/>
        </w:rPr>
        <w:t>. Transience has, indeed, become integral to all aspects of this work and has led to an engagement with issues of time and place.</w:t>
      </w:r>
    </w:p>
    <w:p w14:paraId="4811A851" w14:textId="77777777" w:rsidR="00ED3BCB" w:rsidRPr="000730BA" w:rsidRDefault="00ED3BCB" w:rsidP="00232ADA">
      <w:pPr>
        <w:spacing w:after="0" w:line="240" w:lineRule="auto"/>
        <w:jc w:val="both"/>
        <w:rPr>
          <w:rFonts w:cstheme="minorHAnsi"/>
        </w:rPr>
      </w:pPr>
    </w:p>
    <w:p w14:paraId="687307BC" w14:textId="77777777" w:rsidR="004461CF" w:rsidRPr="000730BA" w:rsidRDefault="00E44C1B" w:rsidP="00232ADA">
      <w:pPr>
        <w:spacing w:after="0" w:line="240" w:lineRule="auto"/>
        <w:jc w:val="both"/>
        <w:rPr>
          <w:rFonts w:cstheme="minorHAnsi"/>
          <w:b/>
          <w:sz w:val="24"/>
          <w:szCs w:val="24"/>
        </w:rPr>
      </w:pPr>
      <w:r w:rsidRPr="000730BA">
        <w:rPr>
          <w:rFonts w:cstheme="minorHAnsi"/>
          <w:b/>
          <w:sz w:val="24"/>
          <w:szCs w:val="24"/>
        </w:rPr>
        <w:t>Anatopia and time</w:t>
      </w:r>
    </w:p>
    <w:p w14:paraId="1FFCAF1C" w14:textId="4D5C8FC9" w:rsidR="004461CF" w:rsidRPr="000730BA" w:rsidRDefault="004461CF" w:rsidP="00232ADA">
      <w:pPr>
        <w:spacing w:after="0" w:line="240" w:lineRule="auto"/>
        <w:jc w:val="both"/>
        <w:rPr>
          <w:rFonts w:cstheme="minorHAnsi"/>
        </w:rPr>
      </w:pPr>
      <w:r w:rsidRPr="000730BA">
        <w:rPr>
          <w:rFonts w:cstheme="minorHAnsi"/>
        </w:rPr>
        <w:t xml:space="preserve">To date in my research into </w:t>
      </w:r>
      <w:r w:rsidR="00194FC6" w:rsidRPr="000730BA">
        <w:rPr>
          <w:rFonts w:cstheme="minorHAnsi"/>
        </w:rPr>
        <w:t>place</w:t>
      </w:r>
      <w:r w:rsidR="00E44C1B" w:rsidRPr="000730BA">
        <w:rPr>
          <w:rFonts w:cstheme="minorHAnsi"/>
        </w:rPr>
        <w:t xml:space="preserve"> and its performance</w:t>
      </w:r>
      <w:r w:rsidR="00705475" w:rsidRPr="000730BA">
        <w:rPr>
          <w:rFonts w:cstheme="minorHAnsi"/>
        </w:rPr>
        <w:t>, I have</w:t>
      </w:r>
      <w:r w:rsidRPr="000730BA">
        <w:rPr>
          <w:rFonts w:cstheme="minorHAnsi"/>
        </w:rPr>
        <w:t xml:space="preserve"> </w:t>
      </w:r>
      <w:r w:rsidR="00600C66" w:rsidRPr="000730BA">
        <w:rPr>
          <w:rFonts w:cstheme="minorHAnsi"/>
        </w:rPr>
        <w:t>not</w:t>
      </w:r>
      <w:r w:rsidR="00AB5638" w:rsidRPr="000730BA">
        <w:rPr>
          <w:rFonts w:cstheme="minorHAnsi"/>
        </w:rPr>
        <w:t xml:space="preserve"> engaged</w:t>
      </w:r>
      <w:r w:rsidR="003122FA" w:rsidRPr="000730BA">
        <w:rPr>
          <w:rFonts w:cstheme="minorHAnsi"/>
        </w:rPr>
        <w:t xml:space="preserve"> with ‘time’</w:t>
      </w:r>
      <w:r w:rsidR="0013654B" w:rsidRPr="000730BA">
        <w:rPr>
          <w:rFonts w:cstheme="minorHAnsi"/>
        </w:rPr>
        <w:t xml:space="preserve"> specifically</w:t>
      </w:r>
      <w:r w:rsidR="003122FA" w:rsidRPr="000730BA">
        <w:rPr>
          <w:rFonts w:cstheme="minorHAnsi"/>
        </w:rPr>
        <w:t>.</w:t>
      </w:r>
      <w:r w:rsidR="00600C66" w:rsidRPr="000730BA">
        <w:rPr>
          <w:rFonts w:cstheme="minorHAnsi"/>
        </w:rPr>
        <w:t xml:space="preserve"> In rethinking performing place as anatopic performance practice, however, time has become an important part of that </w:t>
      </w:r>
      <w:r w:rsidR="00D272EE" w:rsidRPr="000730BA">
        <w:rPr>
          <w:rFonts w:cstheme="minorHAnsi"/>
        </w:rPr>
        <w:t>thought process</w:t>
      </w:r>
      <w:r w:rsidR="0013654B" w:rsidRPr="000730BA">
        <w:rPr>
          <w:rFonts w:cstheme="minorHAnsi"/>
        </w:rPr>
        <w:t>.</w:t>
      </w:r>
      <w:r w:rsidR="00705475" w:rsidRPr="000730BA">
        <w:rPr>
          <w:rFonts w:cstheme="minorHAnsi"/>
        </w:rPr>
        <w:t xml:space="preserve"> </w:t>
      </w:r>
      <w:r w:rsidR="003122FA" w:rsidRPr="000730BA">
        <w:rPr>
          <w:rFonts w:cstheme="minorHAnsi"/>
          <w:i/>
        </w:rPr>
        <w:t>S</w:t>
      </w:r>
      <w:r w:rsidR="00705475" w:rsidRPr="000730BA">
        <w:rPr>
          <w:rFonts w:cstheme="minorHAnsi"/>
          <w:i/>
        </w:rPr>
        <w:t>pace</w:t>
      </w:r>
      <w:r w:rsidR="00AB5638" w:rsidRPr="000730BA">
        <w:rPr>
          <w:rFonts w:cstheme="minorHAnsi"/>
        </w:rPr>
        <w:t xml:space="preserve"> has been </w:t>
      </w:r>
      <w:r w:rsidR="00600C66" w:rsidRPr="000730BA">
        <w:rPr>
          <w:rFonts w:cstheme="minorHAnsi"/>
        </w:rPr>
        <w:t>implicit</w:t>
      </w:r>
      <w:r w:rsidR="00D272EE" w:rsidRPr="000730BA">
        <w:rPr>
          <w:rFonts w:cstheme="minorHAnsi"/>
        </w:rPr>
        <w:t xml:space="preserve"> always</w:t>
      </w:r>
      <w:r w:rsidR="00AB5638" w:rsidRPr="000730BA">
        <w:rPr>
          <w:rFonts w:cstheme="minorHAnsi"/>
        </w:rPr>
        <w:t>:</w:t>
      </w:r>
      <w:r w:rsidR="00705475" w:rsidRPr="000730BA">
        <w:rPr>
          <w:rFonts w:cstheme="minorHAnsi"/>
        </w:rPr>
        <w:t xml:space="preserve"> </w:t>
      </w:r>
      <w:r w:rsidR="00AB5638" w:rsidRPr="000730BA">
        <w:rPr>
          <w:rFonts w:cstheme="minorHAnsi"/>
        </w:rPr>
        <w:t>place i</w:t>
      </w:r>
      <w:r w:rsidR="003122FA" w:rsidRPr="000730BA">
        <w:rPr>
          <w:rFonts w:cstheme="minorHAnsi"/>
        </w:rPr>
        <w:t xml:space="preserve">s imbricated with space, </w:t>
      </w:r>
      <w:r w:rsidRPr="000730BA">
        <w:rPr>
          <w:rFonts w:cstheme="minorHAnsi"/>
        </w:rPr>
        <w:t xml:space="preserve">place </w:t>
      </w:r>
      <w:r w:rsidRPr="000730BA">
        <w:rPr>
          <w:rFonts w:cstheme="minorHAnsi"/>
          <w:i/>
        </w:rPr>
        <w:t>is</w:t>
      </w:r>
      <w:r w:rsidR="003122FA" w:rsidRPr="000730BA">
        <w:rPr>
          <w:rFonts w:cstheme="minorHAnsi"/>
        </w:rPr>
        <w:t xml:space="preserve"> spatial,</w:t>
      </w:r>
      <w:r w:rsidR="00194FC6" w:rsidRPr="000730BA">
        <w:rPr>
          <w:rFonts w:cstheme="minorHAnsi"/>
        </w:rPr>
        <w:t xml:space="preserve"> </w:t>
      </w:r>
      <w:r w:rsidR="0095077F" w:rsidRPr="000730BA">
        <w:rPr>
          <w:rFonts w:cstheme="minorHAnsi"/>
        </w:rPr>
        <w:t>but I have had little to say</w:t>
      </w:r>
      <w:r w:rsidR="003122FA" w:rsidRPr="000730BA">
        <w:rPr>
          <w:rFonts w:cstheme="minorHAnsi"/>
        </w:rPr>
        <w:t xml:space="preserve"> about time</w:t>
      </w:r>
      <w:r w:rsidR="00600C66" w:rsidRPr="000730BA">
        <w:rPr>
          <w:rFonts w:cstheme="minorHAnsi"/>
        </w:rPr>
        <w:t xml:space="preserve"> until now</w:t>
      </w:r>
      <w:r w:rsidR="009D6FBF" w:rsidRPr="000730BA">
        <w:rPr>
          <w:rFonts w:cstheme="minorHAnsi"/>
        </w:rPr>
        <w:t>. I</w:t>
      </w:r>
      <w:r w:rsidR="003122FA" w:rsidRPr="000730BA">
        <w:rPr>
          <w:rFonts w:cstheme="minorHAnsi"/>
        </w:rPr>
        <w:t xml:space="preserve">n his </w:t>
      </w:r>
      <w:r w:rsidR="009D6FBF" w:rsidRPr="000730BA">
        <w:rPr>
          <w:rFonts w:cstheme="minorHAnsi"/>
        </w:rPr>
        <w:t xml:space="preserve">1993 </w:t>
      </w:r>
      <w:r w:rsidR="003122FA" w:rsidRPr="000730BA">
        <w:rPr>
          <w:rFonts w:cstheme="minorHAnsi"/>
        </w:rPr>
        <w:t xml:space="preserve">seminal work on place, </w:t>
      </w:r>
      <w:r w:rsidRPr="000730BA">
        <w:rPr>
          <w:rFonts w:cstheme="minorHAnsi"/>
        </w:rPr>
        <w:t>Edward Casey challenged what h</w:t>
      </w:r>
      <w:r w:rsidR="007B59F3" w:rsidRPr="000730BA">
        <w:rPr>
          <w:rFonts w:cstheme="minorHAnsi"/>
        </w:rPr>
        <w:t>e called the ‘gigantomachia’ (</w:t>
      </w:r>
      <w:r w:rsidRPr="000730BA">
        <w:rPr>
          <w:rFonts w:cstheme="minorHAnsi"/>
        </w:rPr>
        <w:t xml:space="preserve">contest of giants) between Time and </w:t>
      </w:r>
      <w:r w:rsidRPr="000730BA">
        <w:rPr>
          <w:rFonts w:cstheme="minorHAnsi"/>
        </w:rPr>
        <w:lastRenderedPageBreak/>
        <w:t>Space w</w:t>
      </w:r>
      <w:r w:rsidR="00D272EE" w:rsidRPr="000730BA">
        <w:rPr>
          <w:rFonts w:cstheme="minorHAnsi"/>
        </w:rPr>
        <w:t>hich, he suggested, overlooked Place</w:t>
      </w:r>
      <w:r w:rsidRPr="000730BA">
        <w:rPr>
          <w:rFonts w:cstheme="minorHAnsi"/>
        </w:rPr>
        <w:t>. He advised that we obsess over time, and try to make objective something that was the ‘most “obscure” in</w:t>
      </w:r>
      <w:r w:rsidR="009D6FBF" w:rsidRPr="000730BA">
        <w:rPr>
          <w:rFonts w:cstheme="minorHAnsi"/>
        </w:rPr>
        <w:t xml:space="preserve"> human experience’</w:t>
      </w:r>
      <w:r w:rsidRPr="000730BA">
        <w:rPr>
          <w:rFonts w:cstheme="minorHAnsi"/>
        </w:rPr>
        <w:t>.</w:t>
      </w:r>
      <w:r w:rsidR="009D6FBF" w:rsidRPr="000730BA">
        <w:rPr>
          <w:rStyle w:val="FootnoteReference"/>
          <w:rFonts w:cstheme="minorHAnsi"/>
        </w:rPr>
        <w:footnoteReference w:id="36"/>
      </w:r>
      <w:r w:rsidRPr="000730BA">
        <w:rPr>
          <w:rFonts w:cstheme="minorHAnsi"/>
        </w:rPr>
        <w:t xml:space="preserve"> He advised that we should ‘get back into place so as to get out of (the binding and re</w:t>
      </w:r>
      <w:r w:rsidR="009D6FBF" w:rsidRPr="000730BA">
        <w:rPr>
          <w:rFonts w:cstheme="minorHAnsi"/>
        </w:rPr>
        <w:t>binding of) space and time’</w:t>
      </w:r>
      <w:r w:rsidRPr="000730BA">
        <w:rPr>
          <w:rFonts w:cstheme="minorHAnsi"/>
        </w:rPr>
        <w:t>.</w:t>
      </w:r>
      <w:r w:rsidR="009D6FBF" w:rsidRPr="000730BA">
        <w:rPr>
          <w:rStyle w:val="FootnoteReference"/>
          <w:rFonts w:cstheme="minorHAnsi"/>
        </w:rPr>
        <w:footnoteReference w:id="37"/>
      </w:r>
      <w:r w:rsidRPr="000730BA">
        <w:rPr>
          <w:rFonts w:cstheme="minorHAnsi"/>
        </w:rPr>
        <w:t xml:space="preserve"> The challenge to time and space cont</w:t>
      </w:r>
      <w:r w:rsidR="003122FA" w:rsidRPr="000730BA">
        <w:rPr>
          <w:rFonts w:cstheme="minorHAnsi"/>
        </w:rPr>
        <w:t>inues. Two decades on</w:t>
      </w:r>
      <w:r w:rsidRPr="000730BA">
        <w:rPr>
          <w:rFonts w:cstheme="minorHAnsi"/>
        </w:rPr>
        <w:t>, huma</w:t>
      </w:r>
      <w:r w:rsidR="00705475" w:rsidRPr="000730BA">
        <w:rPr>
          <w:rFonts w:cstheme="minorHAnsi"/>
        </w:rPr>
        <w:t>n geographer</w:t>
      </w:r>
      <w:r w:rsidR="00AB5638" w:rsidRPr="000730BA">
        <w:rPr>
          <w:rFonts w:cstheme="minorHAnsi"/>
        </w:rPr>
        <w:t xml:space="preserve"> Pete Merriman critiqued</w:t>
      </w:r>
      <w:r w:rsidRPr="000730BA">
        <w:rPr>
          <w:rFonts w:cstheme="minorHAnsi"/>
        </w:rPr>
        <w:t xml:space="preserve"> Nigel Thrift, A</w:t>
      </w:r>
      <w:r w:rsidR="00AB5638" w:rsidRPr="000730BA">
        <w:rPr>
          <w:rFonts w:cstheme="minorHAnsi"/>
        </w:rPr>
        <w:t>nthony Giddens, David Harvey,</w:t>
      </w:r>
      <w:r w:rsidRPr="000730BA">
        <w:rPr>
          <w:rFonts w:cstheme="minorHAnsi"/>
        </w:rPr>
        <w:t xml:space="preserve"> Doreen Massey</w:t>
      </w:r>
      <w:r w:rsidR="00DE4CE4" w:rsidRPr="000730BA">
        <w:rPr>
          <w:rFonts w:cstheme="minorHAnsi"/>
        </w:rPr>
        <w:t>,</w:t>
      </w:r>
      <w:r w:rsidRPr="000730BA">
        <w:rPr>
          <w:rFonts w:cstheme="minorHAnsi"/>
        </w:rPr>
        <w:t xml:space="preserve"> and others, in an attempt ‘to map out a different way of thinking about the unfolding of events, in which spacing and timing should not be seen </w:t>
      </w:r>
      <w:r w:rsidRPr="000730BA">
        <w:rPr>
          <w:rFonts w:cstheme="minorHAnsi"/>
          <w:i/>
        </w:rPr>
        <w:t>a priori</w:t>
      </w:r>
      <w:r w:rsidRPr="000730BA">
        <w:rPr>
          <w:rFonts w:cstheme="minorHAnsi"/>
        </w:rPr>
        <w:t xml:space="preserve"> to be any more important than other c</w:t>
      </w:r>
      <w:r w:rsidR="00981CBF" w:rsidRPr="000730BA">
        <w:rPr>
          <w:rFonts w:cstheme="minorHAnsi"/>
        </w:rPr>
        <w:t>onstitutive measures’</w:t>
      </w:r>
      <w:r w:rsidR="003E551C" w:rsidRPr="000730BA">
        <w:rPr>
          <w:rFonts w:cstheme="minorHAnsi"/>
        </w:rPr>
        <w:t>.</w:t>
      </w:r>
      <w:r w:rsidR="009D6FBF" w:rsidRPr="000730BA">
        <w:rPr>
          <w:rStyle w:val="FootnoteReference"/>
          <w:rFonts w:cstheme="minorHAnsi"/>
        </w:rPr>
        <w:footnoteReference w:id="38"/>
      </w:r>
      <w:r w:rsidRPr="000730BA">
        <w:rPr>
          <w:rFonts w:cstheme="minorHAnsi"/>
        </w:rPr>
        <w:t xml:space="preserve"> Merriman discards time altogether, in fact, and promotes ‘movement-space’ as a key constitutive measure of the world. </w:t>
      </w:r>
    </w:p>
    <w:p w14:paraId="3BD689A8" w14:textId="1E5A4DA5" w:rsidR="003122FA" w:rsidRPr="000730BA" w:rsidRDefault="00DB138D" w:rsidP="00232ADA">
      <w:pPr>
        <w:spacing w:after="0" w:line="240" w:lineRule="auto"/>
        <w:ind w:firstLine="720"/>
        <w:jc w:val="both"/>
        <w:rPr>
          <w:rFonts w:cstheme="minorHAnsi"/>
          <w:lang w:val="en-US"/>
        </w:rPr>
      </w:pPr>
      <w:r w:rsidRPr="000730BA">
        <w:rPr>
          <w:rFonts w:cstheme="minorHAnsi"/>
        </w:rPr>
        <w:t>Now, however,</w:t>
      </w:r>
      <w:r w:rsidR="004461CF" w:rsidRPr="000730BA">
        <w:rPr>
          <w:rFonts w:cstheme="minorHAnsi"/>
        </w:rPr>
        <w:t xml:space="preserve"> I am interested in </w:t>
      </w:r>
      <w:r w:rsidR="003122FA" w:rsidRPr="000730BA">
        <w:rPr>
          <w:rFonts w:cstheme="minorHAnsi"/>
        </w:rPr>
        <w:t>two</w:t>
      </w:r>
      <w:r w:rsidR="004461CF" w:rsidRPr="000730BA">
        <w:rPr>
          <w:rFonts w:cstheme="minorHAnsi"/>
        </w:rPr>
        <w:t xml:space="preserve"> </w:t>
      </w:r>
      <w:r w:rsidR="00705475" w:rsidRPr="000730BA">
        <w:rPr>
          <w:rFonts w:cstheme="minorHAnsi"/>
        </w:rPr>
        <w:t>facets</w:t>
      </w:r>
      <w:r w:rsidR="004461CF" w:rsidRPr="000730BA">
        <w:rPr>
          <w:rFonts w:cstheme="minorHAnsi"/>
        </w:rPr>
        <w:t xml:space="preserve"> of time</w:t>
      </w:r>
      <w:r w:rsidR="00600C66" w:rsidRPr="000730BA">
        <w:rPr>
          <w:rFonts w:cstheme="minorHAnsi"/>
        </w:rPr>
        <w:t xml:space="preserve"> that </w:t>
      </w:r>
      <w:r w:rsidR="00B25481" w:rsidRPr="000730BA">
        <w:rPr>
          <w:rFonts w:cstheme="minorHAnsi"/>
        </w:rPr>
        <w:t>have seeped into my interpretation of anatopia</w:t>
      </w:r>
      <w:r w:rsidR="004461CF" w:rsidRPr="000730BA">
        <w:rPr>
          <w:rFonts w:cstheme="minorHAnsi"/>
        </w:rPr>
        <w:t xml:space="preserve">. </w:t>
      </w:r>
      <w:r w:rsidR="004461CF" w:rsidRPr="000730BA">
        <w:rPr>
          <w:rFonts w:cstheme="minorHAnsi"/>
          <w:lang w:val="en-US"/>
        </w:rPr>
        <w:t>Time and place have been conceptual bedfellows be</w:t>
      </w:r>
      <w:r w:rsidR="00AB5638" w:rsidRPr="000730BA">
        <w:rPr>
          <w:rFonts w:cstheme="minorHAnsi"/>
          <w:lang w:val="en-US"/>
        </w:rPr>
        <w:t>fore</w:t>
      </w:r>
      <w:r w:rsidR="004461CF" w:rsidRPr="000730BA">
        <w:rPr>
          <w:rFonts w:cstheme="minorHAnsi"/>
          <w:lang w:val="en-US"/>
        </w:rPr>
        <w:t xml:space="preserve"> in performance</w:t>
      </w:r>
      <w:r w:rsidR="00295093" w:rsidRPr="000730BA">
        <w:rPr>
          <w:rFonts w:cstheme="minorHAnsi"/>
          <w:lang w:val="en-US"/>
        </w:rPr>
        <w:t>, of course; t</w:t>
      </w:r>
      <w:r w:rsidR="004461CF" w:rsidRPr="000730BA">
        <w:rPr>
          <w:rFonts w:cstheme="minorHAnsi"/>
          <w:lang w:val="en-US"/>
        </w:rPr>
        <w:t>emporal palimpsests of layered sites have been very much part of the development of site-based performance work, for example</w:t>
      </w:r>
      <w:r w:rsidR="007B59F3" w:rsidRPr="000730BA">
        <w:rPr>
          <w:rFonts w:cstheme="minorHAnsi"/>
          <w:lang w:val="en-US"/>
        </w:rPr>
        <w:t xml:space="preserve">, with </w:t>
      </w:r>
      <w:r w:rsidRPr="000730BA">
        <w:rPr>
          <w:rFonts w:cstheme="minorHAnsi"/>
          <w:lang w:val="en-US"/>
        </w:rPr>
        <w:t xml:space="preserve">past times and </w:t>
      </w:r>
      <w:r w:rsidR="007B59F3" w:rsidRPr="000730BA">
        <w:rPr>
          <w:rFonts w:cstheme="minorHAnsi"/>
          <w:lang w:val="en-US"/>
        </w:rPr>
        <w:t>heritage often an influence in such arts practice</w:t>
      </w:r>
      <w:r w:rsidRPr="000730BA">
        <w:rPr>
          <w:rFonts w:cstheme="minorHAnsi"/>
          <w:lang w:val="en-US"/>
        </w:rPr>
        <w:t>.</w:t>
      </w:r>
      <w:r w:rsidR="00295093" w:rsidRPr="000730BA">
        <w:rPr>
          <w:rStyle w:val="FootnoteReference"/>
          <w:rFonts w:cstheme="minorHAnsi"/>
          <w:lang w:val="en-US"/>
        </w:rPr>
        <w:footnoteReference w:id="39"/>
      </w:r>
      <w:r w:rsidR="0013654B" w:rsidRPr="000730BA">
        <w:rPr>
          <w:rFonts w:cstheme="minorHAnsi"/>
          <w:lang w:val="en-US"/>
        </w:rPr>
        <w:t xml:space="preserve"> </w:t>
      </w:r>
      <w:r w:rsidRPr="000730BA">
        <w:rPr>
          <w:rFonts w:cstheme="minorHAnsi"/>
          <w:lang w:val="en-US"/>
        </w:rPr>
        <w:t>I am</w:t>
      </w:r>
      <w:r w:rsidR="004461CF" w:rsidRPr="000730BA">
        <w:rPr>
          <w:rFonts w:cstheme="minorHAnsi"/>
          <w:lang w:val="en-US"/>
        </w:rPr>
        <w:t xml:space="preserve"> </w:t>
      </w:r>
      <w:r w:rsidR="00AB5638" w:rsidRPr="000730BA">
        <w:rPr>
          <w:rFonts w:cstheme="minorHAnsi"/>
          <w:lang w:val="en-US"/>
        </w:rPr>
        <w:t xml:space="preserve">considering ‘time’ here, </w:t>
      </w:r>
      <w:r w:rsidR="004461CF" w:rsidRPr="000730BA">
        <w:rPr>
          <w:rFonts w:cstheme="minorHAnsi"/>
          <w:lang w:val="en-US"/>
        </w:rPr>
        <w:t>howev</w:t>
      </w:r>
      <w:r w:rsidR="00E44C1B" w:rsidRPr="000730BA">
        <w:rPr>
          <w:rFonts w:cstheme="minorHAnsi"/>
          <w:lang w:val="en-US"/>
        </w:rPr>
        <w:t>er,</w:t>
      </w:r>
      <w:r w:rsidR="004461CF" w:rsidRPr="000730BA">
        <w:rPr>
          <w:rFonts w:cstheme="minorHAnsi"/>
          <w:lang w:val="en-US"/>
        </w:rPr>
        <w:t xml:space="preserve"> to expand on </w:t>
      </w:r>
      <w:r w:rsidR="007B59F3" w:rsidRPr="000730BA">
        <w:rPr>
          <w:rFonts w:cstheme="minorHAnsi"/>
          <w:lang w:val="en-US"/>
        </w:rPr>
        <w:t>a</w:t>
      </w:r>
      <w:r w:rsidR="003122FA" w:rsidRPr="000730BA">
        <w:rPr>
          <w:rFonts w:cstheme="minorHAnsi"/>
          <w:lang w:val="en-US"/>
        </w:rPr>
        <w:t xml:space="preserve"> </w:t>
      </w:r>
      <w:r w:rsidR="004461CF" w:rsidRPr="000730BA">
        <w:rPr>
          <w:rFonts w:cstheme="minorHAnsi"/>
          <w:lang w:val="en-US"/>
        </w:rPr>
        <w:t xml:space="preserve">theorising </w:t>
      </w:r>
      <w:r w:rsidRPr="000730BA">
        <w:rPr>
          <w:rFonts w:cstheme="minorHAnsi"/>
          <w:lang w:val="en-US"/>
        </w:rPr>
        <w:t>of</w:t>
      </w:r>
      <w:r w:rsidR="004461CF" w:rsidRPr="000730BA">
        <w:rPr>
          <w:rFonts w:cstheme="minorHAnsi"/>
          <w:lang w:val="en-US"/>
        </w:rPr>
        <w:t xml:space="preserve"> anatopia</w:t>
      </w:r>
      <w:r w:rsidR="00FA5DC0" w:rsidRPr="000730BA">
        <w:rPr>
          <w:rFonts w:cstheme="minorHAnsi"/>
          <w:lang w:val="en-US"/>
        </w:rPr>
        <w:t xml:space="preserve"> and, concomitantly, anatopic performance practice</w:t>
      </w:r>
      <w:r w:rsidR="0058149F" w:rsidRPr="000730BA">
        <w:rPr>
          <w:rFonts w:cstheme="minorHAnsi"/>
          <w:lang w:val="en-US"/>
        </w:rPr>
        <w:t>.</w:t>
      </w:r>
      <w:r w:rsidR="0013654B" w:rsidRPr="000730BA">
        <w:rPr>
          <w:rFonts w:cstheme="minorHAnsi"/>
          <w:lang w:val="en-US"/>
        </w:rPr>
        <w:t xml:space="preserve"> Anatopia implies subjective </w:t>
      </w:r>
      <w:r w:rsidR="004E12DB" w:rsidRPr="000730BA">
        <w:rPr>
          <w:rFonts w:cstheme="minorHAnsi"/>
          <w:lang w:val="en-US"/>
        </w:rPr>
        <w:t>disrupted place</w:t>
      </w:r>
      <w:r w:rsidR="0013654B" w:rsidRPr="000730BA">
        <w:rPr>
          <w:rFonts w:cstheme="minorHAnsi"/>
          <w:lang w:val="en-US"/>
        </w:rPr>
        <w:t>, I have suggested,</w:t>
      </w:r>
      <w:r w:rsidR="004E12DB" w:rsidRPr="000730BA">
        <w:rPr>
          <w:rFonts w:cstheme="minorHAnsi"/>
          <w:lang w:val="en-US"/>
        </w:rPr>
        <w:t xml:space="preserve"> and an acceptance that places are precarious and lack stability. Places are in-between other </w:t>
      </w:r>
      <w:r w:rsidR="0013654B" w:rsidRPr="000730BA">
        <w:rPr>
          <w:rFonts w:cstheme="minorHAnsi"/>
          <w:lang w:val="en-US"/>
        </w:rPr>
        <w:t xml:space="preserve">physical </w:t>
      </w:r>
      <w:r w:rsidR="004E12DB" w:rsidRPr="000730BA">
        <w:rPr>
          <w:rFonts w:cstheme="minorHAnsi"/>
          <w:lang w:val="en-US"/>
        </w:rPr>
        <w:t xml:space="preserve">places for many: it is </w:t>
      </w:r>
      <w:r w:rsidR="004E12DB" w:rsidRPr="000730BA">
        <w:rPr>
          <w:rFonts w:cstheme="minorHAnsi"/>
          <w:i/>
          <w:lang w:val="en-US"/>
        </w:rPr>
        <w:t>expected</w:t>
      </w:r>
      <w:r w:rsidR="004E12DB" w:rsidRPr="000730BA">
        <w:rPr>
          <w:rFonts w:cstheme="minorHAnsi"/>
          <w:lang w:val="en-US"/>
        </w:rPr>
        <w:t xml:space="preserve"> that they are waystations. </w:t>
      </w:r>
      <w:r w:rsidR="00FA5DC0" w:rsidRPr="000730BA">
        <w:rPr>
          <w:rFonts w:cstheme="minorHAnsi"/>
          <w:lang w:val="en-US"/>
        </w:rPr>
        <w:t xml:space="preserve">Hence, </w:t>
      </w:r>
      <w:r w:rsidR="00705475" w:rsidRPr="000730BA">
        <w:rPr>
          <w:rFonts w:cstheme="minorHAnsi"/>
          <w:lang w:val="en-US"/>
        </w:rPr>
        <w:t>such places</w:t>
      </w:r>
      <w:r w:rsidR="00E44C1B" w:rsidRPr="000730BA">
        <w:rPr>
          <w:rFonts w:cstheme="minorHAnsi"/>
          <w:lang w:val="en-US"/>
        </w:rPr>
        <w:t xml:space="preserve"> are implicitly </w:t>
      </w:r>
      <w:r w:rsidR="00D272EE" w:rsidRPr="000730BA">
        <w:rPr>
          <w:rFonts w:cstheme="minorHAnsi"/>
          <w:i/>
          <w:lang w:val="en-US"/>
        </w:rPr>
        <w:t>temporary</w:t>
      </w:r>
      <w:r w:rsidR="00FA5DC0" w:rsidRPr="000730BA">
        <w:rPr>
          <w:rFonts w:cstheme="minorHAnsi"/>
          <w:lang w:val="en-US"/>
        </w:rPr>
        <w:t>; they la</w:t>
      </w:r>
      <w:r w:rsidRPr="000730BA">
        <w:rPr>
          <w:rFonts w:cstheme="minorHAnsi"/>
          <w:lang w:val="en-US"/>
        </w:rPr>
        <w:t xml:space="preserve">ck permanence and can </w:t>
      </w:r>
      <w:r w:rsidR="0013654B" w:rsidRPr="000730BA">
        <w:rPr>
          <w:rFonts w:cstheme="minorHAnsi"/>
          <w:lang w:val="en-US"/>
        </w:rPr>
        <w:t xml:space="preserve">be measured by time spent. </w:t>
      </w:r>
      <w:r w:rsidR="00FA5DC0" w:rsidRPr="000730BA">
        <w:rPr>
          <w:rFonts w:cstheme="minorHAnsi"/>
          <w:lang w:val="en-US"/>
        </w:rPr>
        <w:t>It follows that a</w:t>
      </w:r>
      <w:r w:rsidR="00E44C1B" w:rsidRPr="000730BA">
        <w:rPr>
          <w:rFonts w:cstheme="minorHAnsi"/>
          <w:lang w:val="en-US"/>
        </w:rPr>
        <w:t xml:space="preserve">natopic practices immanently </w:t>
      </w:r>
      <w:r w:rsidR="007B59F3" w:rsidRPr="000730BA">
        <w:rPr>
          <w:rFonts w:cstheme="minorHAnsi"/>
          <w:lang w:val="en-US"/>
        </w:rPr>
        <w:t>concern</w:t>
      </w:r>
      <w:r w:rsidR="00E44C1B" w:rsidRPr="000730BA">
        <w:rPr>
          <w:rFonts w:cstheme="minorHAnsi"/>
          <w:lang w:val="en-US"/>
        </w:rPr>
        <w:t xml:space="preserve"> </w:t>
      </w:r>
      <w:r w:rsidR="00E44C1B" w:rsidRPr="000730BA">
        <w:rPr>
          <w:rFonts w:cstheme="minorHAnsi"/>
          <w:i/>
          <w:lang w:val="en-US"/>
        </w:rPr>
        <w:t>time</w:t>
      </w:r>
      <w:r w:rsidR="00E44C1B" w:rsidRPr="000730BA">
        <w:rPr>
          <w:rFonts w:cstheme="minorHAnsi"/>
          <w:lang w:val="en-US"/>
        </w:rPr>
        <w:t xml:space="preserve">. </w:t>
      </w:r>
      <w:r w:rsidR="00D272EE" w:rsidRPr="000730BA">
        <w:rPr>
          <w:rFonts w:cstheme="minorHAnsi"/>
          <w:lang w:val="en-US"/>
        </w:rPr>
        <w:t>Temporality becomes a conceptual bedfellow.</w:t>
      </w:r>
      <w:r w:rsidR="004461CF" w:rsidRPr="000730BA">
        <w:rPr>
          <w:rFonts w:cstheme="minorHAnsi"/>
          <w:lang w:val="en-US"/>
        </w:rPr>
        <w:t xml:space="preserve"> </w:t>
      </w:r>
      <w:r w:rsidR="00FA5DC0" w:rsidRPr="000730BA">
        <w:rPr>
          <w:rFonts w:cstheme="minorHAnsi"/>
          <w:lang w:val="en-US"/>
        </w:rPr>
        <w:t xml:space="preserve">I </w:t>
      </w:r>
      <w:r w:rsidR="004461CF" w:rsidRPr="000730BA">
        <w:rPr>
          <w:rFonts w:cstheme="minorHAnsi"/>
          <w:lang w:val="en-US"/>
        </w:rPr>
        <w:t>am suggesting that if place is assumed</w:t>
      </w:r>
      <w:r w:rsidR="00FA5DC0" w:rsidRPr="000730BA">
        <w:rPr>
          <w:rFonts w:cstheme="minorHAnsi"/>
          <w:lang w:val="en-US"/>
        </w:rPr>
        <w:t xml:space="preserve"> to be disrupted and changed, it is</w:t>
      </w:r>
      <w:r w:rsidR="004461CF" w:rsidRPr="000730BA">
        <w:rPr>
          <w:rFonts w:cstheme="minorHAnsi"/>
          <w:lang w:val="en-US"/>
        </w:rPr>
        <w:t xml:space="preserve"> </w:t>
      </w:r>
      <w:r w:rsidR="0058149F" w:rsidRPr="000730BA">
        <w:rPr>
          <w:rFonts w:cstheme="minorHAnsi"/>
          <w:lang w:val="en-US"/>
        </w:rPr>
        <w:t>heterochronous. By this, I am suggesting a place</w:t>
      </w:r>
      <w:r w:rsidR="00FA5DC0" w:rsidRPr="000730BA">
        <w:rPr>
          <w:rFonts w:cstheme="minorHAnsi"/>
          <w:lang w:val="en-US"/>
        </w:rPr>
        <w:t xml:space="preserve"> </w:t>
      </w:r>
      <w:r w:rsidR="0058149F" w:rsidRPr="000730BA">
        <w:rPr>
          <w:rFonts w:cstheme="minorHAnsi"/>
          <w:lang w:val="en-US"/>
        </w:rPr>
        <w:t>is formed for a specific period</w:t>
      </w:r>
      <w:r w:rsidR="00FA5DC0" w:rsidRPr="000730BA">
        <w:rPr>
          <w:rFonts w:cstheme="minorHAnsi"/>
          <w:lang w:val="en-US"/>
        </w:rPr>
        <w:t xml:space="preserve"> of time</w:t>
      </w:r>
      <w:r w:rsidR="0058149F" w:rsidRPr="000730BA">
        <w:rPr>
          <w:rFonts w:cstheme="minorHAnsi"/>
          <w:lang w:val="en-US"/>
        </w:rPr>
        <w:t xml:space="preserve"> for – and by - the subject</w:t>
      </w:r>
      <w:r w:rsidR="003122FA" w:rsidRPr="000730BA">
        <w:rPr>
          <w:rFonts w:cstheme="minorHAnsi"/>
          <w:lang w:val="en-US"/>
        </w:rPr>
        <w:t>.</w:t>
      </w:r>
      <w:r w:rsidR="0058149F" w:rsidRPr="000730BA">
        <w:rPr>
          <w:rFonts w:cstheme="minorHAnsi"/>
          <w:lang w:val="en-US"/>
        </w:rPr>
        <w:t xml:space="preserve"> It exists for that person for a</w:t>
      </w:r>
      <w:r w:rsidR="00030C97" w:rsidRPr="000730BA">
        <w:rPr>
          <w:rFonts w:cstheme="minorHAnsi"/>
          <w:lang w:val="en-US"/>
        </w:rPr>
        <w:t xml:space="preserve"> particular period and whilst it might be anticipated or remembered</w:t>
      </w:r>
      <w:r w:rsidR="0013654B" w:rsidRPr="000730BA">
        <w:rPr>
          <w:rFonts w:cstheme="minorHAnsi"/>
          <w:lang w:val="en-US"/>
        </w:rPr>
        <w:t xml:space="preserve"> outside that period of residing</w:t>
      </w:r>
      <w:r w:rsidR="00030C97" w:rsidRPr="000730BA">
        <w:rPr>
          <w:rFonts w:cstheme="minorHAnsi"/>
          <w:lang w:val="en-US"/>
        </w:rPr>
        <w:t xml:space="preserve">, usually selectively, </w:t>
      </w:r>
      <w:r w:rsidR="0013654B" w:rsidRPr="000730BA">
        <w:rPr>
          <w:rFonts w:cstheme="minorHAnsi"/>
          <w:lang w:val="en-US"/>
        </w:rPr>
        <w:t>the subject in that place</w:t>
      </w:r>
      <w:r w:rsidR="00030C97" w:rsidRPr="000730BA">
        <w:rPr>
          <w:rFonts w:cstheme="minorHAnsi"/>
          <w:lang w:val="en-US"/>
        </w:rPr>
        <w:t xml:space="preserve"> is bounded by time.</w:t>
      </w:r>
      <w:r w:rsidR="003122FA" w:rsidRPr="000730BA">
        <w:rPr>
          <w:rFonts w:cstheme="minorHAnsi"/>
          <w:lang w:val="en-US"/>
        </w:rPr>
        <w:t xml:space="preserve"> There is something of Foucault’s heterotopia here, of c</w:t>
      </w:r>
      <w:r w:rsidR="0084185C" w:rsidRPr="000730BA">
        <w:rPr>
          <w:rFonts w:cstheme="minorHAnsi"/>
          <w:lang w:val="en-US"/>
        </w:rPr>
        <w:t>ourse. His alternative sites of spatial disordering are heterochronous; they exist for specific time periods.</w:t>
      </w:r>
      <w:r w:rsidR="003122FA" w:rsidRPr="000730BA">
        <w:rPr>
          <w:rFonts w:cstheme="minorHAnsi"/>
          <w:lang w:val="en-US"/>
        </w:rPr>
        <w:t xml:space="preserve"> A</w:t>
      </w:r>
      <w:r w:rsidR="004461CF" w:rsidRPr="000730BA">
        <w:rPr>
          <w:rFonts w:cstheme="minorHAnsi"/>
          <w:lang w:val="en-US"/>
        </w:rPr>
        <w:t>natopic practices</w:t>
      </w:r>
      <w:r w:rsidR="003122FA" w:rsidRPr="000730BA">
        <w:rPr>
          <w:rFonts w:cstheme="minorHAnsi"/>
          <w:lang w:val="en-US"/>
        </w:rPr>
        <w:t xml:space="preserve">, in turn, embrace </w:t>
      </w:r>
      <w:r w:rsidR="00030C97" w:rsidRPr="000730BA">
        <w:rPr>
          <w:rFonts w:cstheme="minorHAnsi"/>
          <w:lang w:val="en-US"/>
        </w:rPr>
        <w:t xml:space="preserve">and engage with </w:t>
      </w:r>
      <w:r w:rsidR="003122FA" w:rsidRPr="000730BA">
        <w:rPr>
          <w:rFonts w:cstheme="minorHAnsi"/>
          <w:lang w:val="en-US"/>
        </w:rPr>
        <w:t>such</w:t>
      </w:r>
      <w:r w:rsidR="00030C97" w:rsidRPr="000730BA">
        <w:rPr>
          <w:rFonts w:cstheme="minorHAnsi"/>
          <w:lang w:val="en-US"/>
        </w:rPr>
        <w:t xml:space="preserve"> temporality</w:t>
      </w:r>
      <w:r w:rsidR="003122FA" w:rsidRPr="000730BA">
        <w:rPr>
          <w:rFonts w:cstheme="minorHAnsi"/>
          <w:lang w:val="en-US"/>
        </w:rPr>
        <w:t xml:space="preserve">. </w:t>
      </w:r>
    </w:p>
    <w:p w14:paraId="306BCC9F" w14:textId="101F7A70" w:rsidR="008951C7" w:rsidRPr="000730BA" w:rsidRDefault="008951C7" w:rsidP="00232ADA">
      <w:pPr>
        <w:spacing w:after="0" w:line="240" w:lineRule="auto"/>
        <w:ind w:firstLine="720"/>
        <w:jc w:val="both"/>
        <w:rPr>
          <w:rFonts w:cstheme="minorHAnsi"/>
          <w:lang w:val="en-US"/>
        </w:rPr>
      </w:pPr>
      <w:r w:rsidRPr="000730BA">
        <w:rPr>
          <w:rFonts w:cstheme="minorHAnsi"/>
        </w:rPr>
        <w:t xml:space="preserve">In his </w:t>
      </w:r>
      <w:r w:rsidR="00AB5638" w:rsidRPr="000730BA">
        <w:rPr>
          <w:rFonts w:cstheme="minorHAnsi"/>
        </w:rPr>
        <w:t>extensive book</w:t>
      </w:r>
      <w:r w:rsidRPr="000730BA">
        <w:rPr>
          <w:rFonts w:cstheme="minorHAnsi"/>
        </w:rPr>
        <w:t xml:space="preserve">, </w:t>
      </w:r>
      <w:r w:rsidRPr="000730BA">
        <w:rPr>
          <w:rFonts w:cstheme="minorHAnsi"/>
          <w:i/>
        </w:rPr>
        <w:t>Of Time and Lamentations: Reflections on transience</w:t>
      </w:r>
      <w:r w:rsidRPr="000730BA">
        <w:rPr>
          <w:rFonts w:cstheme="minorHAnsi"/>
        </w:rPr>
        <w:t>, Raymond Tallis s</w:t>
      </w:r>
      <w:r w:rsidR="003E551C" w:rsidRPr="000730BA">
        <w:rPr>
          <w:rFonts w:cstheme="minorHAnsi"/>
        </w:rPr>
        <w:t>tates</w:t>
      </w:r>
      <w:r w:rsidRPr="000730BA">
        <w:rPr>
          <w:rFonts w:cstheme="minorHAnsi"/>
        </w:rPr>
        <w:t xml:space="preserve"> in</w:t>
      </w:r>
      <w:r w:rsidR="003122FA" w:rsidRPr="000730BA">
        <w:rPr>
          <w:rFonts w:cstheme="minorHAnsi"/>
        </w:rPr>
        <w:t xml:space="preserve"> salutary fashion, ‘</w:t>
      </w:r>
      <w:r w:rsidRPr="000730BA">
        <w:rPr>
          <w:rFonts w:cstheme="minorHAnsi"/>
        </w:rPr>
        <w:t>[I]n everyday life we have no problem making sense of time, so long as we don’t try to say what it is. Asking what time is and producing unsatisfactory answers see</w:t>
      </w:r>
      <w:r w:rsidR="007B59F3" w:rsidRPr="000730BA">
        <w:rPr>
          <w:rFonts w:cstheme="minorHAnsi"/>
        </w:rPr>
        <w:t>ms a rather pointless activity.’</w:t>
      </w:r>
      <w:r w:rsidR="00981CBF" w:rsidRPr="000730BA">
        <w:rPr>
          <w:rStyle w:val="FootnoteReference"/>
          <w:rFonts w:cstheme="minorHAnsi"/>
        </w:rPr>
        <w:footnoteReference w:id="40"/>
      </w:r>
      <w:r w:rsidRPr="000730BA">
        <w:rPr>
          <w:rFonts w:cstheme="minorHAnsi"/>
        </w:rPr>
        <w:t xml:space="preserve"> I make no claim</w:t>
      </w:r>
      <w:r w:rsidR="00DB138D" w:rsidRPr="000730BA">
        <w:rPr>
          <w:rFonts w:cstheme="minorHAnsi"/>
        </w:rPr>
        <w:t xml:space="preserve">s on suggesting ‘what time is’ and </w:t>
      </w:r>
      <w:r w:rsidR="00F61299" w:rsidRPr="000730BA">
        <w:rPr>
          <w:rFonts w:cstheme="minorHAnsi"/>
        </w:rPr>
        <w:t xml:space="preserve">am more interested in how time is deployed than </w:t>
      </w:r>
      <w:r w:rsidR="00DB138D" w:rsidRPr="000730BA">
        <w:rPr>
          <w:rFonts w:cstheme="minorHAnsi"/>
        </w:rPr>
        <w:t>explained; t</w:t>
      </w:r>
      <w:r w:rsidRPr="000730BA">
        <w:rPr>
          <w:rFonts w:cstheme="minorHAnsi"/>
        </w:rPr>
        <w:t>his</w:t>
      </w:r>
      <w:r w:rsidR="00DB138D" w:rsidRPr="000730BA">
        <w:rPr>
          <w:rFonts w:cstheme="minorHAnsi"/>
        </w:rPr>
        <w:t xml:space="preserve"> engagement with time</w:t>
      </w:r>
      <w:r w:rsidR="00AB0542" w:rsidRPr="000730BA">
        <w:rPr>
          <w:rFonts w:cstheme="minorHAnsi"/>
        </w:rPr>
        <w:t xml:space="preserve"> is</w:t>
      </w:r>
      <w:r w:rsidRPr="000730BA">
        <w:rPr>
          <w:rFonts w:cstheme="minorHAnsi"/>
        </w:rPr>
        <w:t xml:space="preserve"> focussed on </w:t>
      </w:r>
      <w:r w:rsidR="00631D6C" w:rsidRPr="000730BA">
        <w:rPr>
          <w:rFonts w:cstheme="minorHAnsi"/>
        </w:rPr>
        <w:t>just two aspects</w:t>
      </w:r>
      <w:r w:rsidR="003122FA" w:rsidRPr="000730BA">
        <w:rPr>
          <w:rFonts w:cstheme="minorHAnsi"/>
        </w:rPr>
        <w:t xml:space="preserve"> that</w:t>
      </w:r>
      <w:r w:rsidR="00631D6C" w:rsidRPr="000730BA">
        <w:rPr>
          <w:rFonts w:cstheme="minorHAnsi"/>
        </w:rPr>
        <w:t xml:space="preserve"> re</w:t>
      </w:r>
      <w:r w:rsidR="00DB138D" w:rsidRPr="000730BA">
        <w:rPr>
          <w:rFonts w:cstheme="minorHAnsi"/>
        </w:rPr>
        <w:t>late</w:t>
      </w:r>
      <w:r w:rsidR="00631D6C" w:rsidRPr="000730BA">
        <w:rPr>
          <w:rFonts w:cstheme="minorHAnsi"/>
        </w:rPr>
        <w:t xml:space="preserve"> to </w:t>
      </w:r>
      <w:r w:rsidR="003122FA" w:rsidRPr="000730BA">
        <w:rPr>
          <w:rFonts w:cstheme="minorHAnsi"/>
        </w:rPr>
        <w:t xml:space="preserve">anatopic </w:t>
      </w:r>
      <w:r w:rsidRPr="000730BA">
        <w:rPr>
          <w:rFonts w:cstheme="minorHAnsi"/>
        </w:rPr>
        <w:t>place and its performance.</w:t>
      </w:r>
      <w:r w:rsidR="00AB0542" w:rsidRPr="000730BA">
        <w:rPr>
          <w:rFonts w:cstheme="minorHAnsi"/>
        </w:rPr>
        <w:t xml:space="preserve"> It </w:t>
      </w:r>
      <w:r w:rsidR="00B10B6D" w:rsidRPr="000730BA">
        <w:rPr>
          <w:rFonts w:cstheme="minorHAnsi"/>
        </w:rPr>
        <w:t xml:space="preserve">is </w:t>
      </w:r>
      <w:r w:rsidR="00631D6C" w:rsidRPr="000730BA">
        <w:rPr>
          <w:rFonts w:cstheme="minorHAnsi"/>
        </w:rPr>
        <w:t xml:space="preserve">also </w:t>
      </w:r>
      <w:r w:rsidR="00B10B6D" w:rsidRPr="000730BA">
        <w:rPr>
          <w:rFonts w:cstheme="minorHAnsi"/>
        </w:rPr>
        <w:t>speculative and exploratory</w:t>
      </w:r>
      <w:r w:rsidR="00631D6C" w:rsidRPr="000730BA">
        <w:rPr>
          <w:rFonts w:cstheme="minorHAnsi"/>
        </w:rPr>
        <w:t>.</w:t>
      </w:r>
      <w:r w:rsidR="00B10B6D" w:rsidRPr="000730BA">
        <w:rPr>
          <w:rFonts w:cstheme="minorHAnsi"/>
        </w:rPr>
        <w:t xml:space="preserve"> </w:t>
      </w:r>
    </w:p>
    <w:p w14:paraId="351C64DF" w14:textId="670B4567" w:rsidR="004461CF" w:rsidRPr="000730BA" w:rsidRDefault="00A55CAB" w:rsidP="00232ADA">
      <w:pPr>
        <w:spacing w:after="0" w:line="240" w:lineRule="auto"/>
        <w:ind w:firstLine="720"/>
        <w:jc w:val="both"/>
        <w:rPr>
          <w:rFonts w:cstheme="minorHAnsi"/>
        </w:rPr>
      </w:pPr>
      <w:r w:rsidRPr="000730BA">
        <w:rPr>
          <w:rFonts w:cstheme="minorHAnsi"/>
        </w:rPr>
        <w:t>First, t</w:t>
      </w:r>
      <w:r w:rsidR="004461CF" w:rsidRPr="000730BA">
        <w:rPr>
          <w:rFonts w:cstheme="minorHAnsi"/>
          <w:lang w:val="en-US"/>
        </w:rPr>
        <w:t>he people I work with, the part</w:t>
      </w:r>
      <w:r w:rsidR="004608E5" w:rsidRPr="000730BA">
        <w:rPr>
          <w:rFonts w:cstheme="minorHAnsi"/>
          <w:lang w:val="en-US"/>
        </w:rPr>
        <w:t>icipants in this practice, are</w:t>
      </w:r>
      <w:r w:rsidR="004461CF" w:rsidRPr="000730BA">
        <w:rPr>
          <w:rFonts w:cstheme="minorHAnsi"/>
          <w:lang w:val="en-US"/>
        </w:rPr>
        <w:t xml:space="preserve"> on the whole ‘vulnerable’ or at the very least have no or little part in the dominant ordering of temporal narratives, as I mentioned </w:t>
      </w:r>
      <w:r w:rsidR="004608E5" w:rsidRPr="000730BA">
        <w:rPr>
          <w:rFonts w:cstheme="minorHAnsi"/>
          <w:lang w:val="en-US"/>
        </w:rPr>
        <w:t>above</w:t>
      </w:r>
      <w:r w:rsidR="004461CF" w:rsidRPr="000730BA">
        <w:rPr>
          <w:rFonts w:cstheme="minorHAnsi"/>
          <w:lang w:val="en-US"/>
        </w:rPr>
        <w:t xml:space="preserve">. I am referencing, here, debates that are part of queer theory </w:t>
      </w:r>
      <w:r w:rsidR="001061AB" w:rsidRPr="000730BA">
        <w:rPr>
          <w:rFonts w:cstheme="minorHAnsi"/>
          <w:lang w:val="en-US"/>
        </w:rPr>
        <w:t>and, i</w:t>
      </w:r>
      <w:r w:rsidR="004461CF" w:rsidRPr="000730BA">
        <w:rPr>
          <w:rFonts w:cstheme="minorHAnsi"/>
          <w:lang w:val="en-US"/>
        </w:rPr>
        <w:t>n particular</w:t>
      </w:r>
      <w:r w:rsidR="0013654B" w:rsidRPr="000730BA">
        <w:rPr>
          <w:rFonts w:cstheme="minorHAnsi"/>
          <w:lang w:val="en-US"/>
        </w:rPr>
        <w:t>,</w:t>
      </w:r>
      <w:r w:rsidR="004461CF" w:rsidRPr="000730BA">
        <w:rPr>
          <w:rFonts w:cstheme="minorHAnsi"/>
          <w:lang w:val="en-US"/>
        </w:rPr>
        <w:t xml:space="preserve"> I want to b</w:t>
      </w:r>
      <w:r w:rsidR="001061AB" w:rsidRPr="000730BA">
        <w:rPr>
          <w:rFonts w:cstheme="minorHAnsi"/>
          <w:lang w:val="en-US"/>
        </w:rPr>
        <w:t>orrow something of ‘queer time’</w:t>
      </w:r>
      <w:r w:rsidR="004608E5" w:rsidRPr="000730BA">
        <w:rPr>
          <w:rFonts w:cstheme="minorHAnsi"/>
          <w:lang w:val="en-US"/>
        </w:rPr>
        <w:t>,</w:t>
      </w:r>
      <w:r w:rsidR="001061AB" w:rsidRPr="000730BA">
        <w:rPr>
          <w:rFonts w:cstheme="minorHAnsi"/>
          <w:lang w:val="en-US"/>
        </w:rPr>
        <w:t xml:space="preserve"> described by </w:t>
      </w:r>
      <w:r w:rsidR="00D877C8" w:rsidRPr="000730BA">
        <w:rPr>
          <w:rFonts w:cstheme="minorHAnsi"/>
          <w:lang w:val="en-US"/>
        </w:rPr>
        <w:t xml:space="preserve">Lisa </w:t>
      </w:r>
      <w:r w:rsidR="001061AB" w:rsidRPr="000730BA">
        <w:rPr>
          <w:rFonts w:cstheme="minorHAnsi"/>
          <w:lang w:val="en-US"/>
        </w:rPr>
        <w:t xml:space="preserve">Baraitser </w:t>
      </w:r>
      <w:r w:rsidR="000E0B94" w:rsidRPr="000730BA">
        <w:rPr>
          <w:rFonts w:cstheme="minorHAnsi"/>
          <w:lang w:val="en-US"/>
        </w:rPr>
        <w:t>as uncoupled from ‘chronoheteronorm</w:t>
      </w:r>
      <w:r w:rsidR="001061AB" w:rsidRPr="000730BA">
        <w:rPr>
          <w:rFonts w:cstheme="minorHAnsi"/>
          <w:lang w:val="en-US"/>
        </w:rPr>
        <w:t xml:space="preserve">ative time </w:t>
      </w:r>
      <w:r w:rsidR="00DE4CE4" w:rsidRPr="000730BA">
        <w:rPr>
          <w:rFonts w:cstheme="minorHAnsi"/>
          <w:lang w:val="en-US"/>
        </w:rPr>
        <w:t>[</w:t>
      </w:r>
      <w:r w:rsidR="000E0B94" w:rsidRPr="000730BA">
        <w:rPr>
          <w:rFonts w:cstheme="minorHAnsi"/>
          <w:lang w:val="en-US"/>
        </w:rPr>
        <w:t>…</w:t>
      </w:r>
      <w:r w:rsidR="00DE4CE4" w:rsidRPr="000730BA">
        <w:rPr>
          <w:rFonts w:cstheme="minorHAnsi"/>
          <w:lang w:val="en-US"/>
        </w:rPr>
        <w:t xml:space="preserve">] </w:t>
      </w:r>
      <w:r w:rsidR="000E0B94" w:rsidRPr="000730BA">
        <w:rPr>
          <w:rFonts w:cstheme="minorHAnsi"/>
          <w:lang w:val="en-US"/>
        </w:rPr>
        <w:t>being radically outside of the time of normative development’</w:t>
      </w:r>
      <w:r w:rsidR="00981CBF" w:rsidRPr="000730BA">
        <w:rPr>
          <w:rFonts w:cstheme="minorHAnsi"/>
          <w:lang w:val="en-US"/>
        </w:rPr>
        <w:t>.</w:t>
      </w:r>
      <w:r w:rsidR="00981CBF" w:rsidRPr="000730BA">
        <w:rPr>
          <w:rStyle w:val="FootnoteReference"/>
          <w:rFonts w:cstheme="minorHAnsi"/>
          <w:lang w:val="en-US"/>
        </w:rPr>
        <w:footnoteReference w:id="41"/>
      </w:r>
      <w:r w:rsidR="00A865D6" w:rsidRPr="000730BA">
        <w:rPr>
          <w:rFonts w:cstheme="minorHAnsi"/>
        </w:rPr>
        <w:t xml:space="preserve"> </w:t>
      </w:r>
      <w:r w:rsidRPr="000730BA">
        <w:rPr>
          <w:rFonts w:cstheme="minorHAnsi"/>
        </w:rPr>
        <w:t>J/Jack Halberstam suggests</w:t>
      </w:r>
      <w:r w:rsidR="004461CF" w:rsidRPr="000730BA">
        <w:rPr>
          <w:rFonts w:cstheme="minorHAnsi"/>
        </w:rPr>
        <w:t xml:space="preserve"> that queer time was first identified at the end of the</w:t>
      </w:r>
      <w:r w:rsidR="00DE4CE4" w:rsidRPr="000730BA">
        <w:rPr>
          <w:rFonts w:cstheme="minorHAnsi"/>
        </w:rPr>
        <w:t xml:space="preserve"> twentieth</w:t>
      </w:r>
      <w:r w:rsidR="004461CF" w:rsidRPr="000730BA">
        <w:rPr>
          <w:rFonts w:cstheme="minorHAnsi"/>
        </w:rPr>
        <w:t xml:space="preserve"> century, probably because of the compressed time felt by many AIDS victims and their partners. Compressed time, savouring and relishing </w:t>
      </w:r>
      <w:r w:rsidR="004461CF" w:rsidRPr="000730BA">
        <w:rPr>
          <w:rFonts w:cstheme="minorHAnsi"/>
          <w:i/>
        </w:rPr>
        <w:t>the present</w:t>
      </w:r>
      <w:r w:rsidR="004461CF" w:rsidRPr="000730BA">
        <w:rPr>
          <w:rFonts w:cstheme="minorHAnsi"/>
        </w:rPr>
        <w:t>, resulted from an impending sense of dim</w:t>
      </w:r>
      <w:r w:rsidR="00D877C8" w:rsidRPr="000730BA">
        <w:rPr>
          <w:rFonts w:cstheme="minorHAnsi"/>
        </w:rPr>
        <w:t>inished time, a lack of future</w:t>
      </w:r>
      <w:r w:rsidR="004461CF" w:rsidRPr="000730BA">
        <w:rPr>
          <w:rFonts w:cstheme="minorHAnsi"/>
        </w:rPr>
        <w:t>.</w:t>
      </w:r>
      <w:r w:rsidR="00D877C8" w:rsidRPr="000730BA">
        <w:rPr>
          <w:rStyle w:val="FootnoteReference"/>
          <w:rFonts w:cstheme="minorHAnsi"/>
        </w:rPr>
        <w:footnoteReference w:id="42"/>
      </w:r>
      <w:r w:rsidR="004461CF" w:rsidRPr="000730BA">
        <w:rPr>
          <w:rFonts w:cstheme="minorHAnsi"/>
        </w:rPr>
        <w:t xml:space="preserve"> Halberstam makes the additional point that it is not just the compressed time of potential </w:t>
      </w:r>
      <w:r w:rsidR="004461CF" w:rsidRPr="000730BA">
        <w:rPr>
          <w:rFonts w:cstheme="minorHAnsi"/>
        </w:rPr>
        <w:lastRenderedPageBreak/>
        <w:t>finitude that suggests</w:t>
      </w:r>
      <w:r w:rsidR="00D0095E" w:rsidRPr="000730BA">
        <w:rPr>
          <w:rFonts w:cstheme="minorHAnsi"/>
        </w:rPr>
        <w:t xml:space="preserve"> queer time, however, adding</w:t>
      </w:r>
      <w:r w:rsidR="004461CF" w:rsidRPr="000730BA">
        <w:rPr>
          <w:rFonts w:cstheme="minorHAnsi"/>
        </w:rPr>
        <w:t xml:space="preserve"> that queer time is alternative time for those who live outside heterosexual norms and are not, therefore, subject to the same life patterns. Queertime</w:t>
      </w:r>
      <w:r w:rsidR="00D07838" w:rsidRPr="000730BA">
        <w:rPr>
          <w:rFonts w:cstheme="minorHAnsi"/>
        </w:rPr>
        <w:t xml:space="preserve"> ‘</w:t>
      </w:r>
      <w:r w:rsidR="004461CF" w:rsidRPr="000730BA">
        <w:rPr>
          <w:rFonts w:cstheme="minorHAnsi"/>
        </w:rPr>
        <w:t>emerge[s] within postmodernism once one leaves the temporal frames of bourgeois reproduction and family, longevity, risk/safety, and inheritance</w:t>
      </w:r>
      <w:r w:rsidR="00D07838" w:rsidRPr="000730BA">
        <w:rPr>
          <w:rFonts w:cstheme="minorHAnsi"/>
        </w:rPr>
        <w:t>’</w:t>
      </w:r>
      <w:r w:rsidR="004461CF" w:rsidRPr="000730BA">
        <w:rPr>
          <w:rFonts w:cstheme="minorHAnsi"/>
        </w:rPr>
        <w:t>.</w:t>
      </w:r>
      <w:r w:rsidR="00D877C8" w:rsidRPr="000730BA">
        <w:rPr>
          <w:rStyle w:val="FootnoteReference"/>
          <w:rFonts w:cstheme="minorHAnsi"/>
        </w:rPr>
        <w:footnoteReference w:id="43"/>
      </w:r>
      <w:r w:rsidR="00D877C8" w:rsidRPr="000730BA">
        <w:rPr>
          <w:rFonts w:cstheme="minorHAnsi"/>
        </w:rPr>
        <w:t xml:space="preserve"> </w:t>
      </w:r>
    </w:p>
    <w:p w14:paraId="1D04E273" w14:textId="2EC85FF9" w:rsidR="00816589" w:rsidRPr="000730BA" w:rsidRDefault="004461CF" w:rsidP="00232ADA">
      <w:pPr>
        <w:spacing w:after="0" w:line="240" w:lineRule="auto"/>
        <w:ind w:firstLine="720"/>
        <w:jc w:val="both"/>
        <w:rPr>
          <w:rFonts w:cstheme="minorHAnsi"/>
        </w:rPr>
      </w:pPr>
      <w:r w:rsidRPr="000730BA">
        <w:rPr>
          <w:rFonts w:cstheme="minorHAnsi"/>
          <w:lang w:val="en-US"/>
        </w:rPr>
        <w:t>Elizabeth Freeman amplifies this and is particularly useful</w:t>
      </w:r>
      <w:r w:rsidR="000E0B94" w:rsidRPr="000730BA">
        <w:rPr>
          <w:rFonts w:cstheme="minorHAnsi"/>
          <w:lang w:val="en-US"/>
        </w:rPr>
        <w:t xml:space="preserve"> for the anatopic performance practice I am advocating</w:t>
      </w:r>
      <w:r w:rsidRPr="000730BA">
        <w:rPr>
          <w:rFonts w:cstheme="minorHAnsi"/>
          <w:lang w:val="en-US"/>
        </w:rPr>
        <w:t xml:space="preserve">. She suggests that </w:t>
      </w:r>
      <w:r w:rsidRPr="000730BA">
        <w:rPr>
          <w:rFonts w:cstheme="minorHAnsi"/>
        </w:rPr>
        <w:t>some human experiences simply do</w:t>
      </w:r>
      <w:r w:rsidR="00D07838" w:rsidRPr="000730BA">
        <w:rPr>
          <w:rFonts w:cstheme="minorHAnsi"/>
        </w:rPr>
        <w:t xml:space="preserve"> not</w:t>
      </w:r>
      <w:r w:rsidRPr="000730BA">
        <w:rPr>
          <w:rFonts w:cstheme="minorHAnsi"/>
        </w:rPr>
        <w:t xml:space="preserve"> count towards official timelines. ‘Those forced to wait or startled by violence, whose activities do not show up on the official time line, whose own time lines do not synchronize with it, are variously and often simu</w:t>
      </w:r>
      <w:r w:rsidR="00273719" w:rsidRPr="000730BA">
        <w:rPr>
          <w:rFonts w:cstheme="minorHAnsi"/>
        </w:rPr>
        <w:t>ltaneously black, female, queer</w:t>
      </w:r>
      <w:r w:rsidR="009B61CE" w:rsidRPr="000730BA">
        <w:rPr>
          <w:rFonts w:cstheme="minorHAnsi"/>
        </w:rPr>
        <w:t>’</w:t>
      </w:r>
      <w:r w:rsidR="00273719" w:rsidRPr="000730BA">
        <w:rPr>
          <w:rFonts w:cstheme="minorHAnsi"/>
        </w:rPr>
        <w:t>.</w:t>
      </w:r>
      <w:r w:rsidR="00D877C8" w:rsidRPr="000730BA">
        <w:rPr>
          <w:rStyle w:val="FootnoteReference"/>
          <w:rFonts w:cstheme="minorHAnsi"/>
        </w:rPr>
        <w:footnoteReference w:id="44"/>
      </w:r>
      <w:r w:rsidRPr="000730BA">
        <w:rPr>
          <w:rFonts w:cstheme="minorHAnsi"/>
        </w:rPr>
        <w:t xml:space="preserve"> I would add to that list many of the vulnerable groups I have been working with. Refugees fleeing countries, those with learning and physical disabilities, adults with mental illness and elders with dementia, for example, do not notably contribute to</w:t>
      </w:r>
      <w:r w:rsidR="00273719" w:rsidRPr="000730BA">
        <w:rPr>
          <w:rFonts w:cstheme="minorHAnsi"/>
        </w:rPr>
        <w:t>,</w:t>
      </w:r>
      <w:r w:rsidRPr="000730BA">
        <w:rPr>
          <w:rFonts w:cstheme="minorHAnsi"/>
        </w:rPr>
        <w:t xml:space="preserve"> or participate in</w:t>
      </w:r>
      <w:r w:rsidR="00273719" w:rsidRPr="000730BA">
        <w:rPr>
          <w:rFonts w:cstheme="minorHAnsi"/>
        </w:rPr>
        <w:t>,</w:t>
      </w:r>
      <w:r w:rsidRPr="000730BA">
        <w:rPr>
          <w:rFonts w:cstheme="minorHAnsi"/>
        </w:rPr>
        <w:t xml:space="preserve"> dominant </w:t>
      </w:r>
      <w:r w:rsidR="00A865D6" w:rsidRPr="000730BA">
        <w:rPr>
          <w:rFonts w:cstheme="minorHAnsi"/>
        </w:rPr>
        <w:t xml:space="preserve">bourgeois temporal narratives. </w:t>
      </w:r>
      <w:r w:rsidRPr="000730BA">
        <w:rPr>
          <w:rFonts w:cstheme="minorHAnsi"/>
        </w:rPr>
        <w:t>The temporal fluidity that Freeman is advocating, in opposition to ‘official’ time lines, applies to many of the participants in the performing p</w:t>
      </w:r>
      <w:r w:rsidR="00273719" w:rsidRPr="000730BA">
        <w:rPr>
          <w:rFonts w:cstheme="minorHAnsi"/>
        </w:rPr>
        <w:t>lace projects. T</w:t>
      </w:r>
      <w:r w:rsidRPr="000730BA">
        <w:rPr>
          <w:rFonts w:cstheme="minorHAnsi"/>
        </w:rPr>
        <w:t>hey have</w:t>
      </w:r>
      <w:r w:rsidR="00273719" w:rsidRPr="000730BA">
        <w:rPr>
          <w:rFonts w:cstheme="minorHAnsi"/>
        </w:rPr>
        <w:t xml:space="preserve"> different dealings with time; t</w:t>
      </w:r>
      <w:r w:rsidRPr="000730BA">
        <w:rPr>
          <w:rFonts w:cstheme="minorHAnsi"/>
        </w:rPr>
        <w:t>hey do not partici</w:t>
      </w:r>
      <w:r w:rsidR="00A55CAB" w:rsidRPr="000730BA">
        <w:rPr>
          <w:rFonts w:cstheme="minorHAnsi"/>
        </w:rPr>
        <w:t xml:space="preserve">pate in the chrononormative. </w:t>
      </w:r>
      <w:r w:rsidRPr="000730BA">
        <w:rPr>
          <w:rFonts w:cstheme="minorHAnsi"/>
        </w:rPr>
        <w:t>Stephen Farri</w:t>
      </w:r>
      <w:r w:rsidR="00273719" w:rsidRPr="000730BA">
        <w:rPr>
          <w:rFonts w:cstheme="minorHAnsi"/>
        </w:rPr>
        <w:t xml:space="preserve">er </w:t>
      </w:r>
      <w:r w:rsidR="00A865D6" w:rsidRPr="000730BA">
        <w:rPr>
          <w:rFonts w:cstheme="minorHAnsi"/>
        </w:rPr>
        <w:t>has</w:t>
      </w:r>
      <w:r w:rsidR="003E551C" w:rsidRPr="000730BA">
        <w:rPr>
          <w:rFonts w:cstheme="minorHAnsi"/>
        </w:rPr>
        <w:t xml:space="preserve"> </w:t>
      </w:r>
      <w:r w:rsidR="00273719" w:rsidRPr="000730BA">
        <w:rPr>
          <w:rFonts w:cstheme="minorHAnsi"/>
        </w:rPr>
        <w:t>suggested</w:t>
      </w:r>
      <w:r w:rsidR="003E551C" w:rsidRPr="000730BA">
        <w:rPr>
          <w:rFonts w:cstheme="minorHAnsi"/>
        </w:rPr>
        <w:t xml:space="preserve"> that</w:t>
      </w:r>
      <w:r w:rsidRPr="000730BA">
        <w:rPr>
          <w:rFonts w:cstheme="minorHAnsi"/>
        </w:rPr>
        <w:t xml:space="preserve"> ‘</w:t>
      </w:r>
      <w:r w:rsidR="00D07838" w:rsidRPr="000730BA">
        <w:rPr>
          <w:rFonts w:cstheme="minorHAnsi"/>
        </w:rPr>
        <w:t>[t]</w:t>
      </w:r>
      <w:r w:rsidRPr="000730BA">
        <w:rPr>
          <w:rFonts w:cstheme="minorHAnsi"/>
        </w:rPr>
        <w:t>ime has a deep relationship to a politics of identity and an inability or unwillingness to attend to its normalities can produce material social castigation to those who do not/cannot live within this re</w:t>
      </w:r>
      <w:r w:rsidR="00273719" w:rsidRPr="000730BA">
        <w:rPr>
          <w:rFonts w:cstheme="minorHAnsi"/>
        </w:rPr>
        <w:t>productive time’</w:t>
      </w:r>
      <w:r w:rsidR="009B61CE" w:rsidRPr="000730BA">
        <w:rPr>
          <w:rFonts w:cstheme="minorHAnsi"/>
        </w:rPr>
        <w:t>.</w:t>
      </w:r>
      <w:r w:rsidR="009B61CE" w:rsidRPr="000730BA">
        <w:rPr>
          <w:rStyle w:val="FootnoteReference"/>
          <w:rFonts w:cstheme="minorHAnsi"/>
        </w:rPr>
        <w:footnoteReference w:id="45"/>
      </w:r>
      <w:r w:rsidRPr="000730BA">
        <w:rPr>
          <w:rFonts w:cstheme="minorHAnsi"/>
        </w:rPr>
        <w:t xml:space="preserve"> </w:t>
      </w:r>
      <w:r w:rsidR="0084185C" w:rsidRPr="000730BA">
        <w:rPr>
          <w:rFonts w:cstheme="minorHAnsi"/>
        </w:rPr>
        <w:t>Critically, f</w:t>
      </w:r>
      <w:r w:rsidRPr="000730BA">
        <w:rPr>
          <w:rFonts w:cstheme="minorHAnsi"/>
        </w:rPr>
        <w:t xml:space="preserve">or </w:t>
      </w:r>
      <w:r w:rsidR="00A865D6" w:rsidRPr="000730BA">
        <w:rPr>
          <w:rFonts w:cstheme="minorHAnsi"/>
        </w:rPr>
        <w:t xml:space="preserve">those I have been working with, </w:t>
      </w:r>
      <w:r w:rsidRPr="000730BA">
        <w:rPr>
          <w:rFonts w:cstheme="minorHAnsi"/>
        </w:rPr>
        <w:t xml:space="preserve">disruption hasn’t necessarily been chosen; rather, it has been thrust upon them. Time has a porosity and a fluidity for many participants in the performing places projects. </w:t>
      </w:r>
      <w:r w:rsidR="009B61CE" w:rsidRPr="000730BA">
        <w:rPr>
          <w:rFonts w:cstheme="minorHAnsi"/>
        </w:rPr>
        <w:t>In those</w:t>
      </w:r>
      <w:r w:rsidR="004608E5" w:rsidRPr="000730BA">
        <w:rPr>
          <w:rFonts w:cstheme="minorHAnsi"/>
        </w:rPr>
        <w:t xml:space="preserve"> projects</w:t>
      </w:r>
      <w:r w:rsidR="0084185C" w:rsidRPr="000730BA">
        <w:rPr>
          <w:rFonts w:cstheme="minorHAnsi"/>
        </w:rPr>
        <w:t xml:space="preserve"> identified in this article</w:t>
      </w:r>
      <w:r w:rsidR="004608E5" w:rsidRPr="000730BA">
        <w:rPr>
          <w:rFonts w:cstheme="minorHAnsi"/>
        </w:rPr>
        <w:t>, t</w:t>
      </w:r>
      <w:r w:rsidR="00F0670E" w:rsidRPr="000730BA">
        <w:rPr>
          <w:rFonts w:cstheme="minorHAnsi"/>
        </w:rPr>
        <w:t>his was most noticeable working with adults with mental illness in Camden who were</w:t>
      </w:r>
      <w:r w:rsidR="003E551C" w:rsidRPr="000730BA">
        <w:rPr>
          <w:rFonts w:cstheme="minorHAnsi"/>
        </w:rPr>
        <w:t xml:space="preserve"> </w:t>
      </w:r>
      <w:r w:rsidR="00F0670E" w:rsidRPr="000730BA">
        <w:rPr>
          <w:rFonts w:cstheme="minorHAnsi"/>
        </w:rPr>
        <w:t>unable t</w:t>
      </w:r>
      <w:r w:rsidR="00816589" w:rsidRPr="000730BA">
        <w:rPr>
          <w:rFonts w:cstheme="minorHAnsi"/>
        </w:rPr>
        <w:t>o attend to the normalities of time and for whom there was m</w:t>
      </w:r>
      <w:r w:rsidR="009813B9" w:rsidRPr="000730BA">
        <w:rPr>
          <w:rFonts w:cstheme="minorHAnsi"/>
        </w:rPr>
        <w:t>ost certainly an inability to conform to official time lines. Pragmatically, these adults</w:t>
      </w:r>
      <w:r w:rsidR="00816589" w:rsidRPr="000730BA">
        <w:rPr>
          <w:rFonts w:cstheme="minorHAnsi"/>
        </w:rPr>
        <w:t xml:space="preserve"> </w:t>
      </w:r>
      <w:r w:rsidR="00F0670E" w:rsidRPr="000730BA">
        <w:rPr>
          <w:rFonts w:cstheme="minorHAnsi"/>
        </w:rPr>
        <w:t>struggled t</w:t>
      </w:r>
      <w:r w:rsidR="00816589" w:rsidRPr="000730BA">
        <w:rPr>
          <w:rFonts w:cstheme="minorHAnsi"/>
        </w:rPr>
        <w:t xml:space="preserve">o even attend the </w:t>
      </w:r>
      <w:r w:rsidR="002C7D2E" w:rsidRPr="000730BA">
        <w:rPr>
          <w:rFonts w:cstheme="minorHAnsi"/>
        </w:rPr>
        <w:t xml:space="preserve">fixed time of the </w:t>
      </w:r>
      <w:r w:rsidR="009813B9" w:rsidRPr="000730BA">
        <w:rPr>
          <w:rFonts w:cstheme="minorHAnsi"/>
        </w:rPr>
        <w:t xml:space="preserve">performing place </w:t>
      </w:r>
      <w:r w:rsidR="00816589" w:rsidRPr="000730BA">
        <w:rPr>
          <w:rFonts w:cstheme="minorHAnsi"/>
        </w:rPr>
        <w:t>work</w:t>
      </w:r>
      <w:r w:rsidR="002C7D2E" w:rsidRPr="000730BA">
        <w:rPr>
          <w:rFonts w:cstheme="minorHAnsi"/>
        </w:rPr>
        <w:t>shops</w:t>
      </w:r>
      <w:r w:rsidR="00816589" w:rsidRPr="000730BA">
        <w:rPr>
          <w:rFonts w:cstheme="minorHAnsi"/>
        </w:rPr>
        <w:t xml:space="preserve">. </w:t>
      </w:r>
      <w:r w:rsidR="0084185C" w:rsidRPr="000730BA">
        <w:rPr>
          <w:rFonts w:cstheme="minorHAnsi"/>
        </w:rPr>
        <w:t xml:space="preserve">My point here is that in researching the performance of place in recent years, I have become aware of the ‘material social castigation’ – as Farrier phrases it </w:t>
      </w:r>
      <w:r w:rsidR="00D07838" w:rsidRPr="000730BA">
        <w:rPr>
          <w:rFonts w:cstheme="minorHAnsi"/>
        </w:rPr>
        <w:t>–</w:t>
      </w:r>
      <w:r w:rsidR="0084185C" w:rsidRPr="000730BA">
        <w:rPr>
          <w:rFonts w:cstheme="minorHAnsi"/>
        </w:rPr>
        <w:t xml:space="preserve"> of </w:t>
      </w:r>
      <w:r w:rsidR="009813B9" w:rsidRPr="000730BA">
        <w:rPr>
          <w:rFonts w:cstheme="minorHAnsi"/>
        </w:rPr>
        <w:t>some</w:t>
      </w:r>
      <w:r w:rsidR="0084185C" w:rsidRPr="000730BA">
        <w:rPr>
          <w:rFonts w:cstheme="minorHAnsi"/>
        </w:rPr>
        <w:t xml:space="preserve"> participants because they </w:t>
      </w:r>
      <w:r w:rsidR="009813B9" w:rsidRPr="000730BA">
        <w:rPr>
          <w:rFonts w:cstheme="minorHAnsi"/>
        </w:rPr>
        <w:t>do not, and often cannot, live lives of</w:t>
      </w:r>
      <w:r w:rsidR="0084185C" w:rsidRPr="000730BA">
        <w:rPr>
          <w:rFonts w:cstheme="minorHAnsi"/>
        </w:rPr>
        <w:t xml:space="preserve"> chrononorm</w:t>
      </w:r>
      <w:r w:rsidR="00A865D6" w:rsidRPr="000730BA">
        <w:rPr>
          <w:rFonts w:cstheme="minorHAnsi"/>
        </w:rPr>
        <w:t xml:space="preserve">ative time. </w:t>
      </w:r>
      <w:r w:rsidR="00816589" w:rsidRPr="000730BA">
        <w:rPr>
          <w:rFonts w:cstheme="minorHAnsi"/>
        </w:rPr>
        <w:t>For many in these projects</w:t>
      </w:r>
      <w:r w:rsidRPr="000730BA">
        <w:rPr>
          <w:rFonts w:cstheme="minorHAnsi"/>
        </w:rPr>
        <w:t xml:space="preserve">, place is experienced and performed through </w:t>
      </w:r>
      <w:r w:rsidRPr="000730BA">
        <w:rPr>
          <w:rFonts w:cstheme="minorHAnsi"/>
          <w:i/>
        </w:rPr>
        <w:t>temporal</w:t>
      </w:r>
      <w:r w:rsidR="00A55CAB" w:rsidRPr="000730BA">
        <w:rPr>
          <w:rFonts w:cstheme="minorHAnsi"/>
        </w:rPr>
        <w:t xml:space="preserve"> disruptions</w:t>
      </w:r>
      <w:r w:rsidRPr="000730BA">
        <w:rPr>
          <w:rFonts w:cstheme="minorHAnsi"/>
        </w:rPr>
        <w:t>,</w:t>
      </w:r>
      <w:r w:rsidR="009813B9" w:rsidRPr="000730BA">
        <w:rPr>
          <w:rFonts w:cstheme="minorHAnsi"/>
        </w:rPr>
        <w:t xml:space="preserve"> therefore,</w:t>
      </w:r>
      <w:r w:rsidRPr="000730BA">
        <w:rPr>
          <w:rFonts w:cstheme="minorHAnsi"/>
        </w:rPr>
        <w:t xml:space="preserve"> in addition to platial disruptions. </w:t>
      </w:r>
      <w:r w:rsidR="009813B9" w:rsidRPr="000730BA">
        <w:rPr>
          <w:rFonts w:cstheme="minorHAnsi"/>
        </w:rPr>
        <w:t xml:space="preserve"> </w:t>
      </w:r>
    </w:p>
    <w:p w14:paraId="5F701384" w14:textId="54D046A5" w:rsidR="00816589" w:rsidRPr="000730BA" w:rsidRDefault="00A55CAB" w:rsidP="00232ADA">
      <w:pPr>
        <w:spacing w:after="0" w:line="240" w:lineRule="auto"/>
        <w:ind w:firstLine="720"/>
        <w:jc w:val="both"/>
        <w:rPr>
          <w:rFonts w:cstheme="minorHAnsi"/>
        </w:rPr>
      </w:pPr>
      <w:r w:rsidRPr="000730BA">
        <w:rPr>
          <w:rFonts w:cstheme="minorHAnsi"/>
        </w:rPr>
        <w:t>A</w:t>
      </w:r>
      <w:r w:rsidR="00816589" w:rsidRPr="000730BA">
        <w:rPr>
          <w:rFonts w:cstheme="minorHAnsi"/>
        </w:rPr>
        <w:t xml:space="preserve"> consideration of time is integral to a theory of anatopia</w:t>
      </w:r>
      <w:r w:rsidR="00A865D6" w:rsidRPr="000730BA">
        <w:rPr>
          <w:rFonts w:cstheme="minorHAnsi"/>
        </w:rPr>
        <w:t>,</w:t>
      </w:r>
      <w:r w:rsidR="00816589" w:rsidRPr="000730BA">
        <w:rPr>
          <w:rFonts w:cstheme="minorHAnsi"/>
        </w:rPr>
        <w:t xml:space="preserve"> as a way of conceiving and understanding </w:t>
      </w:r>
      <w:r w:rsidR="00D0095E" w:rsidRPr="000730BA">
        <w:rPr>
          <w:rFonts w:cstheme="minorHAnsi"/>
        </w:rPr>
        <w:t>the current p</w:t>
      </w:r>
      <w:r w:rsidR="003421B7" w:rsidRPr="000730BA">
        <w:rPr>
          <w:rFonts w:cstheme="minorHAnsi"/>
        </w:rPr>
        <w:t>latial turn.</w:t>
      </w:r>
      <w:r w:rsidR="00816589" w:rsidRPr="000730BA">
        <w:rPr>
          <w:rFonts w:cstheme="minorHAnsi"/>
        </w:rPr>
        <w:t xml:space="preserve"> A distancing from dominant temporal narratives </w:t>
      </w:r>
      <w:r w:rsidR="003012F5" w:rsidRPr="000730BA">
        <w:rPr>
          <w:rFonts w:cstheme="minorHAnsi"/>
        </w:rPr>
        <w:t xml:space="preserve">often </w:t>
      </w:r>
      <w:r w:rsidR="00816589" w:rsidRPr="000730BA">
        <w:rPr>
          <w:rFonts w:cstheme="minorHAnsi"/>
        </w:rPr>
        <w:t>ac</w:t>
      </w:r>
      <w:r w:rsidR="003012F5" w:rsidRPr="000730BA">
        <w:rPr>
          <w:rFonts w:cstheme="minorHAnsi"/>
        </w:rPr>
        <w:t>companies a disruption to place, particularly for the vulnerable</w:t>
      </w:r>
      <w:r w:rsidR="003421B7" w:rsidRPr="000730BA">
        <w:rPr>
          <w:rFonts w:cstheme="minorHAnsi"/>
        </w:rPr>
        <w:t>. Such groups do not necessaril</w:t>
      </w:r>
      <w:r w:rsidRPr="000730BA">
        <w:rPr>
          <w:rFonts w:cstheme="minorHAnsi"/>
        </w:rPr>
        <w:t>y dwell within chrononormativite time</w:t>
      </w:r>
      <w:r w:rsidR="003421B7" w:rsidRPr="000730BA">
        <w:rPr>
          <w:rFonts w:cstheme="minorHAnsi"/>
        </w:rPr>
        <w:t xml:space="preserve">. This, then, becomes an </w:t>
      </w:r>
      <w:r w:rsidRPr="000730BA">
        <w:rPr>
          <w:rFonts w:cstheme="minorHAnsi"/>
        </w:rPr>
        <w:t xml:space="preserve">important part of thinking about </w:t>
      </w:r>
      <w:r w:rsidR="003421B7" w:rsidRPr="000730BA">
        <w:rPr>
          <w:rFonts w:cstheme="minorHAnsi"/>
        </w:rPr>
        <w:t xml:space="preserve">anatopic place. </w:t>
      </w:r>
    </w:p>
    <w:p w14:paraId="69A9A291" w14:textId="529D6CD1" w:rsidR="003122FA" w:rsidRPr="000730BA" w:rsidRDefault="00A55CAB" w:rsidP="00232ADA">
      <w:pPr>
        <w:spacing w:after="0" w:line="240" w:lineRule="auto"/>
        <w:ind w:firstLine="720"/>
        <w:jc w:val="both"/>
        <w:rPr>
          <w:rFonts w:cstheme="minorHAnsi"/>
        </w:rPr>
      </w:pPr>
      <w:r w:rsidRPr="000730BA">
        <w:rPr>
          <w:rFonts w:cstheme="minorHAnsi"/>
        </w:rPr>
        <w:t xml:space="preserve">I return briefly </w:t>
      </w:r>
      <w:r w:rsidR="00B25481" w:rsidRPr="000730BA">
        <w:rPr>
          <w:rFonts w:cstheme="minorHAnsi"/>
        </w:rPr>
        <w:t>to an aspect of time that</w:t>
      </w:r>
      <w:r w:rsidRPr="000730BA">
        <w:rPr>
          <w:rFonts w:cstheme="minorHAnsi"/>
        </w:rPr>
        <w:t xml:space="preserve"> interested me over a decade ago</w:t>
      </w:r>
      <w:r w:rsidR="00D07838" w:rsidRPr="000730BA">
        <w:rPr>
          <w:rFonts w:cstheme="minorHAnsi"/>
        </w:rPr>
        <w:t>:</w:t>
      </w:r>
      <w:r w:rsidR="009B61CE" w:rsidRPr="000730BA">
        <w:rPr>
          <w:rStyle w:val="FootnoteReference"/>
          <w:rFonts w:cstheme="minorHAnsi"/>
        </w:rPr>
        <w:footnoteReference w:id="46"/>
      </w:r>
      <w:r w:rsidR="003122FA" w:rsidRPr="000730BA">
        <w:rPr>
          <w:rFonts w:cstheme="minorHAnsi"/>
        </w:rPr>
        <w:t xml:space="preserve"> the expansion of a moment in time during place practices such that time ‘thickens’ and, as a result, </w:t>
      </w:r>
      <w:r w:rsidR="003122FA" w:rsidRPr="000730BA">
        <w:rPr>
          <w:rFonts w:cstheme="minorHAnsi"/>
          <w:i/>
        </w:rPr>
        <w:t>place</w:t>
      </w:r>
      <w:r w:rsidR="003122FA" w:rsidRPr="000730BA">
        <w:rPr>
          <w:rFonts w:cstheme="minorHAnsi"/>
        </w:rPr>
        <w:t xml:space="preserve"> thickens. </w:t>
      </w:r>
      <w:r w:rsidR="003122FA" w:rsidRPr="000730BA">
        <w:rPr>
          <w:rFonts w:cstheme="minorHAnsi"/>
          <w:lang w:val="en-US"/>
        </w:rPr>
        <w:t xml:space="preserve">I’m suggesting that a </w:t>
      </w:r>
      <w:r w:rsidR="003122FA" w:rsidRPr="000730BA">
        <w:rPr>
          <w:rFonts w:cstheme="minorHAnsi"/>
          <w:i/>
          <w:lang w:val="en-US"/>
        </w:rPr>
        <w:t>density</w:t>
      </w:r>
      <w:r w:rsidR="003122FA" w:rsidRPr="000730BA">
        <w:rPr>
          <w:rFonts w:cstheme="minorHAnsi"/>
          <w:lang w:val="en-US"/>
        </w:rPr>
        <w:t xml:space="preserve"> of place practices challenges normative time which, in turn ‘thickens’ places</w:t>
      </w:r>
      <w:r w:rsidR="000339A2" w:rsidRPr="000730BA">
        <w:rPr>
          <w:rFonts w:cstheme="minorHAnsi"/>
          <w:lang w:val="en-US"/>
        </w:rPr>
        <w:t xml:space="preserve"> and thus speeds up attachment to places</w:t>
      </w:r>
      <w:r w:rsidR="003122FA" w:rsidRPr="000730BA">
        <w:rPr>
          <w:rFonts w:cstheme="minorHAnsi"/>
          <w:lang w:val="en-US"/>
        </w:rPr>
        <w:t xml:space="preserve">. </w:t>
      </w:r>
      <w:r w:rsidRPr="000730BA">
        <w:rPr>
          <w:rFonts w:cstheme="minorHAnsi"/>
          <w:lang w:val="en-US"/>
        </w:rPr>
        <w:t xml:space="preserve">First observed </w:t>
      </w:r>
      <w:r w:rsidR="003122FA" w:rsidRPr="000730BA">
        <w:rPr>
          <w:rFonts w:cstheme="minorHAnsi"/>
          <w:lang w:val="en-US"/>
        </w:rPr>
        <w:t xml:space="preserve">during the laboratory of performing place practices of 2002-04, the Caer Llan Trilogy on the borderlands of Wales and England, </w:t>
      </w:r>
      <w:r w:rsidR="00D0095E" w:rsidRPr="000730BA">
        <w:rPr>
          <w:rFonts w:cstheme="minorHAnsi"/>
          <w:lang w:val="en-US"/>
        </w:rPr>
        <w:t>I recognis</w:t>
      </w:r>
      <w:r w:rsidRPr="000730BA">
        <w:rPr>
          <w:rFonts w:cstheme="minorHAnsi"/>
          <w:lang w:val="en-US"/>
        </w:rPr>
        <w:t>ed that</w:t>
      </w:r>
      <w:r w:rsidR="003122FA" w:rsidRPr="000730BA">
        <w:rPr>
          <w:rFonts w:cstheme="minorHAnsi"/>
          <w:lang w:val="en-US"/>
        </w:rPr>
        <w:t xml:space="preserve"> time began to hold a different quality. Because of a density of activities throughout each day </w:t>
      </w:r>
      <w:r w:rsidR="003122FA" w:rsidRPr="000730BA">
        <w:rPr>
          <w:rFonts w:cstheme="minorHAnsi"/>
          <w:i/>
          <w:lang w:val="en-US"/>
        </w:rPr>
        <w:t>and</w:t>
      </w:r>
      <w:r w:rsidR="003122FA" w:rsidRPr="000730BA">
        <w:rPr>
          <w:rFonts w:cstheme="minorHAnsi"/>
          <w:lang w:val="en-US"/>
        </w:rPr>
        <w:t xml:space="preserve"> simultaneously, it led to a slippage in temporality. As others did, I found myself saying</w:t>
      </w:r>
      <w:r w:rsidRPr="000730BA">
        <w:rPr>
          <w:rFonts w:cstheme="minorHAnsi"/>
          <w:lang w:val="en-US"/>
        </w:rPr>
        <w:t>, for example: ‘W</w:t>
      </w:r>
      <w:r w:rsidR="003122FA" w:rsidRPr="000730BA">
        <w:rPr>
          <w:rFonts w:cstheme="minorHAnsi"/>
          <w:lang w:val="en-US"/>
        </w:rPr>
        <w:t xml:space="preserve">e talked about that yesterday or the day before’ to then realise that the discussion had been earlier the same day. Time did not pass as it more usually did. </w:t>
      </w:r>
    </w:p>
    <w:p w14:paraId="2BCE78EE" w14:textId="4D771870" w:rsidR="003122FA" w:rsidRPr="000730BA" w:rsidRDefault="003122FA" w:rsidP="00232ADA">
      <w:pPr>
        <w:spacing w:after="0" w:line="240" w:lineRule="auto"/>
        <w:ind w:firstLine="720"/>
        <w:jc w:val="both"/>
        <w:rPr>
          <w:rFonts w:cstheme="minorHAnsi"/>
          <w:color w:val="A6A6A6" w:themeColor="background1" w:themeShade="A6"/>
          <w:lang w:val="en-US"/>
        </w:rPr>
      </w:pPr>
      <w:r w:rsidRPr="000730BA">
        <w:rPr>
          <w:rFonts w:cstheme="minorHAnsi"/>
          <w:lang w:val="en-US"/>
        </w:rPr>
        <w:t>Seemingly, we were living in a peculiar kind of extended present; several activities happened in quick succession</w:t>
      </w:r>
      <w:r w:rsidRPr="000730BA">
        <w:rPr>
          <w:rFonts w:cstheme="minorHAnsi"/>
          <w:i/>
          <w:lang w:val="en-US"/>
        </w:rPr>
        <w:t xml:space="preserve">, </w:t>
      </w:r>
      <w:r w:rsidRPr="000730BA">
        <w:rPr>
          <w:rFonts w:cstheme="minorHAnsi"/>
          <w:lang w:val="en-US"/>
        </w:rPr>
        <w:t>as well as simultaneously. (Several groups worked at the same time and could be heard and seen</w:t>
      </w:r>
      <w:r w:rsidR="00A865D6" w:rsidRPr="000730BA">
        <w:rPr>
          <w:rFonts w:cstheme="minorHAnsi"/>
          <w:lang w:val="en-US"/>
        </w:rPr>
        <w:t xml:space="preserve"> around the site</w:t>
      </w:r>
      <w:r w:rsidRPr="000730BA">
        <w:rPr>
          <w:rFonts w:cstheme="minorHAnsi"/>
          <w:lang w:val="en-US"/>
        </w:rPr>
        <w:t xml:space="preserve">.) This intensified </w:t>
      </w:r>
      <w:r w:rsidR="00D07838" w:rsidRPr="000730BA">
        <w:rPr>
          <w:rFonts w:cstheme="minorHAnsi"/>
          <w:lang w:val="en-US"/>
        </w:rPr>
        <w:t>–</w:t>
      </w:r>
      <w:r w:rsidRPr="000730BA">
        <w:rPr>
          <w:rFonts w:cstheme="minorHAnsi"/>
          <w:lang w:val="en-US"/>
        </w:rPr>
        <w:t xml:space="preserve"> or made dense</w:t>
      </w:r>
      <w:r w:rsidR="00D07838" w:rsidRPr="000730BA">
        <w:rPr>
          <w:rFonts w:cstheme="minorHAnsi"/>
          <w:lang w:val="en-US"/>
        </w:rPr>
        <w:t xml:space="preserve"> – </w:t>
      </w:r>
      <w:r w:rsidRPr="000730BA">
        <w:rPr>
          <w:rFonts w:cstheme="minorHAnsi"/>
          <w:lang w:val="en-US"/>
        </w:rPr>
        <w:t>each moment. Milan Kundera phrases</w:t>
      </w:r>
      <w:r w:rsidR="00A55CAB" w:rsidRPr="000730BA">
        <w:rPr>
          <w:rFonts w:cstheme="minorHAnsi"/>
          <w:lang w:val="en-US"/>
        </w:rPr>
        <w:t>,</w:t>
      </w:r>
      <w:r w:rsidRPr="000730BA">
        <w:rPr>
          <w:rFonts w:cstheme="minorHAnsi"/>
          <w:lang w:val="en-US"/>
        </w:rPr>
        <w:t xml:space="preserve"> rather beautifully</w:t>
      </w:r>
      <w:r w:rsidR="00A55CAB" w:rsidRPr="000730BA">
        <w:rPr>
          <w:rFonts w:cstheme="minorHAnsi"/>
          <w:lang w:val="en-US"/>
        </w:rPr>
        <w:t>,</w:t>
      </w:r>
      <w:r w:rsidRPr="000730BA">
        <w:rPr>
          <w:rFonts w:cstheme="minorHAnsi"/>
          <w:lang w:val="en-US"/>
        </w:rPr>
        <w:t xml:space="preserve"> what takes place in an ordinary moment: ‘In the course of a single second, </w:t>
      </w:r>
      <w:r w:rsidRPr="000730BA">
        <w:rPr>
          <w:rFonts w:cstheme="minorHAnsi"/>
          <w:lang w:val="en-US"/>
        </w:rPr>
        <w:lastRenderedPageBreak/>
        <w:t>our senses of sight, of hearing, of smell, register (knowingly or not) a swarm of events, and a parade of sensations and ideas passes through our heads</w:t>
      </w:r>
      <w:r w:rsidR="00D07838" w:rsidRPr="000730BA">
        <w:rPr>
          <w:rFonts w:cstheme="minorHAnsi"/>
          <w:lang w:val="en-US"/>
        </w:rPr>
        <w:t>’</w:t>
      </w:r>
      <w:r w:rsidR="00B25481" w:rsidRPr="000730BA">
        <w:rPr>
          <w:rFonts w:cstheme="minorHAnsi"/>
          <w:lang w:val="en-US"/>
        </w:rPr>
        <w:t>.</w:t>
      </w:r>
      <w:r w:rsidR="009B61CE" w:rsidRPr="000730BA">
        <w:rPr>
          <w:rStyle w:val="FootnoteReference"/>
          <w:rFonts w:cstheme="minorHAnsi"/>
          <w:lang w:val="en-US"/>
        </w:rPr>
        <w:footnoteReference w:id="47"/>
      </w:r>
      <w:r w:rsidRPr="000730BA">
        <w:rPr>
          <w:rFonts w:cstheme="minorHAnsi"/>
          <w:lang w:val="en-US"/>
        </w:rPr>
        <w:t xml:space="preserve"> I am suggesting that a focused engagement of performing place activities multiplied or amplified each moment or ‘single second’. T</w:t>
      </w:r>
      <w:r w:rsidRPr="000730BA">
        <w:rPr>
          <w:rFonts w:cstheme="minorHAnsi"/>
        </w:rPr>
        <w:t xml:space="preserve">he density of practices in our Welsh performing place experiment shifted our experience of time; we were not operating within a normative sense of time. An expansion or thickening of time in turn thickened place; place became more thoroughly inscribed </w:t>
      </w:r>
      <w:r w:rsidRPr="000730BA">
        <w:rPr>
          <w:rFonts w:cstheme="minorHAnsi"/>
          <w:i/>
        </w:rPr>
        <w:t>because</w:t>
      </w:r>
      <w:r w:rsidRPr="000730BA">
        <w:rPr>
          <w:rFonts w:cstheme="minorHAnsi"/>
        </w:rPr>
        <w:t xml:space="preserve"> of that thickening</w:t>
      </w:r>
      <w:r w:rsidR="00DB138D" w:rsidRPr="000730BA">
        <w:rPr>
          <w:rFonts w:cstheme="minorHAnsi"/>
        </w:rPr>
        <w:t xml:space="preserve"> and that </w:t>
      </w:r>
      <w:r w:rsidR="000339A2" w:rsidRPr="000730BA">
        <w:rPr>
          <w:rFonts w:cstheme="minorHAnsi"/>
        </w:rPr>
        <w:t xml:space="preserve">unusually extensive </w:t>
      </w:r>
      <w:r w:rsidR="00DB138D" w:rsidRPr="000730BA">
        <w:rPr>
          <w:rFonts w:cstheme="minorHAnsi"/>
        </w:rPr>
        <w:t>‘swarm of events’</w:t>
      </w:r>
      <w:r w:rsidRPr="000730BA">
        <w:rPr>
          <w:rFonts w:cstheme="minorHAnsi"/>
        </w:rPr>
        <w:t xml:space="preserve">. In </w:t>
      </w:r>
      <w:r w:rsidRPr="000730BA">
        <w:rPr>
          <w:rFonts w:cstheme="minorHAnsi"/>
          <w:i/>
        </w:rPr>
        <w:t>Enduring Time</w:t>
      </w:r>
      <w:r w:rsidRPr="000730BA">
        <w:rPr>
          <w:rFonts w:cstheme="minorHAnsi"/>
        </w:rPr>
        <w:t>, Baraitser describes various forms of ‘elongated’ time: of delay, of beginnin</w:t>
      </w:r>
      <w:r w:rsidR="009B61CE" w:rsidRPr="000730BA">
        <w:rPr>
          <w:rFonts w:cstheme="minorHAnsi"/>
        </w:rPr>
        <w:t>g again, of incremental change</w:t>
      </w:r>
      <w:r w:rsidRPr="000730BA">
        <w:rPr>
          <w:rFonts w:cstheme="minorHAnsi"/>
        </w:rPr>
        <w:t>.</w:t>
      </w:r>
      <w:r w:rsidR="009B61CE" w:rsidRPr="000730BA">
        <w:rPr>
          <w:rStyle w:val="FootnoteReference"/>
          <w:rFonts w:cstheme="minorHAnsi"/>
        </w:rPr>
        <w:footnoteReference w:id="48"/>
      </w:r>
      <w:r w:rsidRPr="000730BA">
        <w:rPr>
          <w:rFonts w:cstheme="minorHAnsi"/>
        </w:rPr>
        <w:t xml:space="preserve"> She begins her book with a reference to Denise Riley’s experience of time when her son dies and </w:t>
      </w:r>
      <w:r w:rsidR="00A55CAB" w:rsidRPr="000730BA">
        <w:rPr>
          <w:rFonts w:cstheme="minorHAnsi"/>
        </w:rPr>
        <w:t>a</w:t>
      </w:r>
      <w:r w:rsidRPr="000730BA">
        <w:rPr>
          <w:rFonts w:cstheme="minorHAnsi"/>
        </w:rPr>
        <w:t xml:space="preserve"> su</w:t>
      </w:r>
      <w:r w:rsidR="009B61CE" w:rsidRPr="000730BA">
        <w:rPr>
          <w:rFonts w:cstheme="minorHAnsi"/>
        </w:rPr>
        <w:t>spension of time ensued</w:t>
      </w:r>
      <w:r w:rsidRPr="000730BA">
        <w:rPr>
          <w:rFonts w:cstheme="minorHAnsi"/>
        </w:rPr>
        <w:t>.</w:t>
      </w:r>
      <w:r w:rsidR="009B61CE" w:rsidRPr="000730BA">
        <w:rPr>
          <w:rStyle w:val="FootnoteReference"/>
          <w:rFonts w:cstheme="minorHAnsi"/>
        </w:rPr>
        <w:footnoteReference w:id="49"/>
      </w:r>
      <w:r w:rsidRPr="000730BA">
        <w:rPr>
          <w:rFonts w:cstheme="minorHAnsi"/>
        </w:rPr>
        <w:t xml:space="preserve"> The time I describe is both a form of suspe</w:t>
      </w:r>
      <w:r w:rsidR="00A55CAB" w:rsidRPr="000730BA">
        <w:rPr>
          <w:rFonts w:cstheme="minorHAnsi"/>
        </w:rPr>
        <w:t xml:space="preserve">nsion as well as an elongation. </w:t>
      </w:r>
      <w:r w:rsidRPr="000730BA">
        <w:rPr>
          <w:rFonts w:cstheme="minorHAnsi"/>
        </w:rPr>
        <w:t>Baraister’s rich and captivating treatise on time and t</w:t>
      </w:r>
      <w:r w:rsidR="00E43CBB" w:rsidRPr="000730BA">
        <w:rPr>
          <w:rFonts w:cstheme="minorHAnsi"/>
        </w:rPr>
        <w:t xml:space="preserve">he politics of care is complex </w:t>
      </w:r>
      <w:r w:rsidR="009813B9" w:rsidRPr="000730BA">
        <w:rPr>
          <w:rFonts w:cstheme="minorHAnsi"/>
        </w:rPr>
        <w:t>and, as</w:t>
      </w:r>
      <w:r w:rsidR="00E43CBB" w:rsidRPr="000730BA">
        <w:rPr>
          <w:rFonts w:cstheme="minorHAnsi"/>
        </w:rPr>
        <w:t xml:space="preserve"> the title suggests, her book focuses on </w:t>
      </w:r>
      <w:r w:rsidR="00E43CBB" w:rsidRPr="000730BA">
        <w:rPr>
          <w:rFonts w:cstheme="minorHAnsi"/>
          <w:i/>
        </w:rPr>
        <w:t>enduring</w:t>
      </w:r>
      <w:r w:rsidR="00E43CBB" w:rsidRPr="000730BA">
        <w:rPr>
          <w:rFonts w:cstheme="minorHAnsi"/>
        </w:rPr>
        <w:t xml:space="preserve">. </w:t>
      </w:r>
      <w:r w:rsidRPr="000730BA">
        <w:rPr>
          <w:rFonts w:cstheme="minorHAnsi"/>
        </w:rPr>
        <w:t xml:space="preserve">I am suggesting a </w:t>
      </w:r>
      <w:r w:rsidR="00E43CBB" w:rsidRPr="000730BA">
        <w:rPr>
          <w:rFonts w:cstheme="minorHAnsi"/>
        </w:rPr>
        <w:t>more pleasurable experience, however</w:t>
      </w:r>
      <w:r w:rsidR="00A865D6" w:rsidRPr="000730BA">
        <w:rPr>
          <w:rFonts w:cstheme="minorHAnsi"/>
        </w:rPr>
        <w:t>:</w:t>
      </w:r>
      <w:r w:rsidR="00D0095E" w:rsidRPr="000730BA">
        <w:rPr>
          <w:rFonts w:cstheme="minorHAnsi"/>
        </w:rPr>
        <w:t xml:space="preserve"> an elongation of time </w:t>
      </w:r>
      <w:r w:rsidR="00E43CBB" w:rsidRPr="000730BA">
        <w:rPr>
          <w:rFonts w:cstheme="minorHAnsi"/>
        </w:rPr>
        <w:t>because of a</w:t>
      </w:r>
      <w:r w:rsidR="004978E4" w:rsidRPr="000730BA">
        <w:rPr>
          <w:rFonts w:cstheme="minorHAnsi"/>
        </w:rPr>
        <w:t xml:space="preserve"> density</w:t>
      </w:r>
      <w:r w:rsidR="00E43CBB" w:rsidRPr="000730BA">
        <w:rPr>
          <w:rFonts w:cstheme="minorHAnsi"/>
        </w:rPr>
        <w:t xml:space="preserve"> of creative and enjoyable experiences. For me, anatopic performance practice</w:t>
      </w:r>
      <w:r w:rsidR="004978E4" w:rsidRPr="000730BA">
        <w:rPr>
          <w:rFonts w:cstheme="minorHAnsi"/>
        </w:rPr>
        <w:t xml:space="preserve"> comprising a multitude of repeated performative activities</w:t>
      </w:r>
      <w:r w:rsidR="00E43CBB" w:rsidRPr="000730BA">
        <w:rPr>
          <w:rFonts w:cstheme="minorHAnsi"/>
        </w:rPr>
        <w:t xml:space="preserve"> is a way of </w:t>
      </w:r>
      <w:r w:rsidR="004978E4" w:rsidRPr="000730BA">
        <w:rPr>
          <w:rFonts w:cstheme="minorHAnsi"/>
        </w:rPr>
        <w:t xml:space="preserve">accelerating </w:t>
      </w:r>
      <w:r w:rsidR="00E43CBB" w:rsidRPr="000730BA">
        <w:rPr>
          <w:rFonts w:cstheme="minorHAnsi"/>
        </w:rPr>
        <w:t xml:space="preserve">attachment to place such that dwelling in place is eased and enhanced, whilst still recognising its temporary quality. Holding back normative </w:t>
      </w:r>
      <w:r w:rsidR="009528A6" w:rsidRPr="000730BA">
        <w:rPr>
          <w:rFonts w:cstheme="minorHAnsi"/>
        </w:rPr>
        <w:t xml:space="preserve">time in the context of anatopic performance practices </w:t>
      </w:r>
      <w:r w:rsidR="00E43CBB" w:rsidRPr="000730BA">
        <w:rPr>
          <w:rFonts w:cstheme="minorHAnsi"/>
        </w:rPr>
        <w:t xml:space="preserve">would be a positive experience. </w:t>
      </w:r>
    </w:p>
    <w:p w14:paraId="2B021DA6" w14:textId="528F97BA" w:rsidR="00E43CBB" w:rsidRPr="000730BA" w:rsidRDefault="00E43CBB" w:rsidP="00232ADA">
      <w:pPr>
        <w:spacing w:after="0" w:line="240" w:lineRule="auto"/>
        <w:ind w:firstLine="720"/>
        <w:jc w:val="both"/>
        <w:rPr>
          <w:rFonts w:cstheme="minorHAnsi"/>
        </w:rPr>
      </w:pPr>
      <w:r w:rsidRPr="000730BA">
        <w:rPr>
          <w:rFonts w:cstheme="minorHAnsi"/>
        </w:rPr>
        <w:t xml:space="preserve">Anatopic performance practices </w:t>
      </w:r>
      <w:r w:rsidR="009528A6" w:rsidRPr="000730BA">
        <w:rPr>
          <w:rFonts w:cstheme="minorHAnsi"/>
        </w:rPr>
        <w:t>comprise</w:t>
      </w:r>
      <w:r w:rsidRPr="000730BA">
        <w:rPr>
          <w:rFonts w:cstheme="minorHAnsi"/>
        </w:rPr>
        <w:t xml:space="preserve"> a folding of time, a temporal palimpsest, ‘thick’ time. This is achieved through multiple activities such that time is elongated as place is explored up, under, backwards</w:t>
      </w:r>
      <w:r w:rsidR="00D07838" w:rsidRPr="000730BA">
        <w:rPr>
          <w:rFonts w:cstheme="minorHAnsi"/>
        </w:rPr>
        <w:t>,</w:t>
      </w:r>
      <w:r w:rsidRPr="000730BA">
        <w:rPr>
          <w:rFonts w:cstheme="minorHAnsi"/>
        </w:rPr>
        <w:t xml:space="preserve"> and through. Whilst not </w:t>
      </w:r>
      <w:r w:rsidR="00D0095E" w:rsidRPr="000730BA">
        <w:rPr>
          <w:rFonts w:cstheme="minorHAnsi"/>
        </w:rPr>
        <w:t>fully</w:t>
      </w:r>
      <w:r w:rsidRPr="000730BA">
        <w:rPr>
          <w:rFonts w:cstheme="minorHAnsi"/>
        </w:rPr>
        <w:t xml:space="preserve"> suspended, </w:t>
      </w:r>
      <w:r w:rsidR="009528A6" w:rsidRPr="000730BA">
        <w:rPr>
          <w:rFonts w:cstheme="minorHAnsi"/>
        </w:rPr>
        <w:t>a</w:t>
      </w:r>
      <w:r w:rsidRPr="000730BA">
        <w:rPr>
          <w:rFonts w:cstheme="minorHAnsi"/>
        </w:rPr>
        <w:t xml:space="preserve"> </w:t>
      </w:r>
      <w:r w:rsidR="004978E4" w:rsidRPr="000730BA">
        <w:rPr>
          <w:rFonts w:cstheme="minorHAnsi"/>
        </w:rPr>
        <w:t>concentration</w:t>
      </w:r>
      <w:r w:rsidR="009528A6" w:rsidRPr="000730BA">
        <w:rPr>
          <w:rFonts w:cstheme="minorHAnsi"/>
        </w:rPr>
        <w:t xml:space="preserve"> and proliferation</w:t>
      </w:r>
      <w:r w:rsidRPr="000730BA">
        <w:rPr>
          <w:rFonts w:cstheme="minorHAnsi"/>
        </w:rPr>
        <w:t xml:space="preserve"> of </w:t>
      </w:r>
      <w:r w:rsidR="009528A6" w:rsidRPr="000730BA">
        <w:rPr>
          <w:rFonts w:cstheme="minorHAnsi"/>
        </w:rPr>
        <w:t>activities</w:t>
      </w:r>
      <w:r w:rsidRPr="000730BA">
        <w:rPr>
          <w:rFonts w:cstheme="minorHAnsi"/>
        </w:rPr>
        <w:t xml:space="preserve"> </w:t>
      </w:r>
      <w:r w:rsidR="009528A6" w:rsidRPr="000730BA">
        <w:rPr>
          <w:rFonts w:cstheme="minorHAnsi"/>
        </w:rPr>
        <w:t xml:space="preserve">within a given period </w:t>
      </w:r>
      <w:r w:rsidRPr="000730BA">
        <w:rPr>
          <w:rFonts w:cstheme="minorHAnsi"/>
        </w:rPr>
        <w:t>encourage</w:t>
      </w:r>
      <w:r w:rsidR="00E54C40" w:rsidRPr="000730BA">
        <w:rPr>
          <w:rFonts w:cstheme="minorHAnsi"/>
        </w:rPr>
        <w:t>s</w:t>
      </w:r>
      <w:r w:rsidR="00A865D6" w:rsidRPr="000730BA">
        <w:rPr>
          <w:rFonts w:cstheme="minorHAnsi"/>
        </w:rPr>
        <w:t xml:space="preserve"> an amplified</w:t>
      </w:r>
      <w:r w:rsidRPr="000730BA">
        <w:rPr>
          <w:rFonts w:cstheme="minorHAnsi"/>
        </w:rPr>
        <w:t xml:space="preserve"> opportunity for being in place: </w:t>
      </w:r>
      <w:r w:rsidR="00DB138D" w:rsidRPr="000730BA">
        <w:rPr>
          <w:rFonts w:cstheme="minorHAnsi"/>
        </w:rPr>
        <w:t>i</w:t>
      </w:r>
      <w:r w:rsidR="00C7564F" w:rsidRPr="000730BA">
        <w:rPr>
          <w:rFonts w:cstheme="minorHAnsi"/>
        </w:rPr>
        <w:t xml:space="preserve">t is experienced </w:t>
      </w:r>
      <w:r w:rsidR="004978E4" w:rsidRPr="000730BA">
        <w:rPr>
          <w:rFonts w:cstheme="minorHAnsi"/>
        </w:rPr>
        <w:t>densely</w:t>
      </w:r>
      <w:r w:rsidR="00C7564F" w:rsidRPr="000730BA">
        <w:rPr>
          <w:rFonts w:cstheme="minorHAnsi"/>
        </w:rPr>
        <w:t xml:space="preserve"> and place inscribes and binds itself to the person more rigorously.</w:t>
      </w:r>
      <w:r w:rsidR="00DB138D" w:rsidRPr="000730BA">
        <w:rPr>
          <w:rFonts w:cstheme="minorHAnsi"/>
        </w:rPr>
        <w:t xml:space="preserve"> Importantly, too, the focus in </w:t>
      </w:r>
      <w:r w:rsidR="007D1E8A" w:rsidRPr="000730BA">
        <w:rPr>
          <w:rFonts w:cstheme="minorHAnsi"/>
        </w:rPr>
        <w:t>such</w:t>
      </w:r>
      <w:r w:rsidR="00F61299" w:rsidRPr="000730BA">
        <w:rPr>
          <w:rFonts w:cstheme="minorHAnsi"/>
        </w:rPr>
        <w:t xml:space="preserve"> </w:t>
      </w:r>
      <w:r w:rsidR="00E54C40" w:rsidRPr="000730BA">
        <w:rPr>
          <w:rFonts w:cstheme="minorHAnsi"/>
        </w:rPr>
        <w:t xml:space="preserve">practice is the present or the immediate; this removes </w:t>
      </w:r>
      <w:r w:rsidR="00F61299" w:rsidRPr="000730BA">
        <w:rPr>
          <w:rFonts w:cstheme="minorHAnsi"/>
        </w:rPr>
        <w:t xml:space="preserve">any reference to the history of a place or heritage which is </w:t>
      </w:r>
      <w:r w:rsidR="007D1E8A" w:rsidRPr="000730BA">
        <w:rPr>
          <w:rFonts w:cstheme="minorHAnsi"/>
        </w:rPr>
        <w:t xml:space="preserve">perhaps </w:t>
      </w:r>
      <w:r w:rsidR="00F61299" w:rsidRPr="000730BA">
        <w:rPr>
          <w:rFonts w:cstheme="minorHAnsi"/>
        </w:rPr>
        <w:t xml:space="preserve">a more usual expectation in performances of site. </w:t>
      </w:r>
      <w:r w:rsidR="007D1E8A" w:rsidRPr="000730BA">
        <w:rPr>
          <w:rFonts w:cstheme="minorHAnsi"/>
        </w:rPr>
        <w:t>‘Present time’ further characterises anatopic performance practices.</w:t>
      </w:r>
    </w:p>
    <w:p w14:paraId="120AEF09" w14:textId="77777777" w:rsidR="00127BFE" w:rsidRDefault="00127BFE" w:rsidP="00232ADA">
      <w:pPr>
        <w:spacing w:after="0" w:line="240" w:lineRule="auto"/>
        <w:jc w:val="both"/>
        <w:rPr>
          <w:rFonts w:cstheme="minorHAnsi"/>
        </w:rPr>
      </w:pPr>
    </w:p>
    <w:p w14:paraId="08C8105E" w14:textId="6C299375" w:rsidR="002E10F8" w:rsidRDefault="00C7564F" w:rsidP="00232ADA">
      <w:pPr>
        <w:spacing w:after="0" w:line="240" w:lineRule="auto"/>
        <w:jc w:val="both"/>
        <w:rPr>
          <w:rFonts w:cstheme="minorHAnsi"/>
        </w:rPr>
      </w:pPr>
      <w:r w:rsidRPr="000730BA">
        <w:rPr>
          <w:rFonts w:cstheme="minorHAnsi"/>
        </w:rPr>
        <w:t>In conclusion, I propose anatopia to be brought for</w:t>
      </w:r>
      <w:r w:rsidR="007D1E8A" w:rsidRPr="000730BA">
        <w:rPr>
          <w:rFonts w:cstheme="minorHAnsi"/>
        </w:rPr>
        <w:t>th – to be</w:t>
      </w:r>
      <w:r w:rsidRPr="000730BA">
        <w:rPr>
          <w:rFonts w:cstheme="minorHAnsi"/>
        </w:rPr>
        <w:t xml:space="preserve"> further theorised </w:t>
      </w:r>
      <w:r w:rsidR="00D07838" w:rsidRPr="000730BA">
        <w:rPr>
          <w:rFonts w:cstheme="minorHAnsi"/>
        </w:rPr>
        <w:t>–</w:t>
      </w:r>
      <w:r w:rsidRPr="000730BA">
        <w:rPr>
          <w:rFonts w:cstheme="minorHAnsi"/>
        </w:rPr>
        <w:t xml:space="preserve"> as amply</w:t>
      </w:r>
      <w:r w:rsidR="000620DB" w:rsidRPr="000730BA">
        <w:rPr>
          <w:rFonts w:cstheme="minorHAnsi"/>
        </w:rPr>
        <w:t xml:space="preserve"> and constructively</w:t>
      </w:r>
      <w:r w:rsidRPr="000730BA">
        <w:rPr>
          <w:rFonts w:cstheme="minorHAnsi"/>
        </w:rPr>
        <w:t xml:space="preserve"> describing place</w:t>
      </w:r>
      <w:r w:rsidR="004B6117" w:rsidRPr="000730BA">
        <w:rPr>
          <w:rFonts w:cstheme="minorHAnsi"/>
        </w:rPr>
        <w:t xml:space="preserve"> for many in the contemporary age</w:t>
      </w:r>
      <w:r w:rsidRPr="000730BA">
        <w:rPr>
          <w:rFonts w:cstheme="minorHAnsi"/>
        </w:rPr>
        <w:t xml:space="preserve">. </w:t>
      </w:r>
      <w:r w:rsidR="004B6117" w:rsidRPr="000730BA">
        <w:rPr>
          <w:rFonts w:cstheme="minorHAnsi"/>
        </w:rPr>
        <w:t>In this iteration</w:t>
      </w:r>
      <w:r w:rsidR="007D1E8A" w:rsidRPr="000730BA">
        <w:rPr>
          <w:rFonts w:cstheme="minorHAnsi"/>
        </w:rPr>
        <w:t>,</w:t>
      </w:r>
      <w:r w:rsidR="004B6117" w:rsidRPr="000730BA">
        <w:rPr>
          <w:rFonts w:cstheme="minorHAnsi"/>
        </w:rPr>
        <w:t xml:space="preserve"> anatopia</w:t>
      </w:r>
      <w:r w:rsidRPr="000730BA">
        <w:rPr>
          <w:rFonts w:cstheme="minorHAnsi"/>
        </w:rPr>
        <w:t xml:space="preserve"> describes a </w:t>
      </w:r>
      <w:r w:rsidRPr="000730BA">
        <w:rPr>
          <w:rFonts w:cstheme="minorHAnsi"/>
          <w:i/>
        </w:rPr>
        <w:t>precarity</w:t>
      </w:r>
      <w:r w:rsidRPr="000730BA">
        <w:rPr>
          <w:rFonts w:cstheme="minorHAnsi"/>
        </w:rPr>
        <w:t xml:space="preserve"> of place yet allows for the </w:t>
      </w:r>
      <w:r w:rsidRPr="000730BA">
        <w:rPr>
          <w:rFonts w:cstheme="minorHAnsi"/>
          <w:i/>
        </w:rPr>
        <w:t xml:space="preserve">forging </w:t>
      </w:r>
      <w:r w:rsidRPr="000730BA">
        <w:rPr>
          <w:rFonts w:cstheme="minorHAnsi"/>
        </w:rPr>
        <w:t>of place</w:t>
      </w:r>
      <w:r w:rsidR="007D1E8A" w:rsidRPr="000730BA">
        <w:rPr>
          <w:rFonts w:cstheme="minorHAnsi"/>
        </w:rPr>
        <w:t xml:space="preserve"> </w:t>
      </w:r>
      <w:r w:rsidRPr="000730BA">
        <w:rPr>
          <w:rFonts w:cstheme="minorHAnsi"/>
        </w:rPr>
        <w:t xml:space="preserve">within </w:t>
      </w:r>
      <w:r w:rsidR="006F0F10" w:rsidRPr="000730BA">
        <w:rPr>
          <w:rFonts w:cstheme="minorHAnsi"/>
        </w:rPr>
        <w:t xml:space="preserve">such </w:t>
      </w:r>
      <w:r w:rsidRPr="000730BA">
        <w:rPr>
          <w:rFonts w:cstheme="minorHAnsi"/>
        </w:rPr>
        <w:t>change</w:t>
      </w:r>
      <w:r w:rsidR="004B6117" w:rsidRPr="000730BA">
        <w:rPr>
          <w:rFonts w:cstheme="minorHAnsi"/>
        </w:rPr>
        <w:t>d and disrupted lives</w:t>
      </w:r>
      <w:r w:rsidRPr="000730BA">
        <w:rPr>
          <w:rFonts w:cstheme="minorHAnsi"/>
        </w:rPr>
        <w:t xml:space="preserve">. It is </w:t>
      </w:r>
      <w:r w:rsidR="00BF19E7" w:rsidRPr="000730BA">
        <w:rPr>
          <w:rFonts w:cstheme="minorHAnsi"/>
        </w:rPr>
        <w:t>temporal;</w:t>
      </w:r>
      <w:r w:rsidR="009813B9" w:rsidRPr="000730BA">
        <w:rPr>
          <w:rFonts w:cstheme="minorHAnsi"/>
        </w:rPr>
        <w:t xml:space="preserve"> it</w:t>
      </w:r>
      <w:r w:rsidR="006F0F10" w:rsidRPr="000730BA">
        <w:rPr>
          <w:rFonts w:cstheme="minorHAnsi"/>
        </w:rPr>
        <w:t xml:space="preserve"> immanently</w:t>
      </w:r>
      <w:r w:rsidRPr="000730BA">
        <w:rPr>
          <w:rFonts w:cstheme="minorHAnsi"/>
        </w:rPr>
        <w:t xml:space="preserve"> sanctions place for those living outside normative time flows. Anatopic </w:t>
      </w:r>
      <w:r w:rsidR="004B6117" w:rsidRPr="000730BA">
        <w:rPr>
          <w:rFonts w:cstheme="minorHAnsi"/>
        </w:rPr>
        <w:t xml:space="preserve">performance </w:t>
      </w:r>
      <w:r w:rsidRPr="000730BA">
        <w:rPr>
          <w:rFonts w:cstheme="minorHAnsi"/>
        </w:rPr>
        <w:t xml:space="preserve">practices </w:t>
      </w:r>
      <w:r w:rsidR="004B6117" w:rsidRPr="000730BA">
        <w:rPr>
          <w:rFonts w:cstheme="minorHAnsi"/>
        </w:rPr>
        <w:t xml:space="preserve">invite local participants to re-engage with place using </w:t>
      </w:r>
      <w:r w:rsidR="00E54C40" w:rsidRPr="000730BA">
        <w:rPr>
          <w:rFonts w:cstheme="minorHAnsi"/>
        </w:rPr>
        <w:t xml:space="preserve">plentiful, </w:t>
      </w:r>
      <w:r w:rsidR="004B6117" w:rsidRPr="000730BA">
        <w:rPr>
          <w:rFonts w:cstheme="minorHAnsi"/>
        </w:rPr>
        <w:t>unusual and ‘under the radar’ p</w:t>
      </w:r>
      <w:r w:rsidR="006F0F10" w:rsidRPr="000730BA">
        <w:rPr>
          <w:rFonts w:cstheme="minorHAnsi"/>
        </w:rPr>
        <w:t>e</w:t>
      </w:r>
      <w:r w:rsidR="007D1E8A" w:rsidRPr="000730BA">
        <w:rPr>
          <w:rFonts w:cstheme="minorHAnsi"/>
        </w:rPr>
        <w:t>rformance-related activities</w:t>
      </w:r>
      <w:r w:rsidR="00012722" w:rsidRPr="000730BA">
        <w:rPr>
          <w:rFonts w:cstheme="minorHAnsi"/>
        </w:rPr>
        <w:t xml:space="preserve"> that seek to subvert yet</w:t>
      </w:r>
      <w:r w:rsidR="009813B9" w:rsidRPr="000730BA">
        <w:rPr>
          <w:rFonts w:cstheme="minorHAnsi"/>
        </w:rPr>
        <w:t xml:space="preserve"> amplify the details of place</w:t>
      </w:r>
      <w:r w:rsidR="007D1E8A" w:rsidRPr="000730BA">
        <w:rPr>
          <w:rFonts w:cstheme="minorHAnsi"/>
        </w:rPr>
        <w:t>. S</w:t>
      </w:r>
      <w:r w:rsidR="004B6117" w:rsidRPr="000730BA">
        <w:rPr>
          <w:rFonts w:cstheme="minorHAnsi"/>
        </w:rPr>
        <w:t xml:space="preserve">uch </w:t>
      </w:r>
      <w:r w:rsidR="009813B9" w:rsidRPr="000730BA">
        <w:rPr>
          <w:rFonts w:cstheme="minorHAnsi"/>
        </w:rPr>
        <w:t xml:space="preserve">anatopic </w:t>
      </w:r>
      <w:r w:rsidR="004B6117" w:rsidRPr="000730BA">
        <w:rPr>
          <w:rFonts w:cstheme="minorHAnsi"/>
        </w:rPr>
        <w:t>explorations</w:t>
      </w:r>
      <w:r w:rsidR="002E10F8" w:rsidRPr="000730BA">
        <w:rPr>
          <w:rFonts w:cstheme="minorHAnsi"/>
        </w:rPr>
        <w:t xml:space="preserve"> </w:t>
      </w:r>
      <w:r w:rsidR="004B6117" w:rsidRPr="000730BA">
        <w:rPr>
          <w:rFonts w:cstheme="minorHAnsi"/>
        </w:rPr>
        <w:t>quicken new attachments to place</w:t>
      </w:r>
      <w:r w:rsidR="007D1E8A" w:rsidRPr="000730BA">
        <w:rPr>
          <w:rFonts w:cstheme="minorHAnsi"/>
        </w:rPr>
        <w:t>, easing belonging</w:t>
      </w:r>
      <w:r w:rsidR="004B6117" w:rsidRPr="000730BA">
        <w:rPr>
          <w:rFonts w:cstheme="minorHAnsi"/>
        </w:rPr>
        <w:t xml:space="preserve">. </w:t>
      </w:r>
    </w:p>
    <w:p w14:paraId="22503C04" w14:textId="77777777" w:rsidR="00127BFE" w:rsidRPr="000730BA" w:rsidRDefault="00127BFE" w:rsidP="00232ADA">
      <w:pPr>
        <w:spacing w:after="0" w:line="240" w:lineRule="auto"/>
        <w:jc w:val="both"/>
        <w:rPr>
          <w:rFonts w:cstheme="minorHAnsi"/>
        </w:rPr>
      </w:pPr>
    </w:p>
    <w:tbl>
      <w:tblPr>
        <w:tblStyle w:val="TableGrid"/>
        <w:tblW w:w="0" w:type="auto"/>
        <w:tblLook w:val="04A0" w:firstRow="1" w:lastRow="0" w:firstColumn="1" w:lastColumn="0" w:noHBand="0" w:noVBand="1"/>
      </w:tblPr>
      <w:tblGrid>
        <w:gridCol w:w="5226"/>
        <w:gridCol w:w="3790"/>
      </w:tblGrid>
      <w:tr w:rsidR="00127BFE" w14:paraId="6C29EBA3" w14:textId="77777777" w:rsidTr="00127BFE">
        <w:tc>
          <w:tcPr>
            <w:tcW w:w="4508" w:type="dxa"/>
          </w:tcPr>
          <w:p w14:paraId="7548D7BF" w14:textId="107748E8" w:rsidR="00127BFE" w:rsidRDefault="00127BFE" w:rsidP="00232ADA">
            <w:pPr>
              <w:jc w:val="both"/>
              <w:rPr>
                <w:rFonts w:cstheme="minorHAnsi"/>
              </w:rPr>
            </w:pPr>
            <w:r w:rsidRPr="004A0C92">
              <w:rPr>
                <w:rFonts w:cstheme="minorHAnsi"/>
                <w:noProof/>
                <w:lang w:eastAsia="en-GB"/>
              </w:rPr>
              <w:drawing>
                <wp:inline distT="0" distB="0" distL="0" distR="0" wp14:anchorId="4B349CC2" wp14:editId="3C6EAC52">
                  <wp:extent cx="3178468" cy="2374041"/>
                  <wp:effectExtent l="0" t="0" r="3175" b="7620"/>
                  <wp:docPr id="16" name="Picture 16" descr="C:\Users\s.mackey\OneDrive - Royal Central School of Speech and Drama\Documents\Yr 19-20\Research\Anatopia piece\Submission documents\Images\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mackey\OneDrive - Royal Central School of Speech and Drama\Documents\Yr 19-20\Research\Anatopia piece\Submission documents\Images\Figure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188403" cy="2381461"/>
                          </a:xfrm>
                          <a:prstGeom prst="rect">
                            <a:avLst/>
                          </a:prstGeom>
                          <a:noFill/>
                          <a:ln>
                            <a:noFill/>
                          </a:ln>
                        </pic:spPr>
                      </pic:pic>
                    </a:graphicData>
                  </a:graphic>
                </wp:inline>
              </w:drawing>
            </w:r>
          </w:p>
        </w:tc>
        <w:tc>
          <w:tcPr>
            <w:tcW w:w="4508" w:type="dxa"/>
          </w:tcPr>
          <w:p w14:paraId="4880E5BD" w14:textId="77777777" w:rsidR="00127BFE" w:rsidRPr="00127BFE" w:rsidRDefault="00127BFE" w:rsidP="00127BFE">
            <w:pPr>
              <w:jc w:val="both"/>
              <w:rPr>
                <w:rFonts w:cstheme="minorHAnsi"/>
                <w:sz w:val="18"/>
                <w:szCs w:val="18"/>
              </w:rPr>
            </w:pPr>
            <w:r w:rsidRPr="000730BA">
              <w:rPr>
                <w:rFonts w:cstheme="minorHAnsi"/>
                <w:sz w:val="18"/>
                <w:szCs w:val="18"/>
              </w:rPr>
              <w:t>Figure 10 Gaps mended by Clarksfield youths, 2016. (Photographer Becky Proudfoot)</w:t>
            </w:r>
          </w:p>
          <w:p w14:paraId="0689B679" w14:textId="77777777" w:rsidR="00127BFE" w:rsidRDefault="00127BFE" w:rsidP="00232ADA">
            <w:pPr>
              <w:jc w:val="both"/>
              <w:rPr>
                <w:rFonts w:cstheme="minorHAnsi"/>
              </w:rPr>
            </w:pPr>
          </w:p>
        </w:tc>
      </w:tr>
    </w:tbl>
    <w:p w14:paraId="4D7FBE7E" w14:textId="7D342026" w:rsidR="00FF785E" w:rsidRPr="000730BA" w:rsidRDefault="00FF785E" w:rsidP="00232ADA">
      <w:pPr>
        <w:spacing w:after="0" w:line="240" w:lineRule="auto"/>
        <w:jc w:val="both"/>
        <w:rPr>
          <w:rFonts w:cstheme="minorHAnsi"/>
        </w:rPr>
      </w:pPr>
    </w:p>
    <w:sectPr w:rsidR="00FF785E" w:rsidRPr="000730BA" w:rsidSect="001158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DCD7E" w14:textId="77777777" w:rsidR="0094338E" w:rsidRDefault="0094338E" w:rsidP="000C6297">
      <w:pPr>
        <w:spacing w:after="0" w:line="240" w:lineRule="auto"/>
      </w:pPr>
      <w:r>
        <w:separator/>
      </w:r>
    </w:p>
  </w:endnote>
  <w:endnote w:type="continuationSeparator" w:id="0">
    <w:p w14:paraId="37A1A12D" w14:textId="77777777" w:rsidR="0094338E" w:rsidRDefault="0094338E" w:rsidP="000C6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EDD51" w14:textId="77777777" w:rsidR="0094338E" w:rsidRDefault="0094338E" w:rsidP="000C6297">
      <w:pPr>
        <w:spacing w:after="0" w:line="240" w:lineRule="auto"/>
      </w:pPr>
      <w:r>
        <w:separator/>
      </w:r>
    </w:p>
  </w:footnote>
  <w:footnote w:type="continuationSeparator" w:id="0">
    <w:p w14:paraId="37167790" w14:textId="77777777" w:rsidR="0094338E" w:rsidRDefault="0094338E" w:rsidP="000C6297">
      <w:pPr>
        <w:spacing w:after="0" w:line="240" w:lineRule="auto"/>
      </w:pPr>
      <w:r>
        <w:continuationSeparator/>
      </w:r>
    </w:p>
  </w:footnote>
  <w:footnote w:id="1">
    <w:p w14:paraId="4E94AE9F" w14:textId="2338C7A7" w:rsidR="0028412B" w:rsidRPr="00382190" w:rsidRDefault="0028412B">
      <w:pPr>
        <w:pStyle w:val="FootnoteText"/>
        <w:rPr>
          <w:rFonts w:ascii="Times New Roman" w:hAnsi="Times New Roman" w:cs="Times New Roman"/>
        </w:rPr>
      </w:pPr>
      <w:r w:rsidRPr="00382190">
        <w:rPr>
          <w:rStyle w:val="FootnoteReference"/>
          <w:rFonts w:ascii="Times New Roman" w:hAnsi="Times New Roman" w:cs="Times New Roman"/>
        </w:rPr>
        <w:footnoteRef/>
      </w:r>
      <w:r w:rsidR="002366F1" w:rsidRPr="00382190">
        <w:rPr>
          <w:rFonts w:ascii="Times New Roman" w:hAnsi="Times New Roman" w:cs="Times New Roman"/>
        </w:rPr>
        <w:t xml:space="preserve"> On</w:t>
      </w:r>
      <w:r w:rsidR="00683C33" w:rsidRPr="00382190">
        <w:rPr>
          <w:rFonts w:ascii="Times New Roman" w:hAnsi="Times New Roman" w:cs="Times New Roman"/>
        </w:rPr>
        <w:t xml:space="preserve"> being awarded the David Bradby International Research prize</w:t>
      </w:r>
      <w:r w:rsidR="002366F1" w:rsidRPr="00382190">
        <w:rPr>
          <w:rFonts w:ascii="Times New Roman" w:hAnsi="Times New Roman" w:cs="Times New Roman"/>
        </w:rPr>
        <w:t>, this was a keynote delivered</w:t>
      </w:r>
      <w:r w:rsidRPr="00382190">
        <w:rPr>
          <w:rFonts w:ascii="Times New Roman" w:hAnsi="Times New Roman" w:cs="Times New Roman"/>
        </w:rPr>
        <w:t xml:space="preserve"> </w:t>
      </w:r>
      <w:r w:rsidR="000D2931" w:rsidRPr="00382190">
        <w:rPr>
          <w:rFonts w:ascii="Times New Roman" w:hAnsi="Times New Roman" w:cs="Times New Roman"/>
        </w:rPr>
        <w:t>at</w:t>
      </w:r>
      <w:r w:rsidRPr="00382190">
        <w:rPr>
          <w:rFonts w:ascii="Times New Roman" w:hAnsi="Times New Roman" w:cs="Times New Roman"/>
        </w:rPr>
        <w:t xml:space="preserve"> </w:t>
      </w:r>
      <w:r w:rsidR="00D40DA1">
        <w:rPr>
          <w:rFonts w:ascii="Times New Roman" w:hAnsi="Times New Roman" w:cs="Times New Roman"/>
        </w:rPr>
        <w:t>the</w:t>
      </w:r>
      <w:r w:rsidRPr="00382190">
        <w:rPr>
          <w:rFonts w:ascii="Times New Roman" w:hAnsi="Times New Roman" w:cs="Times New Roman"/>
        </w:rPr>
        <w:t xml:space="preserve"> TaPRA (Theatre and Performance Research Association) </w:t>
      </w:r>
      <w:r w:rsidR="00D40DA1">
        <w:rPr>
          <w:rFonts w:ascii="Times New Roman" w:hAnsi="Times New Roman" w:cs="Times New Roman"/>
        </w:rPr>
        <w:t xml:space="preserve">conference at the University of </w:t>
      </w:r>
      <w:r w:rsidR="00232ADA">
        <w:rPr>
          <w:rFonts w:ascii="Times New Roman" w:hAnsi="Times New Roman" w:cs="Times New Roman"/>
        </w:rPr>
        <w:t xml:space="preserve">Salford </w:t>
      </w:r>
      <w:r w:rsidR="002366F1" w:rsidRPr="00382190">
        <w:rPr>
          <w:rFonts w:ascii="Times New Roman" w:hAnsi="Times New Roman" w:cs="Times New Roman"/>
        </w:rPr>
        <w:t>in September 2017.</w:t>
      </w:r>
    </w:p>
  </w:footnote>
  <w:footnote w:id="2">
    <w:p w14:paraId="2EC10E59" w14:textId="6E7EE27A" w:rsidR="00E868E1" w:rsidRPr="00C17D71" w:rsidRDefault="00E868E1">
      <w:pPr>
        <w:pStyle w:val="FootnoteText"/>
        <w:rPr>
          <w:rFonts w:ascii="Times New Roman" w:hAnsi="Times New Roman" w:cs="Times New Roman"/>
        </w:rPr>
      </w:pPr>
      <w:r>
        <w:rPr>
          <w:rStyle w:val="FootnoteReference"/>
        </w:rPr>
        <w:footnoteRef/>
      </w:r>
      <w:r>
        <w:t xml:space="preserve"> </w:t>
      </w:r>
      <w:r w:rsidRPr="00C17D71">
        <w:rPr>
          <w:rFonts w:ascii="Times New Roman" w:hAnsi="Times New Roman" w:cs="Times New Roman"/>
        </w:rPr>
        <w:t>Sally Mackey, ‘Drama, Landscape and Memory: “To Be is to Be in Place”</w:t>
      </w:r>
      <w:r w:rsidR="00951B6C">
        <w:rPr>
          <w:rFonts w:ascii="Times New Roman" w:hAnsi="Times New Roman" w:cs="Times New Roman"/>
        </w:rPr>
        <w:t>’</w:t>
      </w:r>
      <w:r w:rsidRPr="00C17D71">
        <w:rPr>
          <w:rFonts w:ascii="Times New Roman" w:hAnsi="Times New Roman" w:cs="Times New Roman"/>
        </w:rPr>
        <w:t xml:space="preserve">, </w:t>
      </w:r>
      <w:r w:rsidRPr="00C17D71">
        <w:rPr>
          <w:rFonts w:ascii="Times New Roman" w:hAnsi="Times New Roman" w:cs="Times New Roman"/>
          <w:i/>
        </w:rPr>
        <w:t>Research in Drama Education</w:t>
      </w:r>
      <w:r w:rsidR="00C73A80" w:rsidRPr="00C17D71">
        <w:rPr>
          <w:rFonts w:ascii="Times New Roman" w:hAnsi="Times New Roman" w:cs="Times New Roman"/>
        </w:rPr>
        <w:t xml:space="preserve"> 7.1</w:t>
      </w:r>
      <w:r w:rsidRPr="00C17D71">
        <w:rPr>
          <w:rFonts w:ascii="Times New Roman" w:hAnsi="Times New Roman" w:cs="Times New Roman"/>
        </w:rPr>
        <w:t xml:space="preserve"> (2002): 9-25</w:t>
      </w:r>
      <w:r w:rsidR="00951B6C">
        <w:rPr>
          <w:rFonts w:ascii="Times New Roman" w:hAnsi="Times New Roman" w:cs="Times New Roman"/>
        </w:rPr>
        <w:t>;</w:t>
      </w:r>
      <w:r w:rsidRPr="00C17D71">
        <w:rPr>
          <w:rFonts w:ascii="Times New Roman" w:hAnsi="Times New Roman" w:cs="Times New Roman"/>
        </w:rPr>
        <w:t xml:space="preserve"> </w:t>
      </w:r>
      <w:r w:rsidR="00C73A80" w:rsidRPr="00C17D71">
        <w:rPr>
          <w:rFonts w:ascii="Times New Roman" w:hAnsi="Times New Roman" w:cs="Times New Roman"/>
        </w:rPr>
        <w:t xml:space="preserve">Sally Mackey, ‘Performance, place and allotments: Feast or Famine?’ </w:t>
      </w:r>
      <w:r w:rsidR="00C73A80" w:rsidRPr="00C17D71">
        <w:rPr>
          <w:rFonts w:ascii="Times New Roman" w:hAnsi="Times New Roman" w:cs="Times New Roman"/>
          <w:i/>
        </w:rPr>
        <w:t>CTR</w:t>
      </w:r>
      <w:r w:rsidR="00C73A80" w:rsidRPr="00C17D71">
        <w:rPr>
          <w:rFonts w:ascii="Times New Roman" w:hAnsi="Times New Roman" w:cs="Times New Roman"/>
        </w:rPr>
        <w:t xml:space="preserve"> 17.2 (2007): 181-191</w:t>
      </w:r>
      <w:r w:rsidR="00951B6C">
        <w:rPr>
          <w:rFonts w:ascii="Times New Roman" w:hAnsi="Times New Roman" w:cs="Times New Roman"/>
        </w:rPr>
        <w:t>;</w:t>
      </w:r>
      <w:r w:rsidR="00C73A80" w:rsidRPr="00C17D71">
        <w:rPr>
          <w:rFonts w:ascii="Times New Roman" w:hAnsi="Times New Roman" w:cs="Times New Roman"/>
        </w:rPr>
        <w:t xml:space="preserve"> Sally Mackey, ‘Performing Location: Place and Applied Theatre’, in </w:t>
      </w:r>
      <w:r w:rsidR="00C73A80" w:rsidRPr="00C17D71">
        <w:rPr>
          <w:rFonts w:ascii="Times New Roman" w:hAnsi="Times New Roman" w:cs="Times New Roman"/>
          <w:i/>
        </w:rPr>
        <w:t>Critical Perspectives on Applied Theatre</w:t>
      </w:r>
      <w:r w:rsidR="00C73A80" w:rsidRPr="00C17D71">
        <w:rPr>
          <w:rFonts w:ascii="Times New Roman" w:hAnsi="Times New Roman" w:cs="Times New Roman"/>
        </w:rPr>
        <w:t xml:space="preserve"> , ed. Jenny Hughes and Helen Nicholson (Cambridge</w:t>
      </w:r>
      <w:r w:rsidR="00951B6C">
        <w:rPr>
          <w:rFonts w:ascii="Times New Roman" w:hAnsi="Times New Roman" w:cs="Times New Roman"/>
        </w:rPr>
        <w:t>:</w:t>
      </w:r>
      <w:r w:rsidR="00C73A80" w:rsidRPr="00C17D71">
        <w:rPr>
          <w:rFonts w:ascii="Times New Roman" w:hAnsi="Times New Roman" w:cs="Times New Roman"/>
        </w:rPr>
        <w:t xml:space="preserve"> Cambridge University Press, 2016), 106-126.</w:t>
      </w:r>
    </w:p>
  </w:footnote>
  <w:footnote w:id="3">
    <w:p w14:paraId="18B83D2B" w14:textId="10A6E3AB" w:rsidR="008769ED" w:rsidRPr="00C17D71" w:rsidRDefault="008769ED">
      <w:pPr>
        <w:pStyle w:val="FootnoteText"/>
        <w:rPr>
          <w:rFonts w:ascii="Times New Roman" w:hAnsi="Times New Roman" w:cs="Times New Roman"/>
        </w:rPr>
      </w:pPr>
      <w:r w:rsidRPr="00C17D71">
        <w:rPr>
          <w:rStyle w:val="FootnoteReference"/>
          <w:rFonts w:ascii="Times New Roman" w:hAnsi="Times New Roman" w:cs="Times New Roman"/>
        </w:rPr>
        <w:footnoteRef/>
      </w:r>
      <w:r w:rsidRPr="00C17D71">
        <w:rPr>
          <w:rFonts w:ascii="Times New Roman" w:hAnsi="Times New Roman" w:cs="Times New Roman"/>
        </w:rPr>
        <w:t xml:space="preserve"> See </w:t>
      </w:r>
      <w:hyperlink r:id="rId1" w:history="1">
        <w:r w:rsidRPr="00C17D71">
          <w:rPr>
            <w:rStyle w:val="Hyperlink"/>
            <w:rFonts w:ascii="Times New Roman" w:hAnsi="Times New Roman" w:cs="Times New Roman"/>
          </w:rPr>
          <w:t>https://www.bbc.co.uk/news/uk-england-35842488</w:t>
        </w:r>
      </w:hyperlink>
      <w:r w:rsidR="00C83975">
        <w:rPr>
          <w:rFonts w:ascii="Times New Roman" w:hAnsi="Times New Roman" w:cs="Times New Roman"/>
        </w:rPr>
        <w:t xml:space="preserve"> (accessed March 26, </w:t>
      </w:r>
      <w:r w:rsidRPr="00C17D71">
        <w:rPr>
          <w:rFonts w:ascii="Times New Roman" w:hAnsi="Times New Roman" w:cs="Times New Roman"/>
        </w:rPr>
        <w:t>2020)</w:t>
      </w:r>
    </w:p>
  </w:footnote>
  <w:footnote w:id="4">
    <w:p w14:paraId="128E02FC" w14:textId="6FBD31F1" w:rsidR="008706F2" w:rsidRPr="00232ADA" w:rsidRDefault="008706F2">
      <w:pPr>
        <w:pStyle w:val="FootnoteText"/>
        <w:rPr>
          <w:rFonts w:ascii="Times New Roman" w:hAnsi="Times New Roman" w:cs="Times New Roman"/>
        </w:rPr>
      </w:pPr>
      <w:r w:rsidRPr="00232ADA">
        <w:rPr>
          <w:rStyle w:val="FootnoteReference"/>
          <w:rFonts w:ascii="Times New Roman" w:hAnsi="Times New Roman" w:cs="Times New Roman"/>
        </w:rPr>
        <w:footnoteRef/>
      </w:r>
      <w:r w:rsidRPr="00232ADA">
        <w:rPr>
          <w:rFonts w:ascii="Times New Roman" w:hAnsi="Times New Roman" w:cs="Times New Roman"/>
        </w:rPr>
        <w:t xml:space="preserve"> For an evaluation of the success of this project, see </w:t>
      </w:r>
      <w:hyperlink r:id="rId2" w:history="1">
        <w:r w:rsidRPr="00232ADA">
          <w:rPr>
            <w:rStyle w:val="Hyperlink"/>
            <w:rFonts w:ascii="Times New Roman" w:hAnsi="Times New Roman" w:cs="Times New Roman"/>
          </w:rPr>
          <w:t>http://www.performingplaces.org/docs/evaloldham.pdf</w:t>
        </w:r>
      </w:hyperlink>
      <w:r w:rsidRPr="00232ADA">
        <w:rPr>
          <w:rFonts w:ascii="Times New Roman" w:hAnsi="Times New Roman" w:cs="Times New Roman"/>
        </w:rPr>
        <w:t xml:space="preserve"> </w:t>
      </w:r>
    </w:p>
  </w:footnote>
  <w:footnote w:id="5">
    <w:p w14:paraId="761B3FF1" w14:textId="77777777" w:rsidR="00EC15CF" w:rsidRPr="00C17D71" w:rsidRDefault="00EC15CF">
      <w:pPr>
        <w:pStyle w:val="FootnoteText"/>
        <w:rPr>
          <w:rFonts w:ascii="Times New Roman" w:hAnsi="Times New Roman" w:cs="Times New Roman"/>
        </w:rPr>
      </w:pPr>
      <w:r w:rsidRPr="00C17D71">
        <w:rPr>
          <w:rStyle w:val="FootnoteReference"/>
          <w:rFonts w:ascii="Times New Roman" w:hAnsi="Times New Roman" w:cs="Times New Roman"/>
        </w:rPr>
        <w:footnoteRef/>
      </w:r>
      <w:r w:rsidRPr="00C17D71">
        <w:rPr>
          <w:rFonts w:ascii="Times New Roman" w:hAnsi="Times New Roman" w:cs="Times New Roman"/>
        </w:rPr>
        <w:t xml:space="preserve"> See </w:t>
      </w:r>
      <w:hyperlink r:id="rId3" w:history="1">
        <w:r w:rsidRPr="00C17D71">
          <w:rPr>
            <w:rStyle w:val="Hyperlink"/>
            <w:rFonts w:ascii="Times New Roman" w:hAnsi="Times New Roman" w:cs="Times New Roman"/>
          </w:rPr>
          <w:t>http://www.performingplaces.org/local.html</w:t>
        </w:r>
      </w:hyperlink>
      <w:r w:rsidRPr="00C17D71">
        <w:rPr>
          <w:rFonts w:ascii="Times New Roman" w:hAnsi="Times New Roman" w:cs="Times New Roman"/>
        </w:rPr>
        <w:t xml:space="preserve"> for further details of the Oldham and Camden projects.</w:t>
      </w:r>
    </w:p>
  </w:footnote>
  <w:footnote w:id="6">
    <w:p w14:paraId="6082F127" w14:textId="77777777" w:rsidR="00951B6C" w:rsidRPr="00C17D71" w:rsidRDefault="00951B6C" w:rsidP="00951B6C">
      <w:pPr>
        <w:pStyle w:val="FootnoteText"/>
        <w:rPr>
          <w:rFonts w:ascii="Times New Roman" w:hAnsi="Times New Roman" w:cs="Times New Roman"/>
        </w:rPr>
      </w:pPr>
      <w:r w:rsidRPr="00C17D71">
        <w:rPr>
          <w:rStyle w:val="FootnoteReference"/>
          <w:rFonts w:ascii="Times New Roman" w:hAnsi="Times New Roman" w:cs="Times New Roman"/>
        </w:rPr>
        <w:footnoteRef/>
      </w:r>
      <w:r w:rsidRPr="00C17D71">
        <w:rPr>
          <w:rFonts w:ascii="Times New Roman" w:hAnsi="Times New Roman" w:cs="Times New Roman"/>
        </w:rPr>
        <w:t xml:space="preserve"> Chantal Mouffe, ‘Arts and Democracy: Art as an Antagonistic intervention in Public Space’ http://digitalcraft.wdka.nl/images/8/86/Art_and_Democracy_-_Ch</w:t>
      </w:r>
      <w:r>
        <w:rPr>
          <w:rFonts w:ascii="Times New Roman" w:hAnsi="Times New Roman" w:cs="Times New Roman"/>
        </w:rPr>
        <w:t>antal_Mouffe.pdf (accessed August 20, 20</w:t>
      </w:r>
      <w:r w:rsidRPr="00C17D71">
        <w:rPr>
          <w:rFonts w:ascii="Times New Roman" w:hAnsi="Times New Roman" w:cs="Times New Roman"/>
        </w:rPr>
        <w:t>17)</w:t>
      </w:r>
    </w:p>
  </w:footnote>
  <w:footnote w:id="7">
    <w:p w14:paraId="0E7108EC" w14:textId="77777777" w:rsidR="006B69F5" w:rsidRPr="00C17D71" w:rsidRDefault="006B69F5">
      <w:pPr>
        <w:pStyle w:val="FootnoteText"/>
        <w:rPr>
          <w:rFonts w:ascii="Times New Roman" w:hAnsi="Times New Roman" w:cs="Times New Roman"/>
        </w:rPr>
      </w:pPr>
      <w:r w:rsidRPr="00C17D71">
        <w:rPr>
          <w:rStyle w:val="FootnoteReference"/>
          <w:rFonts w:ascii="Times New Roman" w:hAnsi="Times New Roman" w:cs="Times New Roman"/>
        </w:rPr>
        <w:footnoteRef/>
      </w:r>
      <w:r w:rsidRPr="00C17D71">
        <w:rPr>
          <w:rFonts w:ascii="Times New Roman" w:hAnsi="Times New Roman" w:cs="Times New Roman"/>
        </w:rPr>
        <w:t xml:space="preserve"> See </w:t>
      </w:r>
      <w:hyperlink r:id="rId4" w:history="1">
        <w:r w:rsidRPr="00C17D71">
          <w:rPr>
            <w:rStyle w:val="Hyperlink"/>
            <w:rFonts w:ascii="Times New Roman" w:hAnsi="Times New Roman" w:cs="Times New Roman"/>
          </w:rPr>
          <w:t>https://www.cssd.ac.uk/performing-places-bexley</w:t>
        </w:r>
      </w:hyperlink>
      <w:r w:rsidRPr="00C17D71">
        <w:rPr>
          <w:rFonts w:ascii="Times New Roman" w:hAnsi="Times New Roman" w:cs="Times New Roman"/>
        </w:rPr>
        <w:t xml:space="preserve"> for further details of Performing Places Bexley.</w:t>
      </w:r>
      <w:r w:rsidR="00D84541" w:rsidRPr="00C17D71">
        <w:rPr>
          <w:rFonts w:ascii="Times New Roman" w:hAnsi="Times New Roman" w:cs="Times New Roman"/>
        </w:rPr>
        <w:t xml:space="preserve"> </w:t>
      </w:r>
    </w:p>
  </w:footnote>
  <w:footnote w:id="8">
    <w:p w14:paraId="610C572A" w14:textId="2396C3CF" w:rsidR="009A5DCE" w:rsidRPr="00223E9B" w:rsidRDefault="009A5DCE">
      <w:pPr>
        <w:pStyle w:val="FootnoteText"/>
        <w:rPr>
          <w:rFonts w:ascii="Times New Roman" w:hAnsi="Times New Roman" w:cs="Times New Roman"/>
        </w:rPr>
      </w:pPr>
      <w:r w:rsidRPr="00223E9B">
        <w:rPr>
          <w:rStyle w:val="FootnoteReference"/>
          <w:rFonts w:ascii="Times New Roman" w:hAnsi="Times New Roman" w:cs="Times New Roman"/>
        </w:rPr>
        <w:footnoteRef/>
      </w:r>
      <w:r w:rsidRPr="00223E9B">
        <w:rPr>
          <w:rFonts w:ascii="Times New Roman" w:hAnsi="Times New Roman" w:cs="Times New Roman"/>
        </w:rPr>
        <w:t xml:space="preserve"> Mackey, ‘Performing Location’ 106-126.</w:t>
      </w:r>
      <w:r w:rsidR="00182233">
        <w:rPr>
          <w:rFonts w:ascii="Times New Roman" w:hAnsi="Times New Roman" w:cs="Times New Roman"/>
        </w:rPr>
        <w:t xml:space="preserve"> </w:t>
      </w:r>
      <w:r w:rsidRPr="00223E9B">
        <w:rPr>
          <w:rFonts w:ascii="Times New Roman" w:hAnsi="Times New Roman" w:cs="Times New Roman"/>
        </w:rPr>
        <w:t xml:space="preserve">Sally Mackey, </w:t>
      </w:r>
      <w:hyperlink r:id="rId5" w:history="1">
        <w:r w:rsidRPr="00223E9B">
          <w:rPr>
            <w:rStyle w:val="Hyperlink"/>
            <w:rFonts w:ascii="Times New Roman" w:hAnsi="Times New Roman" w:cs="Times New Roman"/>
          </w:rPr>
          <w:t>http://www.performingplaces.org/docs/ppbrochure.pdf</w:t>
        </w:r>
      </w:hyperlink>
      <w:r w:rsidRPr="00223E9B">
        <w:rPr>
          <w:rFonts w:ascii="Times New Roman" w:hAnsi="Times New Roman" w:cs="Times New Roman"/>
        </w:rPr>
        <w:t xml:space="preserve"> (2017)</w:t>
      </w:r>
    </w:p>
  </w:footnote>
  <w:footnote w:id="9">
    <w:p w14:paraId="08A8DBA7" w14:textId="51C76EC6" w:rsidR="00983A90" w:rsidRPr="00223E9B" w:rsidRDefault="00983A90">
      <w:pPr>
        <w:pStyle w:val="FootnoteText"/>
        <w:rPr>
          <w:rFonts w:ascii="Times New Roman" w:hAnsi="Times New Roman" w:cs="Times New Roman"/>
        </w:rPr>
      </w:pPr>
      <w:r w:rsidRPr="00223E9B">
        <w:rPr>
          <w:rStyle w:val="FootnoteReference"/>
          <w:rFonts w:ascii="Times New Roman" w:hAnsi="Times New Roman" w:cs="Times New Roman"/>
        </w:rPr>
        <w:footnoteRef/>
      </w:r>
      <w:r w:rsidRPr="00223E9B">
        <w:rPr>
          <w:rFonts w:ascii="Times New Roman" w:hAnsi="Times New Roman" w:cs="Times New Roman"/>
        </w:rPr>
        <w:t xml:space="preserve"> See, for example, </w:t>
      </w:r>
      <w:hyperlink r:id="rId6" w:history="1">
        <w:r w:rsidRPr="00223E9B">
          <w:rPr>
            <w:rStyle w:val="Hyperlink"/>
            <w:rFonts w:ascii="Times New Roman" w:hAnsi="Times New Roman" w:cs="Times New Roman"/>
          </w:rPr>
          <w:t>http://www.performingplaces.org/docs/evalcamden.pdf</w:t>
        </w:r>
      </w:hyperlink>
      <w:r w:rsidRPr="00223E9B">
        <w:rPr>
          <w:rFonts w:ascii="Times New Roman" w:hAnsi="Times New Roman" w:cs="Times New Roman"/>
        </w:rPr>
        <w:t xml:space="preserve"> and </w:t>
      </w:r>
      <w:hyperlink r:id="rId7" w:history="1">
        <w:r w:rsidRPr="00223E9B">
          <w:rPr>
            <w:rStyle w:val="Hyperlink"/>
            <w:rFonts w:ascii="Times New Roman" w:hAnsi="Times New Roman" w:cs="Times New Roman"/>
          </w:rPr>
          <w:t>http://www.performingplaces.org/docs/evaloldham.pdf</w:t>
        </w:r>
      </w:hyperlink>
    </w:p>
  </w:footnote>
  <w:footnote w:id="10">
    <w:p w14:paraId="77A87030" w14:textId="0884BE4D" w:rsidR="009A5DCE" w:rsidRPr="00223E9B" w:rsidRDefault="009A5DCE">
      <w:pPr>
        <w:pStyle w:val="FootnoteText"/>
        <w:rPr>
          <w:rFonts w:ascii="Times New Roman" w:hAnsi="Times New Roman" w:cs="Times New Roman"/>
        </w:rPr>
      </w:pPr>
      <w:r w:rsidRPr="00223E9B">
        <w:rPr>
          <w:rStyle w:val="FootnoteReference"/>
          <w:rFonts w:ascii="Times New Roman" w:hAnsi="Times New Roman" w:cs="Times New Roman"/>
        </w:rPr>
        <w:footnoteRef/>
      </w:r>
      <w:r w:rsidRPr="00223E9B">
        <w:rPr>
          <w:rFonts w:ascii="Times New Roman" w:hAnsi="Times New Roman" w:cs="Times New Roman"/>
        </w:rPr>
        <w:t xml:space="preserve"> Terry Eagleton, ‘Utopias, past and present: why Thomas More remains astonishingly radical’ </w:t>
      </w:r>
      <w:r w:rsidRPr="00223E9B">
        <w:rPr>
          <w:rFonts w:ascii="Times New Roman" w:hAnsi="Times New Roman" w:cs="Times New Roman"/>
          <w:i/>
        </w:rPr>
        <w:t>The Guardian online</w:t>
      </w:r>
      <w:r w:rsidRPr="00223E9B">
        <w:rPr>
          <w:rFonts w:ascii="Times New Roman" w:hAnsi="Times New Roman" w:cs="Times New Roman"/>
        </w:rPr>
        <w:t xml:space="preserve"> October 16th October, 2015. (accessed February 1, 2020.) https://www.theguardian.com/books/2015/oct/16/utopias-past-present-thomas-more-terry-eagleton</w:t>
      </w:r>
    </w:p>
  </w:footnote>
  <w:footnote w:id="11">
    <w:p w14:paraId="295C397A" w14:textId="1708E956" w:rsidR="00223E9B" w:rsidRPr="00223E9B" w:rsidRDefault="00223E9B">
      <w:pPr>
        <w:pStyle w:val="FootnoteText"/>
        <w:rPr>
          <w:rFonts w:ascii="Times New Roman" w:hAnsi="Times New Roman" w:cs="Times New Roman"/>
        </w:rPr>
      </w:pPr>
      <w:r w:rsidRPr="00223E9B">
        <w:rPr>
          <w:rStyle w:val="FootnoteReference"/>
          <w:rFonts w:ascii="Times New Roman" w:hAnsi="Times New Roman" w:cs="Times New Roman"/>
        </w:rPr>
        <w:footnoteRef/>
      </w:r>
      <w:r w:rsidRPr="00223E9B">
        <w:rPr>
          <w:rFonts w:ascii="Times New Roman" w:hAnsi="Times New Roman" w:cs="Times New Roman"/>
        </w:rPr>
        <w:t xml:space="preserve"> See, for example: Selina Busby, ‘Finding a Concrete Utopia in the Dystopia of a “sub-city”’, </w:t>
      </w:r>
      <w:r w:rsidRPr="00223E9B">
        <w:rPr>
          <w:rFonts w:ascii="Times New Roman" w:hAnsi="Times New Roman" w:cs="Times New Roman"/>
          <w:i/>
        </w:rPr>
        <w:t>Research in Drama Education: The Journal of Applied Theatre and Performance</w:t>
      </w:r>
      <w:r w:rsidRPr="00223E9B">
        <w:rPr>
          <w:rFonts w:ascii="Times New Roman" w:hAnsi="Times New Roman" w:cs="Times New Roman"/>
        </w:rPr>
        <w:t xml:space="preserve"> 22.1. (2017): 92-103. Jill Dolan, </w:t>
      </w:r>
      <w:r w:rsidRPr="00223E9B">
        <w:rPr>
          <w:rFonts w:ascii="Times New Roman" w:hAnsi="Times New Roman" w:cs="Times New Roman"/>
          <w:i/>
        </w:rPr>
        <w:t>Utopia in Performance: Finding Hope at the Theatre</w:t>
      </w:r>
      <w:r w:rsidRPr="00223E9B">
        <w:rPr>
          <w:rFonts w:ascii="Times New Roman" w:hAnsi="Times New Roman" w:cs="Times New Roman"/>
        </w:rPr>
        <w:t xml:space="preserve"> (Michigan: University of Michigan Press, 2005).</w:t>
      </w:r>
    </w:p>
  </w:footnote>
  <w:footnote w:id="12">
    <w:p w14:paraId="213325AB" w14:textId="546F56D3" w:rsidR="00223E9B" w:rsidRPr="00401026" w:rsidRDefault="00223E9B">
      <w:pPr>
        <w:pStyle w:val="FootnoteText"/>
        <w:rPr>
          <w:rFonts w:ascii="Times New Roman" w:hAnsi="Times New Roman" w:cs="Times New Roman"/>
        </w:rPr>
      </w:pPr>
      <w:r w:rsidRPr="00223E9B">
        <w:rPr>
          <w:rStyle w:val="FootnoteReference"/>
          <w:rFonts w:ascii="Times New Roman" w:hAnsi="Times New Roman" w:cs="Times New Roman"/>
        </w:rPr>
        <w:footnoteRef/>
      </w:r>
      <w:r w:rsidRPr="00223E9B">
        <w:rPr>
          <w:rFonts w:ascii="Times New Roman" w:hAnsi="Times New Roman" w:cs="Times New Roman"/>
        </w:rPr>
        <w:t xml:space="preserve"> Sally </w:t>
      </w:r>
      <w:r w:rsidRPr="00401026">
        <w:rPr>
          <w:rFonts w:ascii="Times New Roman" w:hAnsi="Times New Roman" w:cs="Times New Roman"/>
        </w:rPr>
        <w:t>Mackey, ‘Towards an Understanding of the Performance of Place’ (PhD thesis, University of Warwick 2008): 173-178.</w:t>
      </w:r>
    </w:p>
  </w:footnote>
  <w:footnote w:id="13">
    <w:p w14:paraId="32D89839" w14:textId="7107F65C" w:rsidR="00182233" w:rsidRPr="00232ADA" w:rsidRDefault="00182233">
      <w:pPr>
        <w:pStyle w:val="FootnoteText"/>
        <w:rPr>
          <w:rFonts w:ascii="Times New Roman" w:hAnsi="Times New Roman" w:cs="Times New Roman"/>
        </w:rPr>
      </w:pPr>
      <w:r w:rsidRPr="00232ADA">
        <w:rPr>
          <w:rStyle w:val="FootnoteReference"/>
          <w:rFonts w:ascii="Times New Roman" w:hAnsi="Times New Roman" w:cs="Times New Roman"/>
        </w:rPr>
        <w:footnoteRef/>
      </w:r>
      <w:r w:rsidRPr="00232ADA">
        <w:rPr>
          <w:rFonts w:ascii="Times New Roman" w:hAnsi="Times New Roman" w:cs="Times New Roman"/>
        </w:rPr>
        <w:t xml:space="preserve"> </w:t>
      </w:r>
      <w:r w:rsidRPr="00401026">
        <w:rPr>
          <w:rFonts w:ascii="Times New Roman" w:hAnsi="Times New Roman" w:cs="Times New Roman"/>
        </w:rPr>
        <w:t>These participants trained previously at Central as applied theatre and drama education practitioners.</w:t>
      </w:r>
    </w:p>
  </w:footnote>
  <w:footnote w:id="14">
    <w:p w14:paraId="35325E2F" w14:textId="438C9008" w:rsidR="00F6502C" w:rsidRPr="00401026" w:rsidRDefault="00F6502C">
      <w:pPr>
        <w:pStyle w:val="FootnoteText"/>
        <w:rPr>
          <w:rFonts w:ascii="Times New Roman" w:hAnsi="Times New Roman" w:cs="Times New Roman"/>
        </w:rPr>
      </w:pPr>
      <w:r w:rsidRPr="00401026">
        <w:rPr>
          <w:rStyle w:val="FootnoteReference"/>
          <w:rFonts w:ascii="Times New Roman" w:hAnsi="Times New Roman" w:cs="Times New Roman"/>
        </w:rPr>
        <w:footnoteRef/>
      </w:r>
      <w:r w:rsidRPr="00401026">
        <w:rPr>
          <w:rFonts w:ascii="Times New Roman" w:hAnsi="Times New Roman" w:cs="Times New Roman"/>
        </w:rPr>
        <w:t xml:space="preserve"> See </w:t>
      </w:r>
      <w:hyperlink r:id="rId8" w:history="1">
        <w:r w:rsidRPr="00401026">
          <w:rPr>
            <w:rStyle w:val="Hyperlink"/>
            <w:rFonts w:ascii="Times New Roman" w:hAnsi="Times New Roman" w:cs="Times New Roman"/>
          </w:rPr>
          <w:t>www.performingplace.org</w:t>
        </w:r>
      </w:hyperlink>
      <w:r w:rsidRPr="00401026">
        <w:rPr>
          <w:rFonts w:ascii="Times New Roman" w:hAnsi="Times New Roman" w:cs="Times New Roman"/>
        </w:rPr>
        <w:t xml:space="preserve"> </w:t>
      </w:r>
    </w:p>
  </w:footnote>
  <w:footnote w:id="15">
    <w:p w14:paraId="07147DE0" w14:textId="046C80B7" w:rsidR="00223E9B" w:rsidRPr="00232ADA" w:rsidRDefault="00223E9B">
      <w:pPr>
        <w:pStyle w:val="FootnoteText"/>
        <w:rPr>
          <w:rFonts w:ascii="Times New Roman" w:hAnsi="Times New Roman" w:cs="Times New Roman"/>
        </w:rPr>
      </w:pPr>
      <w:r w:rsidRPr="00232ADA">
        <w:rPr>
          <w:rStyle w:val="FootnoteReference"/>
          <w:rFonts w:ascii="Times New Roman" w:hAnsi="Times New Roman" w:cs="Times New Roman"/>
        </w:rPr>
        <w:footnoteRef/>
      </w:r>
      <w:r w:rsidRPr="00232ADA">
        <w:rPr>
          <w:rFonts w:ascii="Times New Roman" w:hAnsi="Times New Roman" w:cs="Times New Roman"/>
        </w:rPr>
        <w:t xml:space="preserve"> Mackey, ‘Towards a Performance of Place’</w:t>
      </w:r>
      <w:r w:rsidR="00401026">
        <w:rPr>
          <w:rFonts w:ascii="Times New Roman" w:hAnsi="Times New Roman" w:cs="Times New Roman"/>
        </w:rPr>
        <w:t>,</w:t>
      </w:r>
      <w:r w:rsidRPr="00232ADA">
        <w:rPr>
          <w:rFonts w:ascii="Times New Roman" w:hAnsi="Times New Roman" w:cs="Times New Roman"/>
        </w:rPr>
        <w:t xml:space="preserve"> 177.</w:t>
      </w:r>
    </w:p>
  </w:footnote>
  <w:footnote w:id="16">
    <w:p w14:paraId="024DC467" w14:textId="379424A5" w:rsidR="001F2E14" w:rsidRPr="001F2E14" w:rsidRDefault="001F2E14">
      <w:pPr>
        <w:pStyle w:val="FootnoteText"/>
      </w:pPr>
      <w:r w:rsidRPr="00232ADA">
        <w:rPr>
          <w:rStyle w:val="FootnoteReference"/>
          <w:rFonts w:ascii="Times New Roman" w:hAnsi="Times New Roman" w:cs="Times New Roman"/>
        </w:rPr>
        <w:footnoteRef/>
      </w:r>
      <w:r w:rsidRPr="00232ADA">
        <w:rPr>
          <w:rFonts w:ascii="Times New Roman" w:hAnsi="Times New Roman" w:cs="Times New Roman"/>
        </w:rPr>
        <w:t xml:space="preserve"> </w:t>
      </w:r>
      <w:r w:rsidR="00401026">
        <w:rPr>
          <w:rFonts w:ascii="Times New Roman" w:hAnsi="Times New Roman" w:cs="Times New Roman"/>
        </w:rPr>
        <w:t>R</w:t>
      </w:r>
      <w:r w:rsidR="00401026" w:rsidRPr="00AB17A4">
        <w:rPr>
          <w:rFonts w:ascii="Times New Roman" w:hAnsi="Times New Roman" w:cs="Times New Roman"/>
        </w:rPr>
        <w:t xml:space="preserve">oland Barthes, </w:t>
      </w:r>
      <w:r w:rsidR="00401026" w:rsidRPr="00AB17A4">
        <w:rPr>
          <w:rFonts w:ascii="Times New Roman" w:hAnsi="Times New Roman" w:cs="Times New Roman"/>
          <w:i/>
        </w:rPr>
        <w:t>A Lover’s Discourse: Fragments</w:t>
      </w:r>
      <w:r w:rsidR="00401026" w:rsidRPr="00AB17A4">
        <w:rPr>
          <w:rFonts w:ascii="Times New Roman" w:hAnsi="Times New Roman" w:cs="Times New Roman"/>
        </w:rPr>
        <w:t>, trans. Richard Howard (New York: Hill and Wang</w:t>
      </w:r>
      <w:r w:rsidR="00401026">
        <w:rPr>
          <w:rFonts w:ascii="Times New Roman" w:hAnsi="Times New Roman" w:cs="Times New Roman"/>
        </w:rPr>
        <w:t>,</w:t>
      </w:r>
      <w:r w:rsidR="00401026" w:rsidRPr="00AB17A4">
        <w:rPr>
          <w:rFonts w:ascii="Times New Roman" w:hAnsi="Times New Roman" w:cs="Times New Roman"/>
        </w:rPr>
        <w:t xml:space="preserve"> 1978)</w:t>
      </w:r>
      <w:r w:rsidR="00401026">
        <w:rPr>
          <w:rFonts w:ascii="Times New Roman" w:hAnsi="Times New Roman" w:cs="Times New Roman"/>
          <w:i/>
        </w:rPr>
        <w:t>,</w:t>
      </w:r>
      <w:r w:rsidRPr="00232ADA">
        <w:rPr>
          <w:rFonts w:ascii="Times New Roman" w:hAnsi="Times New Roman" w:cs="Times New Roman"/>
        </w:rPr>
        <w:t xml:space="preserve"> 35</w:t>
      </w:r>
      <w:r w:rsidR="00401026">
        <w:rPr>
          <w:rFonts w:ascii="Times New Roman" w:hAnsi="Times New Roman" w:cs="Times New Roman"/>
        </w:rPr>
        <w:t>.</w:t>
      </w:r>
    </w:p>
  </w:footnote>
  <w:footnote w:id="17">
    <w:p w14:paraId="0951B547" w14:textId="11FC20A1" w:rsidR="001F2E14" w:rsidRPr="00B752CB" w:rsidRDefault="001F2E14">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Michel Foucault ‘Of Other Spaces', </w:t>
      </w:r>
      <w:r w:rsidRPr="00B752CB">
        <w:rPr>
          <w:rFonts w:ascii="Times New Roman" w:hAnsi="Times New Roman" w:cs="Times New Roman"/>
          <w:i/>
        </w:rPr>
        <w:t>Diacritics</w:t>
      </w:r>
      <w:r w:rsidRPr="00B752CB">
        <w:rPr>
          <w:rFonts w:ascii="Times New Roman" w:hAnsi="Times New Roman" w:cs="Times New Roman"/>
        </w:rPr>
        <w:t xml:space="preserve"> Spring (1996 [1967]): 22-27.</w:t>
      </w:r>
    </w:p>
  </w:footnote>
  <w:footnote w:id="18">
    <w:p w14:paraId="10FB2219" w14:textId="26E575DD" w:rsidR="001F2E14" w:rsidRPr="00B752CB" w:rsidRDefault="001F2E14">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Foucault, ‘Of Other Spaces’ 25-27.</w:t>
      </w:r>
    </w:p>
  </w:footnote>
  <w:footnote w:id="19">
    <w:p w14:paraId="0410920C" w14:textId="7AA5C931" w:rsidR="001F2E14" w:rsidRPr="00B752CB" w:rsidRDefault="001F2E14">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David Wiles, </w:t>
      </w:r>
      <w:r w:rsidRPr="00B752CB">
        <w:rPr>
          <w:rFonts w:ascii="Times New Roman" w:hAnsi="Times New Roman" w:cs="Times New Roman"/>
          <w:i/>
        </w:rPr>
        <w:t>A Short History of Performance Space</w:t>
      </w:r>
      <w:r w:rsidRPr="00B752CB">
        <w:rPr>
          <w:rFonts w:ascii="Times New Roman" w:hAnsi="Times New Roman" w:cs="Times New Roman"/>
        </w:rPr>
        <w:t xml:space="preserve"> (Cambridge: Ca</w:t>
      </w:r>
      <w:r w:rsidR="008E521D" w:rsidRPr="00B752CB">
        <w:rPr>
          <w:rFonts w:ascii="Times New Roman" w:hAnsi="Times New Roman" w:cs="Times New Roman"/>
        </w:rPr>
        <w:t>mbridge University Press, 2003), 8.</w:t>
      </w:r>
    </w:p>
  </w:footnote>
  <w:footnote w:id="20">
    <w:p w14:paraId="79E1B088" w14:textId="3E0929FA" w:rsidR="008E521D" w:rsidRPr="00B752CB" w:rsidRDefault="008E521D">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Doreen Massey, </w:t>
      </w:r>
      <w:r w:rsidRPr="00B752CB">
        <w:rPr>
          <w:rFonts w:ascii="Times New Roman" w:hAnsi="Times New Roman" w:cs="Times New Roman"/>
          <w:i/>
        </w:rPr>
        <w:t>For Space</w:t>
      </w:r>
      <w:r w:rsidRPr="00B752CB">
        <w:rPr>
          <w:rFonts w:ascii="Times New Roman" w:hAnsi="Times New Roman" w:cs="Times New Roman"/>
        </w:rPr>
        <w:t xml:space="preserve"> (London: Sage 2005), 116.</w:t>
      </w:r>
    </w:p>
  </w:footnote>
  <w:footnote w:id="21">
    <w:p w14:paraId="502CFEDB" w14:textId="6E1AF291" w:rsidR="008E521D" w:rsidRPr="00B752CB" w:rsidRDefault="008E521D">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Timon </w:t>
      </w:r>
      <w:r w:rsidRPr="00B752CB">
        <w:rPr>
          <w:rFonts w:ascii="Times New Roman" w:eastAsia="Times New Roman" w:hAnsi="Times New Roman" w:cs="Times New Roman"/>
          <w:bCs/>
          <w:kern w:val="36"/>
          <w:lang w:eastAsia="en-GB"/>
        </w:rPr>
        <w:t xml:space="preserve">Beyes and Christoph Michels, ‘The production of educational space: Heterotopia and the business university’ </w:t>
      </w:r>
      <w:r w:rsidRPr="00B752CB">
        <w:rPr>
          <w:rFonts w:ascii="Times New Roman" w:hAnsi="Times New Roman" w:cs="Times New Roman"/>
          <w:i/>
        </w:rPr>
        <w:t xml:space="preserve">Management Learning </w:t>
      </w:r>
      <w:r w:rsidRPr="00B752CB">
        <w:rPr>
          <w:rFonts w:ascii="Times New Roman" w:hAnsi="Times New Roman" w:cs="Times New Roman"/>
        </w:rPr>
        <w:t>42.5 (2011): 521-536</w:t>
      </w:r>
    </w:p>
  </w:footnote>
  <w:footnote w:id="22">
    <w:p w14:paraId="4886BA0B" w14:textId="494E9CC4" w:rsidR="008E521D" w:rsidRPr="00B752CB" w:rsidRDefault="008E521D">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Gary P. Radford, Marie L. Radford and Jessica Lingel, ‘The library as heterotopia: Michel Foucault and the experience of library space’</w:t>
      </w:r>
      <w:r w:rsidRPr="00B752CB">
        <w:rPr>
          <w:rFonts w:ascii="Times New Roman" w:hAnsi="Times New Roman" w:cs="Times New Roman"/>
          <w:i/>
        </w:rPr>
        <w:t>, Journal of Documentation</w:t>
      </w:r>
      <w:r w:rsidR="001F613A" w:rsidRPr="00B752CB">
        <w:rPr>
          <w:rFonts w:ascii="Times New Roman" w:hAnsi="Times New Roman" w:cs="Times New Roman"/>
        </w:rPr>
        <w:t xml:space="preserve"> 71.6 (2015): 1265</w:t>
      </w:r>
      <w:r w:rsidR="00D90FA9">
        <w:rPr>
          <w:rFonts w:ascii="Times New Roman" w:hAnsi="Times New Roman" w:cs="Times New Roman"/>
        </w:rPr>
        <w:t>-</w:t>
      </w:r>
      <w:r w:rsidR="001F613A" w:rsidRPr="00B752CB">
        <w:rPr>
          <w:rFonts w:ascii="Times New Roman" w:hAnsi="Times New Roman" w:cs="Times New Roman"/>
        </w:rPr>
        <w:t>1288.</w:t>
      </w:r>
    </w:p>
  </w:footnote>
  <w:footnote w:id="23">
    <w:p w14:paraId="3AF5CC46" w14:textId="709282BF" w:rsidR="00781ACE" w:rsidRPr="00781ACE" w:rsidRDefault="00781ACE">
      <w:pPr>
        <w:pStyle w:val="FootnoteText"/>
        <w:rPr>
          <w:rFonts w:ascii="Times New Roman" w:hAnsi="Times New Roman" w:cs="Times New Roman"/>
        </w:rPr>
      </w:pPr>
      <w:r>
        <w:rPr>
          <w:rStyle w:val="FootnoteReference"/>
        </w:rPr>
        <w:footnoteRef/>
      </w:r>
      <w:r>
        <w:t xml:space="preserve"> </w:t>
      </w:r>
      <w:r w:rsidRPr="00B752CB">
        <w:rPr>
          <w:rFonts w:ascii="Times New Roman" w:hAnsi="Times New Roman" w:cs="Times New Roman"/>
        </w:rPr>
        <w:t xml:space="preserve">Joanne Tompkins, </w:t>
      </w:r>
      <w:r w:rsidRPr="00B752CB">
        <w:rPr>
          <w:rFonts w:ascii="Times New Roman" w:hAnsi="Times New Roman" w:cs="Times New Roman"/>
          <w:i/>
        </w:rPr>
        <w:t>Theatre’s Heterotopias: Performance and the Cultural Politics of Space</w:t>
      </w:r>
      <w:r w:rsidRPr="00B752CB">
        <w:rPr>
          <w:rFonts w:ascii="Times New Roman" w:hAnsi="Times New Roman" w:cs="Times New Roman"/>
        </w:rPr>
        <w:t xml:space="preserve"> (London and New York: Palgrave Macmillan, 2014): 16.</w:t>
      </w:r>
    </w:p>
  </w:footnote>
  <w:footnote w:id="24">
    <w:p w14:paraId="6316B77D" w14:textId="77777777" w:rsidR="000126D0" w:rsidRPr="00B752CB" w:rsidRDefault="000126D0">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See </w:t>
      </w:r>
      <w:hyperlink r:id="rId9" w:history="1">
        <w:r w:rsidRPr="00B752CB">
          <w:rPr>
            <w:rStyle w:val="Hyperlink"/>
            <w:rFonts w:ascii="Times New Roman" w:hAnsi="Times New Roman" w:cs="Times New Roman"/>
          </w:rPr>
          <w:t>http://www.performingplace.org/Pages/Docs/About_Community.pdf</w:t>
        </w:r>
      </w:hyperlink>
    </w:p>
  </w:footnote>
  <w:footnote w:id="25">
    <w:p w14:paraId="679B7804" w14:textId="5049CC31" w:rsidR="00264020" w:rsidRPr="00B752CB" w:rsidRDefault="00264020">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James Chandler, </w:t>
      </w:r>
      <w:r w:rsidRPr="00B752CB">
        <w:rPr>
          <w:rFonts w:ascii="Times New Roman" w:hAnsi="Times New Roman" w:cs="Times New Roman"/>
          <w:i/>
        </w:rPr>
        <w:t>England in 1819: The Politics of Literary Culture and the Case of the Romantic Historicism</w:t>
      </w:r>
      <w:r w:rsidRPr="00B752CB">
        <w:rPr>
          <w:rFonts w:ascii="Times New Roman" w:hAnsi="Times New Roman" w:cs="Times New Roman"/>
        </w:rPr>
        <w:t xml:space="preserve"> (Chicago and London: University of Chicago Press, 1998).</w:t>
      </w:r>
    </w:p>
  </w:footnote>
  <w:footnote w:id="26">
    <w:p w14:paraId="6D3149FA" w14:textId="54502390" w:rsidR="00264020" w:rsidRPr="00B752CB" w:rsidRDefault="00264020">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Samuel Coleridge, </w:t>
      </w:r>
      <w:r w:rsidRPr="00B752CB">
        <w:rPr>
          <w:rFonts w:ascii="Times New Roman" w:hAnsi="Times New Roman" w:cs="Times New Roman"/>
          <w:i/>
        </w:rPr>
        <w:t xml:space="preserve">The Literary Remains of Samuel Taylor Coleridge: The </w:t>
      </w:r>
      <w:r w:rsidR="00D90FA9">
        <w:rPr>
          <w:rFonts w:ascii="Times New Roman" w:hAnsi="Times New Roman" w:cs="Times New Roman"/>
          <w:i/>
        </w:rPr>
        <w:t>F</w:t>
      </w:r>
      <w:r w:rsidRPr="00B752CB">
        <w:rPr>
          <w:rFonts w:ascii="Times New Roman" w:hAnsi="Times New Roman" w:cs="Times New Roman"/>
          <w:i/>
        </w:rPr>
        <w:t>all of Robespierre. Poems. A Course of Lectures. Omniana</w:t>
      </w:r>
      <w:r w:rsidRPr="00B752CB">
        <w:rPr>
          <w:rFonts w:ascii="Times New Roman" w:hAnsi="Times New Roman" w:cs="Times New Roman"/>
        </w:rPr>
        <w:t xml:space="preserve"> (London</w:t>
      </w:r>
      <w:r w:rsidR="00D90FA9">
        <w:rPr>
          <w:rFonts w:ascii="Times New Roman" w:hAnsi="Times New Roman" w:cs="Times New Roman"/>
        </w:rPr>
        <w:t>:</w:t>
      </w:r>
      <w:r w:rsidRPr="00B752CB">
        <w:rPr>
          <w:rFonts w:ascii="Times New Roman" w:hAnsi="Times New Roman" w:cs="Times New Roman"/>
        </w:rPr>
        <w:t xml:space="preserve"> William Pickering, 1836): 317.</w:t>
      </w:r>
    </w:p>
  </w:footnote>
  <w:footnote w:id="27">
    <w:p w14:paraId="0268BA1B" w14:textId="3C4FF47B" w:rsidR="00264020" w:rsidRPr="00B752CB" w:rsidRDefault="00264020">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Kathleen Irwin, ‘Home and Away: Utopia / Dystopia and Anatopia’, </w:t>
      </w:r>
      <w:r w:rsidR="00F82297" w:rsidRPr="00B752CB">
        <w:rPr>
          <w:rFonts w:ascii="Times New Roman" w:hAnsi="Times New Roman" w:cs="Times New Roman"/>
        </w:rPr>
        <w:t xml:space="preserve">2007 </w:t>
      </w:r>
      <w:hyperlink r:id="rId10" w:history="1">
        <w:r w:rsidRPr="00B752CB">
          <w:rPr>
            <w:rStyle w:val="Hyperlink"/>
            <w:rFonts w:ascii="Times New Roman" w:hAnsi="Times New Roman" w:cs="Times New Roman"/>
          </w:rPr>
          <w:t>http://www.scenofest.org/exhibition/Birds/BDA_CA04%20KathleenIrwin/BDA_CA04.htm</w:t>
        </w:r>
      </w:hyperlink>
      <w:r w:rsidRPr="00B752CB">
        <w:rPr>
          <w:rFonts w:ascii="Times New Roman" w:hAnsi="Times New Roman" w:cs="Times New Roman"/>
        </w:rPr>
        <w:t xml:space="preserve"> (accessed </w:t>
      </w:r>
      <w:r w:rsidR="00F82297" w:rsidRPr="00B752CB">
        <w:rPr>
          <w:rFonts w:ascii="Times New Roman" w:hAnsi="Times New Roman" w:cs="Times New Roman"/>
        </w:rPr>
        <w:t xml:space="preserve">February 27, </w:t>
      </w:r>
      <w:r w:rsidRPr="00B752CB">
        <w:rPr>
          <w:rFonts w:ascii="Times New Roman" w:hAnsi="Times New Roman" w:cs="Times New Roman"/>
        </w:rPr>
        <w:t>2020)</w:t>
      </w:r>
    </w:p>
  </w:footnote>
  <w:footnote w:id="28">
    <w:p w14:paraId="798A2D78" w14:textId="77777777" w:rsidR="00911E3C" w:rsidRPr="00B752CB" w:rsidRDefault="00911E3C">
      <w:pPr>
        <w:pStyle w:val="FootnoteText"/>
        <w:rPr>
          <w:rFonts w:ascii="Times New Roman" w:hAnsi="Times New Roman" w:cs="Times New Roman"/>
        </w:rPr>
      </w:pPr>
      <w:r w:rsidRPr="00B752CB">
        <w:rPr>
          <w:rStyle w:val="FootnoteReference"/>
          <w:rFonts w:ascii="Times New Roman" w:hAnsi="Times New Roman" w:cs="Times New Roman"/>
        </w:rPr>
        <w:footnoteRef/>
      </w:r>
      <w:r w:rsidRPr="00B752CB">
        <w:rPr>
          <w:rFonts w:ascii="Times New Roman" w:hAnsi="Times New Roman" w:cs="Times New Roman"/>
        </w:rPr>
        <w:t xml:space="preserve"> </w:t>
      </w:r>
      <w:r w:rsidRPr="00B752CB">
        <w:rPr>
          <w:rFonts w:ascii="Times New Roman" w:hAnsi="Times New Roman" w:cs="Times New Roman"/>
          <w:color w:val="000000"/>
          <w:shd w:val="clear" w:color="auto" w:fill="FFFFFF"/>
        </w:rPr>
        <w:t xml:space="preserve">See </w:t>
      </w:r>
      <w:hyperlink r:id="rId11" w:history="1">
        <w:r w:rsidRPr="00B752CB">
          <w:rPr>
            <w:rStyle w:val="Hyperlink"/>
            <w:rFonts w:ascii="Times New Roman" w:hAnsi="Times New Roman" w:cs="Times New Roman"/>
          </w:rPr>
          <w:t>https://www.definitions.net/definition/ANATOPISM</w:t>
        </w:r>
      </w:hyperlink>
    </w:p>
  </w:footnote>
  <w:footnote w:id="29">
    <w:p w14:paraId="011EBFA5" w14:textId="3A3E22FA" w:rsidR="009048D9" w:rsidRPr="00261FB0" w:rsidRDefault="009048D9">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w:t>
      </w:r>
      <w:r w:rsidR="006F33EE">
        <w:rPr>
          <w:rFonts w:ascii="Times New Roman" w:hAnsi="Times New Roman" w:cs="Times New Roman"/>
        </w:rPr>
        <w:t xml:space="preserve">Fillippo </w:t>
      </w:r>
      <w:r w:rsidRPr="00261FB0">
        <w:rPr>
          <w:rFonts w:ascii="Times New Roman" w:hAnsi="Times New Roman" w:cs="Times New Roman"/>
        </w:rPr>
        <w:t>Trentin similarly wrangles with ana in a rare reference to the prefix. Identifying upwards, backwards (disrupting a sequence) and through as the most prominent definitions of ana, he gives ‘anatopy’ an emphasis on variance, difference and a lack of contiguity supporting my interpretation of anatopic</w:t>
      </w:r>
      <w:r w:rsidR="00F82297" w:rsidRPr="00261FB0">
        <w:rPr>
          <w:rFonts w:ascii="Times New Roman" w:hAnsi="Times New Roman" w:cs="Times New Roman"/>
        </w:rPr>
        <w:t xml:space="preserve"> as unstable and disrupted. </w:t>
      </w:r>
      <w:r w:rsidR="005E47E3" w:rsidRPr="00261FB0">
        <w:rPr>
          <w:rFonts w:ascii="Times New Roman" w:hAnsi="Times New Roman" w:cs="Times New Roman"/>
        </w:rPr>
        <w:t xml:space="preserve">Fillippo Trentin, ‘Warburg’s Ghost: On Literary Atlases and the “Anatopic” Shift of a Cartographic Object’ in </w:t>
      </w:r>
      <w:r w:rsidR="005E47E3" w:rsidRPr="00261FB0">
        <w:rPr>
          <w:rFonts w:ascii="Times New Roman" w:hAnsi="Times New Roman" w:cs="Times New Roman"/>
          <w:i/>
        </w:rPr>
        <w:t>De/Constituting Wholes: Towards partiality without parts</w:t>
      </w:r>
      <w:r w:rsidR="005E47E3" w:rsidRPr="00261FB0">
        <w:rPr>
          <w:rFonts w:ascii="Times New Roman" w:hAnsi="Times New Roman" w:cs="Times New Roman"/>
        </w:rPr>
        <w:t>, ed. Manuele Gragnolati and Christoph F.E. Holzhey, (Verlag Turia + Kant: Berlin, 2012): 111.</w:t>
      </w:r>
    </w:p>
  </w:footnote>
  <w:footnote w:id="30">
    <w:p w14:paraId="3323D03C" w14:textId="121CAF85" w:rsidR="00F82297" w:rsidRPr="00261FB0" w:rsidRDefault="00F82297">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w:t>
      </w:r>
      <w:r w:rsidR="00202B78" w:rsidRPr="00261FB0">
        <w:rPr>
          <w:rFonts w:ascii="Times New Roman" w:hAnsi="Times New Roman" w:cs="Times New Roman"/>
        </w:rPr>
        <w:t xml:space="preserve">Tim Cresswell, </w:t>
      </w:r>
      <w:r w:rsidR="00202B78" w:rsidRPr="00261FB0">
        <w:rPr>
          <w:rFonts w:ascii="Times New Roman" w:hAnsi="Times New Roman" w:cs="Times New Roman"/>
          <w:i/>
        </w:rPr>
        <w:t>On the Move: Mobility in the Modern Western World</w:t>
      </w:r>
      <w:r w:rsidR="00202B78" w:rsidRPr="00261FB0">
        <w:rPr>
          <w:rFonts w:ascii="Times New Roman" w:hAnsi="Times New Roman" w:cs="Times New Roman"/>
        </w:rPr>
        <w:t xml:space="preserve"> (New York and London: Routledge, 2006). Tim Cresswell, ‘Towards a Politics of Mobility’, in </w:t>
      </w:r>
      <w:r w:rsidR="00202B78" w:rsidRPr="00261FB0">
        <w:rPr>
          <w:rFonts w:ascii="Times New Roman" w:hAnsi="Times New Roman" w:cs="Times New Roman"/>
          <w:i/>
        </w:rPr>
        <w:t>Routes, Roads and Landscapes</w:t>
      </w:r>
      <w:r w:rsidR="00202B78" w:rsidRPr="00261FB0">
        <w:rPr>
          <w:rFonts w:ascii="Times New Roman" w:hAnsi="Times New Roman" w:cs="Times New Roman"/>
        </w:rPr>
        <w:t xml:space="preserve">, ed. Mari Hvattum, Brita Brenna, Beate Elvebakk and Janike Kampevold Larsen (Abingdon and New York: Routledge, 2016), 163-177. Peter Adey and Rachael Squire, ‘Mobilities’ in </w:t>
      </w:r>
      <w:r w:rsidR="00202B78" w:rsidRPr="00261FB0">
        <w:rPr>
          <w:rFonts w:ascii="Times New Roman" w:hAnsi="Times New Roman" w:cs="Times New Roman"/>
          <w:i/>
        </w:rPr>
        <w:t>Routledge Handbook of International Political Sociology</w:t>
      </w:r>
      <w:r w:rsidR="00202B78" w:rsidRPr="00261FB0">
        <w:rPr>
          <w:rFonts w:ascii="Times New Roman" w:hAnsi="Times New Roman" w:cs="Times New Roman"/>
        </w:rPr>
        <w:t xml:space="preserve"> ed. Xavier Guillaume and Pinar Bilgi (New York and London: Routledge, 2017), 204-213.</w:t>
      </w:r>
    </w:p>
  </w:footnote>
  <w:footnote w:id="31">
    <w:p w14:paraId="37C19B3A" w14:textId="655952A1" w:rsidR="00202B78" w:rsidRPr="00261FB0" w:rsidRDefault="00202B78">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Marc Augé, </w:t>
      </w:r>
      <w:r w:rsidRPr="00261FB0">
        <w:rPr>
          <w:rFonts w:ascii="Times New Roman" w:hAnsi="Times New Roman" w:cs="Times New Roman"/>
          <w:i/>
        </w:rPr>
        <w:t>Non-Places: an Introduction to an Anthropology of Supermodernity</w:t>
      </w:r>
      <w:r w:rsidRPr="00261FB0">
        <w:rPr>
          <w:rFonts w:ascii="Times New Roman" w:hAnsi="Times New Roman" w:cs="Times New Roman"/>
        </w:rPr>
        <w:t>, trans. John Howe (London: Verso, 1995).</w:t>
      </w:r>
    </w:p>
  </w:footnote>
  <w:footnote w:id="32">
    <w:p w14:paraId="36F7F272" w14:textId="0BACA595" w:rsidR="00202B78" w:rsidRPr="00261FB0" w:rsidRDefault="00202B78">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Zigmunt Bauman, </w:t>
      </w:r>
      <w:r w:rsidRPr="00261FB0">
        <w:rPr>
          <w:rFonts w:ascii="Times New Roman" w:hAnsi="Times New Roman" w:cs="Times New Roman"/>
          <w:i/>
        </w:rPr>
        <w:t>Liquid Times: Living in an Age of Uncertainty</w:t>
      </w:r>
      <w:r w:rsidRPr="00261FB0">
        <w:rPr>
          <w:rFonts w:ascii="Times New Roman" w:hAnsi="Times New Roman" w:cs="Times New Roman"/>
        </w:rPr>
        <w:t xml:space="preserve"> (Cambridge: Polity Press, 2007).</w:t>
      </w:r>
    </w:p>
  </w:footnote>
  <w:footnote w:id="33">
    <w:p w14:paraId="63467B00" w14:textId="35EF4B2A" w:rsidR="00202B78" w:rsidRPr="00261FB0" w:rsidRDefault="00202B78">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Massey, </w:t>
      </w:r>
      <w:r w:rsidRPr="00261FB0">
        <w:rPr>
          <w:rFonts w:ascii="Times New Roman" w:hAnsi="Times New Roman" w:cs="Times New Roman"/>
          <w:i/>
        </w:rPr>
        <w:t xml:space="preserve">For Space </w:t>
      </w:r>
      <w:r w:rsidRPr="00261FB0">
        <w:rPr>
          <w:rFonts w:ascii="Times New Roman" w:hAnsi="Times New Roman" w:cs="Times New Roman"/>
        </w:rPr>
        <w:t>130.</w:t>
      </w:r>
    </w:p>
  </w:footnote>
  <w:footnote w:id="34">
    <w:p w14:paraId="30DB0038" w14:textId="0E9A157E" w:rsidR="00202B78" w:rsidRPr="00261FB0" w:rsidRDefault="00202B78">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Ash Amin, </w:t>
      </w:r>
      <w:r w:rsidRPr="00261FB0">
        <w:rPr>
          <w:rFonts w:ascii="Times New Roman" w:hAnsi="Times New Roman" w:cs="Times New Roman"/>
          <w:i/>
        </w:rPr>
        <w:t>Land of Strangers</w:t>
      </w:r>
      <w:r w:rsidRPr="00261FB0">
        <w:rPr>
          <w:rFonts w:ascii="Times New Roman" w:hAnsi="Times New Roman" w:cs="Times New Roman"/>
        </w:rPr>
        <w:t xml:space="preserve"> (Cambridge: Polity Press, 2012).</w:t>
      </w:r>
    </w:p>
  </w:footnote>
  <w:footnote w:id="35">
    <w:p w14:paraId="35B04909" w14:textId="73E4B711" w:rsidR="005A6233" w:rsidRPr="00261FB0" w:rsidRDefault="005A6233">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In referencing the seminal text by Peggy Phelan, I allude to the lack of visibility or presence in dominant narratives of those participating</w:t>
      </w:r>
      <w:r w:rsidR="00295093" w:rsidRPr="00261FB0">
        <w:rPr>
          <w:rFonts w:ascii="Times New Roman" w:hAnsi="Times New Roman" w:cs="Times New Roman"/>
        </w:rPr>
        <w:t>,</w:t>
      </w:r>
      <w:r w:rsidRPr="00261FB0">
        <w:rPr>
          <w:rFonts w:ascii="Times New Roman" w:hAnsi="Times New Roman" w:cs="Times New Roman"/>
        </w:rPr>
        <w:t xml:space="preserve"> in addition to the lack of permanence of the </w:t>
      </w:r>
      <w:r w:rsidR="00295093" w:rsidRPr="00261FB0">
        <w:rPr>
          <w:rFonts w:ascii="Times New Roman" w:hAnsi="Times New Roman" w:cs="Times New Roman"/>
        </w:rPr>
        <w:t xml:space="preserve">performance moments. Peggy Phelan, </w:t>
      </w:r>
      <w:r w:rsidR="00295093" w:rsidRPr="00261FB0">
        <w:rPr>
          <w:rFonts w:ascii="Times New Roman" w:hAnsi="Times New Roman" w:cs="Times New Roman"/>
          <w:i/>
        </w:rPr>
        <w:t>Unmarked: The Politics of Performance</w:t>
      </w:r>
      <w:r w:rsidR="00295093" w:rsidRPr="00261FB0">
        <w:rPr>
          <w:rFonts w:ascii="Times New Roman" w:hAnsi="Times New Roman" w:cs="Times New Roman"/>
        </w:rPr>
        <w:t xml:space="preserve"> (London and New York: Routledge, 1993).</w:t>
      </w:r>
    </w:p>
  </w:footnote>
  <w:footnote w:id="36">
    <w:p w14:paraId="50088C40" w14:textId="3100F89E" w:rsidR="009D6FBF" w:rsidRPr="00261FB0" w:rsidRDefault="009D6FBF">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Edward Casey, </w:t>
      </w:r>
      <w:r w:rsidRPr="00261FB0">
        <w:rPr>
          <w:rFonts w:ascii="Times New Roman" w:hAnsi="Times New Roman" w:cs="Times New Roman"/>
          <w:i/>
        </w:rPr>
        <w:t>Getting Back into Place: Towards a Renewed Understanding of the Place-World</w:t>
      </w:r>
      <w:r w:rsidRPr="00261FB0">
        <w:rPr>
          <w:rFonts w:ascii="Times New Roman" w:hAnsi="Times New Roman" w:cs="Times New Roman"/>
        </w:rPr>
        <w:t xml:space="preserve"> (Bloomington: Indi</w:t>
      </w:r>
      <w:r w:rsidR="00D272EE">
        <w:rPr>
          <w:rFonts w:ascii="Times New Roman" w:hAnsi="Times New Roman" w:cs="Times New Roman"/>
        </w:rPr>
        <w:t>ana University Press, 1993): 10</w:t>
      </w:r>
      <w:r w:rsidRPr="00261FB0">
        <w:rPr>
          <w:rFonts w:ascii="Times New Roman" w:hAnsi="Times New Roman" w:cs="Times New Roman"/>
        </w:rPr>
        <w:t>.</w:t>
      </w:r>
    </w:p>
  </w:footnote>
  <w:footnote w:id="37">
    <w:p w14:paraId="0BE85CF1" w14:textId="4A6C8559" w:rsidR="009D6FBF" w:rsidRPr="00261FB0" w:rsidRDefault="009D6FBF">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Casey, </w:t>
      </w:r>
      <w:r w:rsidRPr="00261FB0">
        <w:rPr>
          <w:rFonts w:ascii="Times New Roman" w:hAnsi="Times New Roman" w:cs="Times New Roman"/>
          <w:i/>
        </w:rPr>
        <w:t>Getting Back into Place</w:t>
      </w:r>
      <w:r w:rsidR="00D07838">
        <w:rPr>
          <w:rFonts w:ascii="Times New Roman" w:hAnsi="Times New Roman" w:cs="Times New Roman"/>
          <w:i/>
        </w:rPr>
        <w:t>,</w:t>
      </w:r>
      <w:r w:rsidRPr="00261FB0">
        <w:rPr>
          <w:rFonts w:ascii="Times New Roman" w:hAnsi="Times New Roman" w:cs="Times New Roman"/>
        </w:rPr>
        <w:t xml:space="preserve"> 11.</w:t>
      </w:r>
    </w:p>
  </w:footnote>
  <w:footnote w:id="38">
    <w:p w14:paraId="0666D4A8" w14:textId="404478A1" w:rsidR="009D6FBF" w:rsidRPr="00261FB0" w:rsidRDefault="009D6FBF">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Pete Merriman, </w:t>
      </w:r>
      <w:r w:rsidR="00981CBF" w:rsidRPr="00261FB0">
        <w:rPr>
          <w:rFonts w:ascii="Times New Roman" w:hAnsi="Times New Roman" w:cs="Times New Roman"/>
        </w:rPr>
        <w:t xml:space="preserve">‘Human Geography without time-space’, </w:t>
      </w:r>
      <w:r w:rsidR="00981CBF" w:rsidRPr="00261FB0">
        <w:rPr>
          <w:rFonts w:ascii="Times New Roman" w:hAnsi="Times New Roman" w:cs="Times New Roman"/>
          <w:i/>
        </w:rPr>
        <w:t>Transactions of the Institute of British Geographers</w:t>
      </w:r>
      <w:r w:rsidR="00981CBF" w:rsidRPr="00261FB0">
        <w:rPr>
          <w:rFonts w:ascii="Times New Roman" w:hAnsi="Times New Roman" w:cs="Times New Roman"/>
        </w:rPr>
        <w:t xml:space="preserve"> 37.1 (2012)</w:t>
      </w:r>
      <w:r w:rsidR="00D07838">
        <w:rPr>
          <w:rFonts w:ascii="Times New Roman" w:hAnsi="Times New Roman" w:cs="Times New Roman"/>
        </w:rPr>
        <w:t>:</w:t>
      </w:r>
      <w:r w:rsidR="00981CBF" w:rsidRPr="00261FB0">
        <w:rPr>
          <w:rFonts w:ascii="Times New Roman" w:hAnsi="Times New Roman" w:cs="Times New Roman"/>
        </w:rPr>
        <w:t xml:space="preserve"> 13.</w:t>
      </w:r>
    </w:p>
  </w:footnote>
  <w:footnote w:id="39">
    <w:p w14:paraId="6A05BC4B" w14:textId="6DB115BC" w:rsidR="00295093" w:rsidRPr="009B61CE" w:rsidRDefault="00295093">
      <w:pPr>
        <w:pStyle w:val="FootnoteText"/>
        <w:rPr>
          <w:rFonts w:ascii="Times New Roman" w:hAnsi="Times New Roman" w:cs="Times New Roman"/>
          <w:bCs/>
        </w:rPr>
      </w:pPr>
      <w:r w:rsidRPr="009B61CE">
        <w:rPr>
          <w:rStyle w:val="FootnoteReference"/>
          <w:rFonts w:ascii="Times New Roman" w:hAnsi="Times New Roman" w:cs="Times New Roman"/>
        </w:rPr>
        <w:footnoteRef/>
      </w:r>
      <w:r w:rsidRPr="009B61CE">
        <w:rPr>
          <w:rFonts w:ascii="Times New Roman" w:hAnsi="Times New Roman" w:cs="Times New Roman"/>
        </w:rPr>
        <w:t xml:space="preserve"> </w:t>
      </w:r>
      <w:r w:rsidR="008E7B95" w:rsidRPr="009B61CE">
        <w:rPr>
          <w:rFonts w:ascii="Times New Roman" w:hAnsi="Times New Roman" w:cs="Times New Roman"/>
        </w:rPr>
        <w:t>See, for example, analysis of p</w:t>
      </w:r>
      <w:r w:rsidR="0013654B">
        <w:rPr>
          <w:rFonts w:ascii="Times New Roman" w:hAnsi="Times New Roman" w:cs="Times New Roman"/>
        </w:rPr>
        <w:t>erformances in heritage sites throughout</w:t>
      </w:r>
      <w:r w:rsidR="008E7B95" w:rsidRPr="009B61CE">
        <w:rPr>
          <w:rFonts w:ascii="Times New Roman" w:hAnsi="Times New Roman" w:cs="Times New Roman"/>
        </w:rPr>
        <w:t xml:space="preserve"> Tony Jackson and Jenny Kid</w:t>
      </w:r>
      <w:r w:rsidR="00D07838">
        <w:rPr>
          <w:rFonts w:ascii="Times New Roman" w:hAnsi="Times New Roman" w:cs="Times New Roman"/>
        </w:rPr>
        <w:t xml:space="preserve"> (</w:t>
      </w:r>
      <w:r w:rsidR="008E7B95" w:rsidRPr="009B61CE">
        <w:rPr>
          <w:rFonts w:ascii="Times New Roman" w:hAnsi="Times New Roman" w:cs="Times New Roman"/>
        </w:rPr>
        <w:t>eds</w:t>
      </w:r>
      <w:r w:rsidR="00D07838">
        <w:rPr>
          <w:rFonts w:ascii="Times New Roman" w:hAnsi="Times New Roman" w:cs="Times New Roman"/>
        </w:rPr>
        <w:t>)</w:t>
      </w:r>
      <w:r w:rsidR="008E7B95" w:rsidRPr="009B61CE">
        <w:rPr>
          <w:rFonts w:ascii="Times New Roman" w:hAnsi="Times New Roman" w:cs="Times New Roman"/>
        </w:rPr>
        <w:t xml:space="preserve">, </w:t>
      </w:r>
      <w:r w:rsidR="008E7B95" w:rsidRPr="009B61CE">
        <w:rPr>
          <w:rFonts w:ascii="Times New Roman" w:hAnsi="Times New Roman" w:cs="Times New Roman"/>
          <w:bCs/>
          <w:i/>
        </w:rPr>
        <w:t>Performing Heritage: Research, Practice and Innovation in Museum Theatre and Live Interpretation</w:t>
      </w:r>
      <w:r w:rsidR="008E7B95" w:rsidRPr="009B61CE">
        <w:rPr>
          <w:rFonts w:ascii="Times New Roman" w:hAnsi="Times New Roman" w:cs="Times New Roman"/>
          <w:bCs/>
        </w:rPr>
        <w:t xml:space="preserve"> (Manchester: Manchester University Press, 2012).</w:t>
      </w:r>
    </w:p>
  </w:footnote>
  <w:footnote w:id="40">
    <w:p w14:paraId="13D2E983" w14:textId="3D9BBDEA" w:rsidR="00981CBF" w:rsidRPr="009B61CE" w:rsidRDefault="00981CBF">
      <w:pPr>
        <w:pStyle w:val="FootnoteText"/>
        <w:rPr>
          <w:rFonts w:ascii="Times New Roman" w:hAnsi="Times New Roman" w:cs="Times New Roman"/>
        </w:rPr>
      </w:pPr>
      <w:r w:rsidRPr="009B61CE">
        <w:rPr>
          <w:rStyle w:val="FootnoteReference"/>
          <w:rFonts w:ascii="Times New Roman" w:hAnsi="Times New Roman" w:cs="Times New Roman"/>
        </w:rPr>
        <w:footnoteRef/>
      </w:r>
      <w:r w:rsidRPr="009B61CE">
        <w:rPr>
          <w:rFonts w:ascii="Times New Roman" w:hAnsi="Times New Roman" w:cs="Times New Roman"/>
        </w:rPr>
        <w:t xml:space="preserve"> Raymond Tallis, </w:t>
      </w:r>
      <w:r w:rsidRPr="009B61CE">
        <w:rPr>
          <w:rFonts w:ascii="Times New Roman" w:hAnsi="Times New Roman" w:cs="Times New Roman"/>
          <w:i/>
        </w:rPr>
        <w:t xml:space="preserve">Of Time and Lamentations: Reflections on Transience </w:t>
      </w:r>
      <w:r w:rsidRPr="009B61CE">
        <w:rPr>
          <w:rFonts w:ascii="Times New Roman" w:hAnsi="Times New Roman" w:cs="Times New Roman"/>
        </w:rPr>
        <w:t>(Newcastle</w:t>
      </w:r>
      <w:r w:rsidR="00D07838">
        <w:rPr>
          <w:rFonts w:ascii="Times New Roman" w:hAnsi="Times New Roman" w:cs="Times New Roman"/>
        </w:rPr>
        <w:t>:</w:t>
      </w:r>
      <w:r w:rsidRPr="009B61CE">
        <w:rPr>
          <w:rFonts w:ascii="Times New Roman" w:hAnsi="Times New Roman" w:cs="Times New Roman"/>
        </w:rPr>
        <w:t xml:space="preserve"> Agenda Publishing, 2017): 430.</w:t>
      </w:r>
    </w:p>
  </w:footnote>
  <w:footnote w:id="41">
    <w:p w14:paraId="05555F65" w14:textId="7531AD10" w:rsidR="00981CBF" w:rsidRPr="009B61CE" w:rsidRDefault="00981CBF">
      <w:pPr>
        <w:pStyle w:val="FootnoteText"/>
        <w:rPr>
          <w:rFonts w:ascii="Times New Roman" w:hAnsi="Times New Roman" w:cs="Times New Roman"/>
        </w:rPr>
      </w:pPr>
      <w:r w:rsidRPr="009B61CE">
        <w:rPr>
          <w:rStyle w:val="FootnoteReference"/>
          <w:rFonts w:ascii="Times New Roman" w:hAnsi="Times New Roman" w:cs="Times New Roman"/>
        </w:rPr>
        <w:footnoteRef/>
      </w:r>
      <w:r w:rsidRPr="009B61CE">
        <w:rPr>
          <w:rFonts w:ascii="Times New Roman" w:hAnsi="Times New Roman" w:cs="Times New Roman"/>
        </w:rPr>
        <w:t xml:space="preserve"> </w:t>
      </w:r>
      <w:r w:rsidR="00D877C8" w:rsidRPr="009B61CE">
        <w:rPr>
          <w:rFonts w:ascii="Times New Roman" w:hAnsi="Times New Roman" w:cs="Times New Roman"/>
        </w:rPr>
        <w:t xml:space="preserve">Lisa </w:t>
      </w:r>
      <w:r w:rsidRPr="009B61CE">
        <w:rPr>
          <w:rFonts w:ascii="Times New Roman" w:hAnsi="Times New Roman" w:cs="Times New Roman"/>
        </w:rPr>
        <w:t xml:space="preserve">Baraister, </w:t>
      </w:r>
      <w:r w:rsidRPr="009B61CE">
        <w:rPr>
          <w:rFonts w:ascii="Times New Roman" w:hAnsi="Times New Roman" w:cs="Times New Roman"/>
          <w:i/>
        </w:rPr>
        <w:t>Enduring Time</w:t>
      </w:r>
      <w:r w:rsidR="00D877C8" w:rsidRPr="009B61CE">
        <w:rPr>
          <w:rFonts w:ascii="Times New Roman" w:hAnsi="Times New Roman" w:cs="Times New Roman"/>
          <w:i/>
        </w:rPr>
        <w:t xml:space="preserve"> </w:t>
      </w:r>
      <w:r w:rsidR="00D877C8" w:rsidRPr="009B61CE">
        <w:rPr>
          <w:rFonts w:ascii="Times New Roman" w:hAnsi="Times New Roman" w:cs="Times New Roman"/>
        </w:rPr>
        <w:t>(London: Bloomsbury Academic, 2017): 92.</w:t>
      </w:r>
    </w:p>
  </w:footnote>
  <w:footnote w:id="42">
    <w:p w14:paraId="06F17100" w14:textId="1AD19426" w:rsidR="00D877C8" w:rsidRPr="009B61CE" w:rsidRDefault="00D877C8">
      <w:pPr>
        <w:pStyle w:val="FootnoteText"/>
        <w:rPr>
          <w:rFonts w:ascii="Times New Roman" w:hAnsi="Times New Roman" w:cs="Times New Roman"/>
        </w:rPr>
      </w:pPr>
      <w:r w:rsidRPr="009B61CE">
        <w:rPr>
          <w:rStyle w:val="FootnoteReference"/>
          <w:rFonts w:ascii="Times New Roman" w:hAnsi="Times New Roman" w:cs="Times New Roman"/>
        </w:rPr>
        <w:footnoteRef/>
      </w:r>
      <w:r w:rsidRPr="009B61CE">
        <w:rPr>
          <w:rFonts w:ascii="Times New Roman" w:hAnsi="Times New Roman" w:cs="Times New Roman"/>
        </w:rPr>
        <w:t xml:space="preserve"> J/Jack Halberstam</w:t>
      </w:r>
      <w:r w:rsidRPr="009B61CE">
        <w:rPr>
          <w:rFonts w:ascii="Times New Roman" w:hAnsi="Times New Roman" w:cs="Times New Roman"/>
          <w:i/>
        </w:rPr>
        <w:t>, In a Queer Time and Place: Transgender bodies, subcultural lives (Sexual Cultures)</w:t>
      </w:r>
      <w:r w:rsidRPr="009B61CE">
        <w:rPr>
          <w:rFonts w:ascii="Times New Roman" w:hAnsi="Times New Roman" w:cs="Times New Roman"/>
        </w:rPr>
        <w:t xml:space="preserve"> (New York and London</w:t>
      </w:r>
      <w:r w:rsidR="00D07838">
        <w:rPr>
          <w:rFonts w:ascii="Times New Roman" w:hAnsi="Times New Roman" w:cs="Times New Roman"/>
        </w:rPr>
        <w:t>:</w:t>
      </w:r>
      <w:r w:rsidRPr="009B61CE">
        <w:rPr>
          <w:rFonts w:ascii="Times New Roman" w:hAnsi="Times New Roman" w:cs="Times New Roman"/>
        </w:rPr>
        <w:t xml:space="preserve"> New York University Press, 2005): 5</w:t>
      </w:r>
    </w:p>
  </w:footnote>
  <w:footnote w:id="43">
    <w:p w14:paraId="0992845F" w14:textId="6607CF25" w:rsidR="00D877C8" w:rsidRPr="009B61CE" w:rsidRDefault="00D877C8">
      <w:pPr>
        <w:pStyle w:val="FootnoteText"/>
        <w:rPr>
          <w:rFonts w:ascii="Times New Roman" w:hAnsi="Times New Roman" w:cs="Times New Roman"/>
        </w:rPr>
      </w:pPr>
      <w:r w:rsidRPr="009B61CE">
        <w:rPr>
          <w:rStyle w:val="FootnoteReference"/>
          <w:rFonts w:ascii="Times New Roman" w:hAnsi="Times New Roman" w:cs="Times New Roman"/>
        </w:rPr>
        <w:footnoteRef/>
      </w:r>
      <w:r w:rsidRPr="009B61CE">
        <w:rPr>
          <w:rFonts w:ascii="Times New Roman" w:hAnsi="Times New Roman" w:cs="Times New Roman"/>
        </w:rPr>
        <w:t xml:space="preserve"> Halberstam, </w:t>
      </w:r>
      <w:r w:rsidRPr="009B61CE">
        <w:rPr>
          <w:rFonts w:ascii="Times New Roman" w:hAnsi="Times New Roman" w:cs="Times New Roman"/>
          <w:i/>
        </w:rPr>
        <w:t>In a Queer Time</w:t>
      </w:r>
      <w:r w:rsidR="00D07838">
        <w:rPr>
          <w:rFonts w:ascii="Times New Roman" w:hAnsi="Times New Roman" w:cs="Times New Roman"/>
          <w:i/>
        </w:rPr>
        <w:t>,</w:t>
      </w:r>
      <w:r w:rsidRPr="009B61CE">
        <w:rPr>
          <w:rFonts w:ascii="Times New Roman" w:hAnsi="Times New Roman" w:cs="Times New Roman"/>
          <w:i/>
        </w:rPr>
        <w:t xml:space="preserve"> </w:t>
      </w:r>
      <w:r w:rsidRPr="009B61CE">
        <w:rPr>
          <w:rFonts w:ascii="Times New Roman" w:hAnsi="Times New Roman" w:cs="Times New Roman"/>
        </w:rPr>
        <w:t>7.</w:t>
      </w:r>
    </w:p>
  </w:footnote>
  <w:footnote w:id="44">
    <w:p w14:paraId="2FA15531" w14:textId="28B93D52" w:rsidR="00D877C8" w:rsidRPr="00A865D6" w:rsidRDefault="00D877C8" w:rsidP="00A865D6">
      <w:pPr>
        <w:rPr>
          <w:rFonts w:ascii="Times New Roman" w:hAnsi="Times New Roman" w:cs="Times New Roman"/>
          <w:sz w:val="20"/>
          <w:szCs w:val="20"/>
        </w:rPr>
      </w:pPr>
      <w:r w:rsidRPr="009B61CE">
        <w:rPr>
          <w:rStyle w:val="FootnoteReference"/>
          <w:rFonts w:ascii="Times New Roman" w:hAnsi="Times New Roman" w:cs="Times New Roman"/>
          <w:sz w:val="20"/>
          <w:szCs w:val="20"/>
        </w:rPr>
        <w:footnoteRef/>
      </w:r>
      <w:r w:rsidRPr="009B61CE">
        <w:rPr>
          <w:rFonts w:ascii="Times New Roman" w:hAnsi="Times New Roman" w:cs="Times New Roman"/>
          <w:sz w:val="20"/>
          <w:szCs w:val="20"/>
        </w:rPr>
        <w:t xml:space="preserve"> Elizabeth Freeman, ‘Time Binds, or Erotohistoriography’ </w:t>
      </w:r>
      <w:r w:rsidRPr="009B61CE">
        <w:rPr>
          <w:rFonts w:ascii="Times New Roman" w:hAnsi="Times New Roman" w:cs="Times New Roman"/>
          <w:i/>
          <w:sz w:val="20"/>
          <w:szCs w:val="20"/>
        </w:rPr>
        <w:t>Social Text</w:t>
      </w:r>
      <w:r w:rsidRPr="009B61CE">
        <w:rPr>
          <w:rFonts w:ascii="Times New Roman" w:hAnsi="Times New Roman" w:cs="Times New Roman"/>
          <w:sz w:val="20"/>
          <w:szCs w:val="20"/>
        </w:rPr>
        <w:t xml:space="preserve"> </w:t>
      </w:r>
      <w:r w:rsidR="009B61CE" w:rsidRPr="009B61CE">
        <w:rPr>
          <w:rFonts w:ascii="Times New Roman" w:hAnsi="Times New Roman" w:cs="Times New Roman"/>
          <w:color w:val="000000"/>
          <w:sz w:val="20"/>
          <w:szCs w:val="20"/>
          <w:shd w:val="clear" w:color="auto" w:fill="FFFFFF"/>
        </w:rPr>
        <w:t>23.3-4 (84-85) (</w:t>
      </w:r>
      <w:r w:rsidRPr="009B61CE">
        <w:rPr>
          <w:rFonts w:ascii="Times New Roman" w:hAnsi="Times New Roman" w:cs="Times New Roman"/>
          <w:sz w:val="20"/>
          <w:szCs w:val="20"/>
        </w:rPr>
        <w:t>2005): 57.</w:t>
      </w:r>
    </w:p>
  </w:footnote>
  <w:footnote w:id="45">
    <w:p w14:paraId="349AAA98" w14:textId="752D3CFC" w:rsidR="009B61CE" w:rsidRPr="00261FB0" w:rsidRDefault="009B61CE">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Stephen Farrier, ‘Sticky stories: Joe Orton, queer history, queer dramaturgy’, </w:t>
      </w:r>
      <w:r w:rsidRPr="00261FB0">
        <w:rPr>
          <w:rFonts w:ascii="Times New Roman" w:hAnsi="Times New Roman" w:cs="Times New Roman"/>
          <w:i/>
        </w:rPr>
        <w:t>Studies in Theatre and Performance</w:t>
      </w:r>
      <w:r w:rsidRPr="00261FB0">
        <w:rPr>
          <w:rFonts w:ascii="Times New Roman" w:hAnsi="Times New Roman" w:cs="Times New Roman"/>
        </w:rPr>
        <w:t xml:space="preserve"> 37:2 (2017)</w:t>
      </w:r>
      <w:r w:rsidR="00D07838">
        <w:rPr>
          <w:rFonts w:ascii="Times New Roman" w:hAnsi="Times New Roman" w:cs="Times New Roman"/>
        </w:rPr>
        <w:t>:</w:t>
      </w:r>
      <w:r w:rsidRPr="00261FB0">
        <w:rPr>
          <w:rFonts w:ascii="Times New Roman" w:hAnsi="Times New Roman" w:cs="Times New Roman"/>
        </w:rPr>
        <w:t xml:space="preserve"> 185.</w:t>
      </w:r>
    </w:p>
  </w:footnote>
  <w:footnote w:id="46">
    <w:p w14:paraId="0E720427" w14:textId="74A891E0" w:rsidR="009B61CE" w:rsidRPr="00261FB0" w:rsidRDefault="009B61CE">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Sally Mackey, ‘Transient Roots: performance, place and exterritorials’</w:t>
      </w:r>
      <w:r w:rsidRPr="00261FB0">
        <w:rPr>
          <w:rFonts w:ascii="Times New Roman" w:hAnsi="Times New Roman" w:cs="Times New Roman"/>
          <w:i/>
        </w:rPr>
        <w:t>, Performance Research: On the Road</w:t>
      </w:r>
      <w:r w:rsidRPr="00261FB0">
        <w:rPr>
          <w:rFonts w:ascii="Times New Roman" w:hAnsi="Times New Roman" w:cs="Times New Roman"/>
        </w:rPr>
        <w:t>, 12.2 (2007): 75-78.</w:t>
      </w:r>
    </w:p>
  </w:footnote>
  <w:footnote w:id="47">
    <w:p w14:paraId="550886E6" w14:textId="06DE8727" w:rsidR="009B61CE" w:rsidRPr="00261FB0" w:rsidRDefault="009B61CE">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Milan Kundera, </w:t>
      </w:r>
      <w:r w:rsidRPr="00A865D6">
        <w:rPr>
          <w:rFonts w:ascii="Times New Roman" w:hAnsi="Times New Roman" w:cs="Times New Roman"/>
          <w:i/>
        </w:rPr>
        <w:t>The Art of the Novel</w:t>
      </w:r>
      <w:r w:rsidRPr="00261FB0">
        <w:rPr>
          <w:rFonts w:ascii="Times New Roman" w:hAnsi="Times New Roman" w:cs="Times New Roman"/>
        </w:rPr>
        <w:t>, trans. Linda Asher (London: Faber and Faber, 1998): 70.</w:t>
      </w:r>
    </w:p>
  </w:footnote>
  <w:footnote w:id="48">
    <w:p w14:paraId="09D628BD" w14:textId="74FA2995" w:rsidR="009B61CE" w:rsidRPr="00261FB0" w:rsidRDefault="009B61CE">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Baraister, </w:t>
      </w:r>
      <w:r w:rsidRPr="00261FB0">
        <w:rPr>
          <w:rFonts w:ascii="Times New Roman" w:hAnsi="Times New Roman" w:cs="Times New Roman"/>
          <w:i/>
        </w:rPr>
        <w:t>Enduring Time</w:t>
      </w:r>
      <w:r w:rsidR="00D07838">
        <w:rPr>
          <w:rFonts w:ascii="Times New Roman" w:hAnsi="Times New Roman" w:cs="Times New Roman"/>
          <w:i/>
        </w:rPr>
        <w:t>,</w:t>
      </w:r>
      <w:r w:rsidRPr="00261FB0">
        <w:rPr>
          <w:rFonts w:ascii="Times New Roman" w:hAnsi="Times New Roman" w:cs="Times New Roman"/>
          <w:i/>
        </w:rPr>
        <w:t xml:space="preserve"> </w:t>
      </w:r>
      <w:r w:rsidRPr="00261FB0">
        <w:rPr>
          <w:rFonts w:ascii="Times New Roman" w:hAnsi="Times New Roman" w:cs="Times New Roman"/>
        </w:rPr>
        <w:t>95, 96, 50.</w:t>
      </w:r>
    </w:p>
  </w:footnote>
  <w:footnote w:id="49">
    <w:p w14:paraId="7CC204D2" w14:textId="3C1A287A" w:rsidR="009B61CE" w:rsidRPr="00261FB0" w:rsidRDefault="009B61CE">
      <w:pPr>
        <w:pStyle w:val="FootnoteText"/>
        <w:rPr>
          <w:rFonts w:ascii="Times New Roman" w:hAnsi="Times New Roman" w:cs="Times New Roman"/>
        </w:rPr>
      </w:pPr>
      <w:r w:rsidRPr="00261FB0">
        <w:rPr>
          <w:rStyle w:val="FootnoteReference"/>
          <w:rFonts w:ascii="Times New Roman" w:hAnsi="Times New Roman" w:cs="Times New Roman"/>
        </w:rPr>
        <w:footnoteRef/>
      </w:r>
      <w:r w:rsidRPr="00261FB0">
        <w:rPr>
          <w:rFonts w:ascii="Times New Roman" w:hAnsi="Times New Roman" w:cs="Times New Roman"/>
        </w:rPr>
        <w:t xml:space="preserve"> Baraister, </w:t>
      </w:r>
      <w:r w:rsidRPr="00261FB0">
        <w:rPr>
          <w:rFonts w:ascii="Times New Roman" w:hAnsi="Times New Roman" w:cs="Times New Roman"/>
          <w:i/>
        </w:rPr>
        <w:t>Enduring Time</w:t>
      </w:r>
      <w:r w:rsidR="00D07838">
        <w:rPr>
          <w:rFonts w:ascii="Times New Roman" w:hAnsi="Times New Roman" w:cs="Times New Roman"/>
          <w:i/>
        </w:rPr>
        <w:t>,</w:t>
      </w:r>
      <w:r w:rsidRPr="00261FB0">
        <w:rPr>
          <w:rFonts w:ascii="Times New Roman" w:hAnsi="Times New Roman" w:cs="Times New Roman"/>
        </w:rPr>
        <w:t xml:space="preserv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DA3FE6"/>
    <w:multiLevelType w:val="hybridMultilevel"/>
    <w:tmpl w:val="15920B10"/>
    <w:lvl w:ilvl="0" w:tplc="4C4A120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550BA1"/>
    <w:multiLevelType w:val="hybridMultilevel"/>
    <w:tmpl w:val="D7D81C0C"/>
    <w:lvl w:ilvl="0" w:tplc="105C0F8C">
      <w:numFmt w:val="bullet"/>
      <w:lvlText w:val="-"/>
      <w:lvlJc w:val="left"/>
      <w:pPr>
        <w:tabs>
          <w:tab w:val="num" w:pos="720"/>
        </w:tabs>
        <w:ind w:left="720" w:hanging="360"/>
      </w:pPr>
      <w:rPr>
        <w:rFonts w:ascii="Trebuchet MS" w:eastAsia="Times New Roman" w:hAnsi="Trebuchet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91397E"/>
    <w:multiLevelType w:val="hybridMultilevel"/>
    <w:tmpl w:val="BC440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D77FFE"/>
    <w:multiLevelType w:val="hybridMultilevel"/>
    <w:tmpl w:val="18189A3A"/>
    <w:lvl w:ilvl="0" w:tplc="08090001">
      <w:start w:val="1"/>
      <w:numFmt w:val="bullet"/>
      <w:lvlText w:val=""/>
      <w:lvlJc w:val="left"/>
      <w:pPr>
        <w:ind w:left="720" w:hanging="360"/>
      </w:pPr>
      <w:rPr>
        <w:rFonts w:ascii="Symbol" w:hAnsi="Symbo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AF6454"/>
    <w:multiLevelType w:val="hybridMultilevel"/>
    <w:tmpl w:val="1382BFAC"/>
    <w:lvl w:ilvl="0" w:tplc="ADAC48F4">
      <w:start w:val="5"/>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C5D"/>
    <w:rsid w:val="000048AD"/>
    <w:rsid w:val="00005114"/>
    <w:rsid w:val="000126D0"/>
    <w:rsid w:val="00012722"/>
    <w:rsid w:val="000229F5"/>
    <w:rsid w:val="00030C97"/>
    <w:rsid w:val="000339A2"/>
    <w:rsid w:val="000478B8"/>
    <w:rsid w:val="000559F9"/>
    <w:rsid w:val="0006070A"/>
    <w:rsid w:val="000620DB"/>
    <w:rsid w:val="00064BF4"/>
    <w:rsid w:val="00071B5D"/>
    <w:rsid w:val="000725B1"/>
    <w:rsid w:val="000730BA"/>
    <w:rsid w:val="00091EC9"/>
    <w:rsid w:val="000944D2"/>
    <w:rsid w:val="000A28F1"/>
    <w:rsid w:val="000A43CF"/>
    <w:rsid w:val="000B069E"/>
    <w:rsid w:val="000B58C2"/>
    <w:rsid w:val="000C6297"/>
    <w:rsid w:val="000D0FEA"/>
    <w:rsid w:val="000D2931"/>
    <w:rsid w:val="000E0B94"/>
    <w:rsid w:val="000E1EC4"/>
    <w:rsid w:val="000F2BB3"/>
    <w:rsid w:val="001061AB"/>
    <w:rsid w:val="00111870"/>
    <w:rsid w:val="001119ED"/>
    <w:rsid w:val="00112F1B"/>
    <w:rsid w:val="0011566C"/>
    <w:rsid w:val="00115815"/>
    <w:rsid w:val="00122CB5"/>
    <w:rsid w:val="00123CAC"/>
    <w:rsid w:val="00127BFE"/>
    <w:rsid w:val="001317F0"/>
    <w:rsid w:val="0013654B"/>
    <w:rsid w:val="001444C2"/>
    <w:rsid w:val="00144D09"/>
    <w:rsid w:val="001470A4"/>
    <w:rsid w:val="001559B7"/>
    <w:rsid w:val="00164A62"/>
    <w:rsid w:val="00182233"/>
    <w:rsid w:val="00187DF3"/>
    <w:rsid w:val="00194FC6"/>
    <w:rsid w:val="001961F4"/>
    <w:rsid w:val="001A3653"/>
    <w:rsid w:val="001A3A61"/>
    <w:rsid w:val="001A6B6E"/>
    <w:rsid w:val="001C30C4"/>
    <w:rsid w:val="001C3D10"/>
    <w:rsid w:val="001C689A"/>
    <w:rsid w:val="001F2E14"/>
    <w:rsid w:val="001F613A"/>
    <w:rsid w:val="00202B78"/>
    <w:rsid w:val="00211573"/>
    <w:rsid w:val="00221A70"/>
    <w:rsid w:val="00222AEA"/>
    <w:rsid w:val="00223E9B"/>
    <w:rsid w:val="00232ADA"/>
    <w:rsid w:val="002335F3"/>
    <w:rsid w:val="002341DF"/>
    <w:rsid w:val="002350E1"/>
    <w:rsid w:val="002366F1"/>
    <w:rsid w:val="00261FB0"/>
    <w:rsid w:val="0026318A"/>
    <w:rsid w:val="00264020"/>
    <w:rsid w:val="00273719"/>
    <w:rsid w:val="0028412B"/>
    <w:rsid w:val="00295093"/>
    <w:rsid w:val="002A19EC"/>
    <w:rsid w:val="002A32DE"/>
    <w:rsid w:val="002A35A7"/>
    <w:rsid w:val="002A5E29"/>
    <w:rsid w:val="002B4C2A"/>
    <w:rsid w:val="002C6441"/>
    <w:rsid w:val="002C6A9C"/>
    <w:rsid w:val="002C7D2E"/>
    <w:rsid w:val="002D7F78"/>
    <w:rsid w:val="002E10F8"/>
    <w:rsid w:val="002E3655"/>
    <w:rsid w:val="002E5B96"/>
    <w:rsid w:val="002F6DC1"/>
    <w:rsid w:val="003012F5"/>
    <w:rsid w:val="00310B12"/>
    <w:rsid w:val="003122FA"/>
    <w:rsid w:val="00312967"/>
    <w:rsid w:val="003203CA"/>
    <w:rsid w:val="00323FB5"/>
    <w:rsid w:val="00327155"/>
    <w:rsid w:val="00327A50"/>
    <w:rsid w:val="00336BE5"/>
    <w:rsid w:val="00340B41"/>
    <w:rsid w:val="00340E85"/>
    <w:rsid w:val="003421B7"/>
    <w:rsid w:val="003604B0"/>
    <w:rsid w:val="0036515C"/>
    <w:rsid w:val="00372213"/>
    <w:rsid w:val="00382190"/>
    <w:rsid w:val="003A3DCB"/>
    <w:rsid w:val="003A51C5"/>
    <w:rsid w:val="003A71D0"/>
    <w:rsid w:val="003B0181"/>
    <w:rsid w:val="003D1B01"/>
    <w:rsid w:val="003D2D6C"/>
    <w:rsid w:val="003E551C"/>
    <w:rsid w:val="003F019B"/>
    <w:rsid w:val="00401026"/>
    <w:rsid w:val="004055BC"/>
    <w:rsid w:val="0040702A"/>
    <w:rsid w:val="00421AF5"/>
    <w:rsid w:val="004461CF"/>
    <w:rsid w:val="00450BA1"/>
    <w:rsid w:val="00453447"/>
    <w:rsid w:val="0045424D"/>
    <w:rsid w:val="004608E5"/>
    <w:rsid w:val="00483B6F"/>
    <w:rsid w:val="004848B4"/>
    <w:rsid w:val="00495B75"/>
    <w:rsid w:val="004978E4"/>
    <w:rsid w:val="004A0C92"/>
    <w:rsid w:val="004A126A"/>
    <w:rsid w:val="004A4D2A"/>
    <w:rsid w:val="004B2281"/>
    <w:rsid w:val="004B26F8"/>
    <w:rsid w:val="004B6117"/>
    <w:rsid w:val="004C78CB"/>
    <w:rsid w:val="004D052B"/>
    <w:rsid w:val="004E00B7"/>
    <w:rsid w:val="004E0360"/>
    <w:rsid w:val="004E12DB"/>
    <w:rsid w:val="0051358F"/>
    <w:rsid w:val="00524C06"/>
    <w:rsid w:val="0053478B"/>
    <w:rsid w:val="0054328C"/>
    <w:rsid w:val="00550D04"/>
    <w:rsid w:val="00551CD3"/>
    <w:rsid w:val="005601BE"/>
    <w:rsid w:val="005622A9"/>
    <w:rsid w:val="0056749A"/>
    <w:rsid w:val="00570BA8"/>
    <w:rsid w:val="00572E7B"/>
    <w:rsid w:val="00574DAE"/>
    <w:rsid w:val="005751C1"/>
    <w:rsid w:val="005767C4"/>
    <w:rsid w:val="0058149F"/>
    <w:rsid w:val="00587012"/>
    <w:rsid w:val="0059043A"/>
    <w:rsid w:val="005A0807"/>
    <w:rsid w:val="005A6233"/>
    <w:rsid w:val="005B5164"/>
    <w:rsid w:val="005B7504"/>
    <w:rsid w:val="005C568E"/>
    <w:rsid w:val="005C704A"/>
    <w:rsid w:val="005D0DA4"/>
    <w:rsid w:val="005E47E3"/>
    <w:rsid w:val="00600C66"/>
    <w:rsid w:val="00603C04"/>
    <w:rsid w:val="00607C85"/>
    <w:rsid w:val="006129A4"/>
    <w:rsid w:val="006230FC"/>
    <w:rsid w:val="00631D6C"/>
    <w:rsid w:val="0063754B"/>
    <w:rsid w:val="006456B9"/>
    <w:rsid w:val="006536C5"/>
    <w:rsid w:val="006821CF"/>
    <w:rsid w:val="00683C33"/>
    <w:rsid w:val="006A6923"/>
    <w:rsid w:val="006B69F5"/>
    <w:rsid w:val="006C106D"/>
    <w:rsid w:val="006E0639"/>
    <w:rsid w:val="006F0F10"/>
    <w:rsid w:val="006F33EE"/>
    <w:rsid w:val="006F5842"/>
    <w:rsid w:val="00705475"/>
    <w:rsid w:val="007167FB"/>
    <w:rsid w:val="00721F8D"/>
    <w:rsid w:val="007306FA"/>
    <w:rsid w:val="007308B0"/>
    <w:rsid w:val="00737621"/>
    <w:rsid w:val="00741805"/>
    <w:rsid w:val="007419D8"/>
    <w:rsid w:val="00766D18"/>
    <w:rsid w:val="0077008D"/>
    <w:rsid w:val="00770E8F"/>
    <w:rsid w:val="00772BD0"/>
    <w:rsid w:val="00773CB1"/>
    <w:rsid w:val="00781ACE"/>
    <w:rsid w:val="007821CC"/>
    <w:rsid w:val="00787F16"/>
    <w:rsid w:val="007A5D59"/>
    <w:rsid w:val="007A7D4F"/>
    <w:rsid w:val="007B1066"/>
    <w:rsid w:val="007B3760"/>
    <w:rsid w:val="007B595B"/>
    <w:rsid w:val="007B59F3"/>
    <w:rsid w:val="007B6DD7"/>
    <w:rsid w:val="007C0E0A"/>
    <w:rsid w:val="007C5718"/>
    <w:rsid w:val="007D1E8A"/>
    <w:rsid w:val="007E377E"/>
    <w:rsid w:val="007E4FB7"/>
    <w:rsid w:val="007E7D88"/>
    <w:rsid w:val="007F44A7"/>
    <w:rsid w:val="008102D6"/>
    <w:rsid w:val="00816589"/>
    <w:rsid w:val="008236E7"/>
    <w:rsid w:val="00825BE7"/>
    <w:rsid w:val="0084103B"/>
    <w:rsid w:val="0084185C"/>
    <w:rsid w:val="008430F0"/>
    <w:rsid w:val="00845F9D"/>
    <w:rsid w:val="00847D53"/>
    <w:rsid w:val="00854502"/>
    <w:rsid w:val="00856D86"/>
    <w:rsid w:val="00865F4A"/>
    <w:rsid w:val="008706F2"/>
    <w:rsid w:val="008743B8"/>
    <w:rsid w:val="008769ED"/>
    <w:rsid w:val="008861D4"/>
    <w:rsid w:val="00886BDE"/>
    <w:rsid w:val="00886C5D"/>
    <w:rsid w:val="008951C7"/>
    <w:rsid w:val="008A009D"/>
    <w:rsid w:val="008A38EE"/>
    <w:rsid w:val="008A44C3"/>
    <w:rsid w:val="008A57C2"/>
    <w:rsid w:val="008A7D03"/>
    <w:rsid w:val="008B1642"/>
    <w:rsid w:val="008B6F59"/>
    <w:rsid w:val="008B7748"/>
    <w:rsid w:val="008C577E"/>
    <w:rsid w:val="008C77B2"/>
    <w:rsid w:val="008D5E0C"/>
    <w:rsid w:val="008D65A0"/>
    <w:rsid w:val="008E521D"/>
    <w:rsid w:val="008E7700"/>
    <w:rsid w:val="008E7B95"/>
    <w:rsid w:val="008F4E2C"/>
    <w:rsid w:val="009031CF"/>
    <w:rsid w:val="009048D9"/>
    <w:rsid w:val="00911E3C"/>
    <w:rsid w:val="009124C5"/>
    <w:rsid w:val="00917610"/>
    <w:rsid w:val="00930C71"/>
    <w:rsid w:val="009311A6"/>
    <w:rsid w:val="009404D9"/>
    <w:rsid w:val="00942A29"/>
    <w:rsid w:val="0094338E"/>
    <w:rsid w:val="009444BF"/>
    <w:rsid w:val="0095077F"/>
    <w:rsid w:val="00950F0B"/>
    <w:rsid w:val="00951B6C"/>
    <w:rsid w:val="009528A6"/>
    <w:rsid w:val="00960CBA"/>
    <w:rsid w:val="00981177"/>
    <w:rsid w:val="009813B9"/>
    <w:rsid w:val="00981CBF"/>
    <w:rsid w:val="00983A90"/>
    <w:rsid w:val="009A15E7"/>
    <w:rsid w:val="009A5766"/>
    <w:rsid w:val="009A5DCE"/>
    <w:rsid w:val="009B0077"/>
    <w:rsid w:val="009B61CE"/>
    <w:rsid w:val="009C4C09"/>
    <w:rsid w:val="009D5A0A"/>
    <w:rsid w:val="009D6207"/>
    <w:rsid w:val="009D6FBF"/>
    <w:rsid w:val="009D734E"/>
    <w:rsid w:val="009E2C65"/>
    <w:rsid w:val="00A059CD"/>
    <w:rsid w:val="00A11D99"/>
    <w:rsid w:val="00A124E1"/>
    <w:rsid w:val="00A3460C"/>
    <w:rsid w:val="00A46F63"/>
    <w:rsid w:val="00A54B3A"/>
    <w:rsid w:val="00A55CAB"/>
    <w:rsid w:val="00A5716F"/>
    <w:rsid w:val="00A67451"/>
    <w:rsid w:val="00A827A6"/>
    <w:rsid w:val="00A8384B"/>
    <w:rsid w:val="00A83B26"/>
    <w:rsid w:val="00A865D6"/>
    <w:rsid w:val="00A90768"/>
    <w:rsid w:val="00AB0542"/>
    <w:rsid w:val="00AB5638"/>
    <w:rsid w:val="00AC1C0A"/>
    <w:rsid w:val="00AD5BDA"/>
    <w:rsid w:val="00AF2ECB"/>
    <w:rsid w:val="00B10B6D"/>
    <w:rsid w:val="00B21825"/>
    <w:rsid w:val="00B22B75"/>
    <w:rsid w:val="00B25468"/>
    <w:rsid w:val="00B25481"/>
    <w:rsid w:val="00B3005C"/>
    <w:rsid w:val="00B36488"/>
    <w:rsid w:val="00B43EBD"/>
    <w:rsid w:val="00B45812"/>
    <w:rsid w:val="00B504CF"/>
    <w:rsid w:val="00B70BB4"/>
    <w:rsid w:val="00B715DD"/>
    <w:rsid w:val="00B752CB"/>
    <w:rsid w:val="00B97C7B"/>
    <w:rsid w:val="00BA2A0B"/>
    <w:rsid w:val="00BB43AE"/>
    <w:rsid w:val="00BB656F"/>
    <w:rsid w:val="00BC06A8"/>
    <w:rsid w:val="00BC0F32"/>
    <w:rsid w:val="00BC70C3"/>
    <w:rsid w:val="00BC7DAD"/>
    <w:rsid w:val="00BD2194"/>
    <w:rsid w:val="00BE6683"/>
    <w:rsid w:val="00BF19E7"/>
    <w:rsid w:val="00BF76B0"/>
    <w:rsid w:val="00C01C5E"/>
    <w:rsid w:val="00C03DAF"/>
    <w:rsid w:val="00C05B56"/>
    <w:rsid w:val="00C05C87"/>
    <w:rsid w:val="00C17D71"/>
    <w:rsid w:val="00C63634"/>
    <w:rsid w:val="00C73A80"/>
    <w:rsid w:val="00C7564F"/>
    <w:rsid w:val="00C80621"/>
    <w:rsid w:val="00C80A3C"/>
    <w:rsid w:val="00C81FAB"/>
    <w:rsid w:val="00C83975"/>
    <w:rsid w:val="00C861D3"/>
    <w:rsid w:val="00C875C3"/>
    <w:rsid w:val="00C905F4"/>
    <w:rsid w:val="00C91A85"/>
    <w:rsid w:val="00CA3C1F"/>
    <w:rsid w:val="00CA733D"/>
    <w:rsid w:val="00CB1628"/>
    <w:rsid w:val="00CB193B"/>
    <w:rsid w:val="00CB42D0"/>
    <w:rsid w:val="00CB51E9"/>
    <w:rsid w:val="00CB7088"/>
    <w:rsid w:val="00CC1B95"/>
    <w:rsid w:val="00CC28CE"/>
    <w:rsid w:val="00CD761E"/>
    <w:rsid w:val="00CD777B"/>
    <w:rsid w:val="00CE2993"/>
    <w:rsid w:val="00CE2E1D"/>
    <w:rsid w:val="00D0095E"/>
    <w:rsid w:val="00D046DB"/>
    <w:rsid w:val="00D07838"/>
    <w:rsid w:val="00D10504"/>
    <w:rsid w:val="00D1602D"/>
    <w:rsid w:val="00D272EE"/>
    <w:rsid w:val="00D30505"/>
    <w:rsid w:val="00D30BBB"/>
    <w:rsid w:val="00D3365C"/>
    <w:rsid w:val="00D37622"/>
    <w:rsid w:val="00D40DA1"/>
    <w:rsid w:val="00D4608A"/>
    <w:rsid w:val="00D509AA"/>
    <w:rsid w:val="00D52079"/>
    <w:rsid w:val="00D5620B"/>
    <w:rsid w:val="00D70614"/>
    <w:rsid w:val="00D74BB9"/>
    <w:rsid w:val="00D76B02"/>
    <w:rsid w:val="00D80A9B"/>
    <w:rsid w:val="00D84541"/>
    <w:rsid w:val="00D877C8"/>
    <w:rsid w:val="00D90E27"/>
    <w:rsid w:val="00D90FA9"/>
    <w:rsid w:val="00D972DB"/>
    <w:rsid w:val="00DA6D97"/>
    <w:rsid w:val="00DB138D"/>
    <w:rsid w:val="00DB56BD"/>
    <w:rsid w:val="00DC06B8"/>
    <w:rsid w:val="00DC12BC"/>
    <w:rsid w:val="00DD7872"/>
    <w:rsid w:val="00DE4CE4"/>
    <w:rsid w:val="00DF350C"/>
    <w:rsid w:val="00E007E0"/>
    <w:rsid w:val="00E243C3"/>
    <w:rsid w:val="00E26437"/>
    <w:rsid w:val="00E36B75"/>
    <w:rsid w:val="00E43CBB"/>
    <w:rsid w:val="00E44C1B"/>
    <w:rsid w:val="00E45C53"/>
    <w:rsid w:val="00E54C40"/>
    <w:rsid w:val="00E54F91"/>
    <w:rsid w:val="00E56164"/>
    <w:rsid w:val="00E605E6"/>
    <w:rsid w:val="00E62C2E"/>
    <w:rsid w:val="00E63566"/>
    <w:rsid w:val="00E63AA3"/>
    <w:rsid w:val="00E64B04"/>
    <w:rsid w:val="00E82768"/>
    <w:rsid w:val="00E868E1"/>
    <w:rsid w:val="00E938FF"/>
    <w:rsid w:val="00E966F3"/>
    <w:rsid w:val="00EA5613"/>
    <w:rsid w:val="00EC06FF"/>
    <w:rsid w:val="00EC15CF"/>
    <w:rsid w:val="00EC1825"/>
    <w:rsid w:val="00ED094E"/>
    <w:rsid w:val="00ED1DB8"/>
    <w:rsid w:val="00ED26F6"/>
    <w:rsid w:val="00ED3BCB"/>
    <w:rsid w:val="00ED4DFB"/>
    <w:rsid w:val="00EE178B"/>
    <w:rsid w:val="00F01513"/>
    <w:rsid w:val="00F03185"/>
    <w:rsid w:val="00F0670E"/>
    <w:rsid w:val="00F344EC"/>
    <w:rsid w:val="00F358A7"/>
    <w:rsid w:val="00F432E1"/>
    <w:rsid w:val="00F444FB"/>
    <w:rsid w:val="00F6004C"/>
    <w:rsid w:val="00F61299"/>
    <w:rsid w:val="00F64ADD"/>
    <w:rsid w:val="00F6502C"/>
    <w:rsid w:val="00F82297"/>
    <w:rsid w:val="00F907D9"/>
    <w:rsid w:val="00FA5DC0"/>
    <w:rsid w:val="00FA75B6"/>
    <w:rsid w:val="00FB5FCB"/>
    <w:rsid w:val="00FD74DF"/>
    <w:rsid w:val="00FF3129"/>
    <w:rsid w:val="00FF5920"/>
    <w:rsid w:val="00FF7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D6CDC"/>
  <w15:chartTrackingRefBased/>
  <w15:docId w15:val="{EA2DAB60-9C62-4F18-B3F5-34042C17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B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B56"/>
    <w:pPr>
      <w:spacing w:after="200" w:line="276" w:lineRule="auto"/>
      <w:ind w:left="720"/>
      <w:contextualSpacing/>
    </w:pPr>
  </w:style>
  <w:style w:type="paragraph" w:styleId="FootnoteText">
    <w:name w:val="footnote text"/>
    <w:basedOn w:val="Normal"/>
    <w:link w:val="FootnoteTextChar"/>
    <w:uiPriority w:val="99"/>
    <w:unhideWhenUsed/>
    <w:rsid w:val="000C6297"/>
    <w:pPr>
      <w:spacing w:after="0" w:line="240" w:lineRule="auto"/>
    </w:pPr>
    <w:rPr>
      <w:sz w:val="20"/>
      <w:szCs w:val="20"/>
    </w:rPr>
  </w:style>
  <w:style w:type="character" w:customStyle="1" w:styleId="FootnoteTextChar">
    <w:name w:val="Footnote Text Char"/>
    <w:basedOn w:val="DefaultParagraphFont"/>
    <w:link w:val="FootnoteText"/>
    <w:uiPriority w:val="99"/>
    <w:rsid w:val="000C6297"/>
    <w:rPr>
      <w:sz w:val="20"/>
      <w:szCs w:val="20"/>
    </w:rPr>
  </w:style>
  <w:style w:type="character" w:styleId="FootnoteReference">
    <w:name w:val="footnote reference"/>
    <w:basedOn w:val="DefaultParagraphFont"/>
    <w:uiPriority w:val="99"/>
    <w:unhideWhenUsed/>
    <w:rsid w:val="000C6297"/>
    <w:rPr>
      <w:vertAlign w:val="superscript"/>
    </w:rPr>
  </w:style>
  <w:style w:type="paragraph" w:styleId="CommentText">
    <w:name w:val="annotation text"/>
    <w:basedOn w:val="Normal"/>
    <w:link w:val="CommentTextChar"/>
    <w:uiPriority w:val="99"/>
    <w:semiHidden/>
    <w:unhideWhenUsed/>
    <w:rsid w:val="00570BA8"/>
    <w:pPr>
      <w:spacing w:line="240" w:lineRule="auto"/>
    </w:pPr>
    <w:rPr>
      <w:sz w:val="20"/>
      <w:szCs w:val="20"/>
    </w:rPr>
  </w:style>
  <w:style w:type="character" w:customStyle="1" w:styleId="CommentTextChar">
    <w:name w:val="Comment Text Char"/>
    <w:basedOn w:val="DefaultParagraphFont"/>
    <w:link w:val="CommentText"/>
    <w:uiPriority w:val="99"/>
    <w:semiHidden/>
    <w:rsid w:val="00570BA8"/>
    <w:rPr>
      <w:sz w:val="20"/>
      <w:szCs w:val="20"/>
    </w:rPr>
  </w:style>
  <w:style w:type="character" w:styleId="CommentReference">
    <w:name w:val="annotation reference"/>
    <w:rsid w:val="00570BA8"/>
    <w:rPr>
      <w:sz w:val="18"/>
      <w:szCs w:val="18"/>
    </w:rPr>
  </w:style>
  <w:style w:type="character" w:styleId="Hyperlink">
    <w:name w:val="Hyperlink"/>
    <w:basedOn w:val="DefaultParagraphFont"/>
    <w:uiPriority w:val="99"/>
    <w:unhideWhenUsed/>
    <w:rsid w:val="00942A29"/>
    <w:rPr>
      <w:color w:val="0000FF"/>
      <w:u w:val="single"/>
    </w:rPr>
  </w:style>
  <w:style w:type="table" w:styleId="TableGrid">
    <w:name w:val="Table Grid"/>
    <w:basedOn w:val="TableNormal"/>
    <w:uiPriority w:val="39"/>
    <w:rsid w:val="008B7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743B8"/>
    <w:rPr>
      <w:b/>
      <w:bCs/>
    </w:rPr>
  </w:style>
  <w:style w:type="character" w:customStyle="1" w:styleId="CommentSubjectChar">
    <w:name w:val="Comment Subject Char"/>
    <w:basedOn w:val="CommentTextChar"/>
    <w:link w:val="CommentSubject"/>
    <w:uiPriority w:val="99"/>
    <w:semiHidden/>
    <w:rsid w:val="008743B8"/>
    <w:rPr>
      <w:b/>
      <w:bCs/>
      <w:sz w:val="20"/>
      <w:szCs w:val="20"/>
    </w:rPr>
  </w:style>
  <w:style w:type="paragraph" w:styleId="BalloonText">
    <w:name w:val="Balloon Text"/>
    <w:basedOn w:val="Normal"/>
    <w:link w:val="BalloonTextChar"/>
    <w:uiPriority w:val="99"/>
    <w:semiHidden/>
    <w:unhideWhenUsed/>
    <w:rsid w:val="008743B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3B8"/>
    <w:rPr>
      <w:rFonts w:ascii="Times New Roman" w:hAnsi="Times New Roman" w:cs="Times New Roman"/>
      <w:sz w:val="18"/>
      <w:szCs w:val="18"/>
    </w:rPr>
  </w:style>
  <w:style w:type="character" w:customStyle="1" w:styleId="Heading1Char">
    <w:name w:val="Heading 1 Char"/>
    <w:basedOn w:val="DefaultParagraphFont"/>
    <w:link w:val="Heading1"/>
    <w:uiPriority w:val="9"/>
    <w:rsid w:val="008E7B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EA5613"/>
    <w:rPr>
      <w:color w:val="954F72" w:themeColor="followedHyperlink"/>
      <w:u w:val="single"/>
    </w:rPr>
  </w:style>
  <w:style w:type="paragraph" w:customStyle="1" w:styleId="Abstract">
    <w:name w:val="Abstract"/>
    <w:basedOn w:val="Normal"/>
    <w:next w:val="Normal"/>
    <w:qFormat/>
    <w:rsid w:val="00A67451"/>
    <w:pPr>
      <w:spacing w:before="360" w:after="300" w:line="360" w:lineRule="auto"/>
      <w:ind w:left="720" w:right="567"/>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944999">
      <w:bodyDiv w:val="1"/>
      <w:marLeft w:val="0"/>
      <w:marRight w:val="0"/>
      <w:marTop w:val="0"/>
      <w:marBottom w:val="0"/>
      <w:divBdr>
        <w:top w:val="none" w:sz="0" w:space="0" w:color="auto"/>
        <w:left w:val="none" w:sz="0" w:space="0" w:color="auto"/>
        <w:bottom w:val="none" w:sz="0" w:space="0" w:color="auto"/>
        <w:right w:val="none" w:sz="0" w:space="0" w:color="auto"/>
      </w:divBdr>
    </w:div>
    <w:div w:id="660037642">
      <w:bodyDiv w:val="1"/>
      <w:marLeft w:val="0"/>
      <w:marRight w:val="0"/>
      <w:marTop w:val="0"/>
      <w:marBottom w:val="0"/>
      <w:divBdr>
        <w:top w:val="none" w:sz="0" w:space="0" w:color="auto"/>
        <w:left w:val="none" w:sz="0" w:space="0" w:color="auto"/>
        <w:bottom w:val="none" w:sz="0" w:space="0" w:color="auto"/>
        <w:right w:val="none" w:sz="0" w:space="0" w:color="auto"/>
      </w:divBdr>
      <w:divsChild>
        <w:div w:id="554242714">
          <w:marLeft w:val="0"/>
          <w:marRight w:val="0"/>
          <w:marTop w:val="0"/>
          <w:marBottom w:val="0"/>
          <w:divBdr>
            <w:top w:val="none" w:sz="0" w:space="0" w:color="auto"/>
            <w:left w:val="none" w:sz="0" w:space="0" w:color="auto"/>
            <w:bottom w:val="none" w:sz="0" w:space="0" w:color="auto"/>
            <w:right w:val="none" w:sz="0" w:space="0" w:color="auto"/>
          </w:divBdr>
        </w:div>
        <w:div w:id="1009481093">
          <w:marLeft w:val="0"/>
          <w:marRight w:val="0"/>
          <w:marTop w:val="0"/>
          <w:marBottom w:val="0"/>
          <w:divBdr>
            <w:top w:val="none" w:sz="0" w:space="0" w:color="auto"/>
            <w:left w:val="none" w:sz="0" w:space="0" w:color="auto"/>
            <w:bottom w:val="none" w:sz="0" w:space="0" w:color="auto"/>
            <w:right w:val="none" w:sz="0" w:space="0" w:color="auto"/>
          </w:divBdr>
        </w:div>
        <w:div w:id="1198080153">
          <w:marLeft w:val="0"/>
          <w:marRight w:val="0"/>
          <w:marTop w:val="0"/>
          <w:marBottom w:val="0"/>
          <w:divBdr>
            <w:top w:val="none" w:sz="0" w:space="0" w:color="auto"/>
            <w:left w:val="none" w:sz="0" w:space="0" w:color="auto"/>
            <w:bottom w:val="none" w:sz="0" w:space="0" w:color="auto"/>
            <w:right w:val="none" w:sz="0" w:space="0" w:color="auto"/>
          </w:divBdr>
        </w:div>
      </w:divsChild>
    </w:div>
    <w:div w:id="739788940">
      <w:bodyDiv w:val="1"/>
      <w:marLeft w:val="0"/>
      <w:marRight w:val="0"/>
      <w:marTop w:val="0"/>
      <w:marBottom w:val="0"/>
      <w:divBdr>
        <w:top w:val="none" w:sz="0" w:space="0" w:color="auto"/>
        <w:left w:val="none" w:sz="0" w:space="0" w:color="auto"/>
        <w:bottom w:val="none" w:sz="0" w:space="0" w:color="auto"/>
        <w:right w:val="none" w:sz="0" w:space="0" w:color="auto"/>
      </w:divBdr>
      <w:divsChild>
        <w:div w:id="613027395">
          <w:marLeft w:val="0"/>
          <w:marRight w:val="0"/>
          <w:marTop w:val="0"/>
          <w:marBottom w:val="0"/>
          <w:divBdr>
            <w:top w:val="none" w:sz="0" w:space="0" w:color="auto"/>
            <w:left w:val="none" w:sz="0" w:space="0" w:color="auto"/>
            <w:bottom w:val="none" w:sz="0" w:space="0" w:color="auto"/>
            <w:right w:val="none" w:sz="0" w:space="0" w:color="auto"/>
          </w:divBdr>
        </w:div>
        <w:div w:id="1192110224">
          <w:marLeft w:val="0"/>
          <w:marRight w:val="0"/>
          <w:marTop w:val="0"/>
          <w:marBottom w:val="0"/>
          <w:divBdr>
            <w:top w:val="none" w:sz="0" w:space="0" w:color="auto"/>
            <w:left w:val="none" w:sz="0" w:space="0" w:color="auto"/>
            <w:bottom w:val="none" w:sz="0" w:space="0" w:color="auto"/>
            <w:right w:val="none" w:sz="0" w:space="0" w:color="auto"/>
          </w:divBdr>
        </w:div>
        <w:div w:id="1347516167">
          <w:marLeft w:val="0"/>
          <w:marRight w:val="0"/>
          <w:marTop w:val="0"/>
          <w:marBottom w:val="0"/>
          <w:divBdr>
            <w:top w:val="none" w:sz="0" w:space="0" w:color="auto"/>
            <w:left w:val="none" w:sz="0" w:space="0" w:color="auto"/>
            <w:bottom w:val="none" w:sz="0" w:space="0" w:color="auto"/>
            <w:right w:val="none" w:sz="0" w:space="0" w:color="auto"/>
          </w:divBdr>
        </w:div>
        <w:div w:id="1869641985">
          <w:marLeft w:val="0"/>
          <w:marRight w:val="0"/>
          <w:marTop w:val="0"/>
          <w:marBottom w:val="0"/>
          <w:divBdr>
            <w:top w:val="none" w:sz="0" w:space="0" w:color="auto"/>
            <w:left w:val="none" w:sz="0" w:space="0" w:color="auto"/>
            <w:bottom w:val="none" w:sz="0" w:space="0" w:color="auto"/>
            <w:right w:val="none" w:sz="0" w:space="0" w:color="auto"/>
          </w:divBdr>
        </w:div>
      </w:divsChild>
    </w:div>
    <w:div w:id="909117630">
      <w:bodyDiv w:val="1"/>
      <w:marLeft w:val="0"/>
      <w:marRight w:val="0"/>
      <w:marTop w:val="0"/>
      <w:marBottom w:val="0"/>
      <w:divBdr>
        <w:top w:val="none" w:sz="0" w:space="0" w:color="auto"/>
        <w:left w:val="none" w:sz="0" w:space="0" w:color="auto"/>
        <w:bottom w:val="none" w:sz="0" w:space="0" w:color="auto"/>
        <w:right w:val="none" w:sz="0" w:space="0" w:color="auto"/>
      </w:divBdr>
      <w:divsChild>
        <w:div w:id="450901238">
          <w:marLeft w:val="0"/>
          <w:marRight w:val="0"/>
          <w:marTop w:val="0"/>
          <w:marBottom w:val="0"/>
          <w:divBdr>
            <w:top w:val="none" w:sz="0" w:space="0" w:color="auto"/>
            <w:left w:val="none" w:sz="0" w:space="0" w:color="auto"/>
            <w:bottom w:val="none" w:sz="0" w:space="0" w:color="auto"/>
            <w:right w:val="none" w:sz="0" w:space="0" w:color="auto"/>
          </w:divBdr>
        </w:div>
        <w:div w:id="738291758">
          <w:marLeft w:val="0"/>
          <w:marRight w:val="0"/>
          <w:marTop w:val="0"/>
          <w:marBottom w:val="0"/>
          <w:divBdr>
            <w:top w:val="none" w:sz="0" w:space="0" w:color="auto"/>
            <w:left w:val="none" w:sz="0" w:space="0" w:color="auto"/>
            <w:bottom w:val="none" w:sz="0" w:space="0" w:color="auto"/>
            <w:right w:val="none" w:sz="0" w:space="0" w:color="auto"/>
          </w:divBdr>
        </w:div>
        <w:div w:id="912281506">
          <w:marLeft w:val="0"/>
          <w:marRight w:val="0"/>
          <w:marTop w:val="0"/>
          <w:marBottom w:val="0"/>
          <w:divBdr>
            <w:top w:val="none" w:sz="0" w:space="0" w:color="auto"/>
            <w:left w:val="none" w:sz="0" w:space="0" w:color="auto"/>
            <w:bottom w:val="none" w:sz="0" w:space="0" w:color="auto"/>
            <w:right w:val="none" w:sz="0" w:space="0" w:color="auto"/>
          </w:divBdr>
        </w:div>
        <w:div w:id="1286932679">
          <w:marLeft w:val="0"/>
          <w:marRight w:val="0"/>
          <w:marTop w:val="0"/>
          <w:marBottom w:val="0"/>
          <w:divBdr>
            <w:top w:val="none" w:sz="0" w:space="0" w:color="auto"/>
            <w:left w:val="none" w:sz="0" w:space="0" w:color="auto"/>
            <w:bottom w:val="none" w:sz="0" w:space="0" w:color="auto"/>
            <w:right w:val="none" w:sz="0" w:space="0" w:color="auto"/>
          </w:divBdr>
        </w:div>
      </w:divsChild>
    </w:div>
    <w:div w:id="1490517340">
      <w:bodyDiv w:val="1"/>
      <w:marLeft w:val="0"/>
      <w:marRight w:val="0"/>
      <w:marTop w:val="0"/>
      <w:marBottom w:val="0"/>
      <w:divBdr>
        <w:top w:val="none" w:sz="0" w:space="0" w:color="auto"/>
        <w:left w:val="none" w:sz="0" w:space="0" w:color="auto"/>
        <w:bottom w:val="none" w:sz="0" w:space="0" w:color="auto"/>
        <w:right w:val="none" w:sz="0" w:space="0" w:color="auto"/>
      </w:divBdr>
    </w:div>
    <w:div w:id="1818959998">
      <w:bodyDiv w:val="1"/>
      <w:marLeft w:val="0"/>
      <w:marRight w:val="0"/>
      <w:marTop w:val="0"/>
      <w:marBottom w:val="0"/>
      <w:divBdr>
        <w:top w:val="none" w:sz="0" w:space="0" w:color="auto"/>
        <w:left w:val="none" w:sz="0" w:space="0" w:color="auto"/>
        <w:bottom w:val="none" w:sz="0" w:space="0" w:color="auto"/>
        <w:right w:val="none" w:sz="0" w:space="0" w:color="auto"/>
      </w:divBdr>
      <w:divsChild>
        <w:div w:id="430274251">
          <w:marLeft w:val="0"/>
          <w:marRight w:val="0"/>
          <w:marTop w:val="0"/>
          <w:marBottom w:val="0"/>
          <w:divBdr>
            <w:top w:val="none" w:sz="0" w:space="0" w:color="auto"/>
            <w:left w:val="none" w:sz="0" w:space="0" w:color="auto"/>
            <w:bottom w:val="none" w:sz="0" w:space="0" w:color="auto"/>
            <w:right w:val="none" w:sz="0" w:space="0" w:color="auto"/>
          </w:divBdr>
        </w:div>
        <w:div w:id="815146092">
          <w:marLeft w:val="0"/>
          <w:marRight w:val="0"/>
          <w:marTop w:val="0"/>
          <w:marBottom w:val="0"/>
          <w:divBdr>
            <w:top w:val="none" w:sz="0" w:space="0" w:color="auto"/>
            <w:left w:val="none" w:sz="0" w:space="0" w:color="auto"/>
            <w:bottom w:val="none" w:sz="0" w:space="0" w:color="auto"/>
            <w:right w:val="none" w:sz="0" w:space="0" w:color="auto"/>
          </w:divBdr>
        </w:div>
        <w:div w:id="1715694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hyperlink" Target="about:blank" TargetMode="External"/><Relationship Id="rId7"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about:blank" TargetMode="External"/><Relationship Id="rId11" Type="http://schemas.openxmlformats.org/officeDocument/2006/relationships/hyperlink" Target="about:blank" TargetMode="External"/><Relationship Id="rId5" Type="http://schemas.openxmlformats.org/officeDocument/2006/relationships/hyperlink" Target="about:blank" TargetMode="External"/><Relationship Id="rId10" Type="http://schemas.openxmlformats.org/officeDocument/2006/relationships/hyperlink" Target="about:blank" TargetMode="External"/><Relationship Id="rId4" Type="http://schemas.openxmlformats.org/officeDocument/2006/relationships/hyperlink" Target="about:blank" TargetMode="Externa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B5BAD-BCFD-4406-A7CD-C7EE8AF4B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6585</Words>
  <Characters>37541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Royal Central School of Speech and Drama</Company>
  <LinksUpToDate>false</LinksUpToDate>
  <CharactersWithSpaces>44038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Mackey</dc:creator>
  <cp:keywords/>
  <dc:description/>
  <cp:lastModifiedBy>Helen Davies</cp:lastModifiedBy>
  <cp:revision>2</cp:revision>
  <dcterms:created xsi:type="dcterms:W3CDTF">2020-07-22T06:16:00Z</dcterms:created>
  <dcterms:modified xsi:type="dcterms:W3CDTF">2020-07-22T06:16:00Z</dcterms:modified>
</cp:coreProperties>
</file>